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5FCA06ECFA4D99899792CAED0CAE37"/>
        </w:placeholder>
        <w:text/>
      </w:sdtPr>
      <w:sdtEndPr/>
      <w:sdtContent>
        <w:p w:rsidRPr="009B062B" w:rsidR="00AF30DD" w:rsidP="004575CD" w:rsidRDefault="00AF30DD" w14:paraId="03322A05" w14:textId="77777777">
          <w:pPr>
            <w:pStyle w:val="Rubrik1"/>
            <w:spacing w:after="300"/>
          </w:pPr>
          <w:r w:rsidRPr="009B062B">
            <w:t>Förslag till riksdagsbeslut</w:t>
          </w:r>
        </w:p>
      </w:sdtContent>
    </w:sdt>
    <w:sdt>
      <w:sdtPr>
        <w:alias w:val="Yrkande 1"/>
        <w:tag w:val="02121c7e-617b-453c-b43b-3442e5591d6e"/>
        <w:id w:val="-1590920043"/>
        <w:lock w:val="sdtLocked"/>
      </w:sdtPr>
      <w:sdtEndPr/>
      <w:sdtContent>
        <w:p w:rsidR="007C7C00" w:rsidRDefault="00121BBC" w14:paraId="03322A06" w14:textId="551F8978">
          <w:pPr>
            <w:pStyle w:val="Frslagstext"/>
            <w:numPr>
              <w:ilvl w:val="0"/>
              <w:numId w:val="0"/>
            </w:numPr>
          </w:pPr>
          <w:r>
            <w:t>Riksdagen ställer sig bakom det som anförs i motionen om att regeringen internationellt ska verka för att Taiwan tillåts delta i WHO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320FAC4D574875BC4E29875365926D"/>
        </w:placeholder>
        <w:text/>
      </w:sdtPr>
      <w:sdtEndPr/>
      <w:sdtContent>
        <w:p w:rsidRPr="009B062B" w:rsidR="006D79C9" w:rsidP="00333E95" w:rsidRDefault="006D79C9" w14:paraId="03322A07" w14:textId="77777777">
          <w:pPr>
            <w:pStyle w:val="Rubrik1"/>
          </w:pPr>
          <w:r>
            <w:t>Motivering</w:t>
          </w:r>
        </w:p>
      </w:sdtContent>
    </w:sdt>
    <w:p w:rsidRPr="00504398" w:rsidR="00504398" w:rsidP="0091352D" w:rsidRDefault="00504398" w14:paraId="03322A08" w14:textId="19590104">
      <w:pPr>
        <w:pStyle w:val="Normalutanindragellerluft"/>
      </w:pPr>
      <w:r>
        <w:t xml:space="preserve">När coronaviruset (2019nCoV) började härja i januari 2020 och spreds över världen utlyste </w:t>
      </w:r>
      <w:r w:rsidR="004E4CED">
        <w:t xml:space="preserve">Världshälsoorganisationen </w:t>
      </w:r>
      <w:r>
        <w:t xml:space="preserve">WHO hälsonödläge, i syfte att försöka främja det internationella samarbetet för att kämpa mot viruset. När WHO höll ett tvådagars akutmöte samma månad med de länder som drabbats av viruset var ett av länderna, Taiwan, exkluderat. Detta trots att Taiwan låg i frontlinjen och hade flera fall av smittade personer. </w:t>
      </w:r>
      <w:r w:rsidRPr="00504398">
        <w:t xml:space="preserve">Taiwan har </w:t>
      </w:r>
      <w:r>
        <w:t xml:space="preserve">dessutom </w:t>
      </w:r>
      <w:r w:rsidRPr="00504398">
        <w:t>mångårig erfarenhet och kompetens på sjukvårdsområdet och har visat på hur man effektivt kan bemöta pandemin.</w:t>
      </w:r>
    </w:p>
    <w:p w:rsidR="00BB6339" w:rsidP="0091352D" w:rsidRDefault="00504398" w14:paraId="03322A0A" w14:textId="14882D59">
      <w:r>
        <w:t xml:space="preserve">Taiwans president </w:t>
      </w:r>
      <w:proofErr w:type="spellStart"/>
      <w:r>
        <w:t>Tsai</w:t>
      </w:r>
      <w:proofErr w:type="spellEnd"/>
      <w:r>
        <w:t xml:space="preserve"> Ing-</w:t>
      </w:r>
      <w:proofErr w:type="spellStart"/>
      <w:r>
        <w:t>wen</w:t>
      </w:r>
      <w:proofErr w:type="spellEnd"/>
      <w:r>
        <w:t xml:space="preserve"> vädjade till WHO att inte exkludera landet från de globala ansträngningarna att bekämpa viruset och både Japans och Kanadas premiär</w:t>
      </w:r>
      <w:r w:rsidR="0091352D">
        <w:softHyphen/>
      </w:r>
      <w:bookmarkStart w:name="_GoBack" w:id="1"/>
      <w:bookmarkEnd w:id="1"/>
      <w:r>
        <w:t>ministrar var tidigt ute och uppvisade stöd för att låta Taiwan delta i WHO.</w:t>
      </w:r>
      <w:r w:rsidR="001127AC">
        <w:t xml:space="preserve"> Under hela pandemiåret har man kunnat konstatera att Taiwan kontinuerligt exkluderats från WHO i kampen mot viruset.</w:t>
      </w:r>
    </w:p>
    <w:p w:rsidR="00504398" w:rsidP="0091352D" w:rsidRDefault="00504398" w14:paraId="03322A0C" w14:textId="77777777">
      <w:r>
        <w:t>Den svenska regeringen bör aktivt verka för att Taiwan tillåts delta i WHO.</w:t>
      </w:r>
      <w:r w:rsidRPr="00504398">
        <w:t xml:space="preserve"> </w:t>
      </w:r>
    </w:p>
    <w:sdt>
      <w:sdtPr>
        <w:rPr>
          <w:i/>
          <w:noProof/>
        </w:rPr>
        <w:alias w:val="CC_Underskrifter"/>
        <w:tag w:val="CC_Underskrifter"/>
        <w:id w:val="583496634"/>
        <w:lock w:val="sdtContentLocked"/>
        <w:placeholder>
          <w:docPart w:val="684951BBAC5C4F8D89B7908A6DDBDFAE"/>
        </w:placeholder>
      </w:sdtPr>
      <w:sdtEndPr>
        <w:rPr>
          <w:i w:val="0"/>
          <w:noProof w:val="0"/>
        </w:rPr>
      </w:sdtEndPr>
      <w:sdtContent>
        <w:p w:rsidR="004575CD" w:rsidP="004575CD" w:rsidRDefault="004575CD" w14:paraId="03322A0D" w14:textId="77777777"/>
        <w:p w:rsidRPr="008E0FE2" w:rsidR="004801AC" w:rsidP="004575CD" w:rsidRDefault="0091352D" w14:paraId="03322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E666D1" w:rsidRDefault="00E666D1" w14:paraId="03322A12" w14:textId="77777777"/>
    <w:sectPr w:rsidR="00E666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22A14" w14:textId="77777777" w:rsidR="00504398" w:rsidRDefault="00504398" w:rsidP="000C1CAD">
      <w:pPr>
        <w:spacing w:line="240" w:lineRule="auto"/>
      </w:pPr>
      <w:r>
        <w:separator/>
      </w:r>
    </w:p>
  </w:endnote>
  <w:endnote w:type="continuationSeparator" w:id="0">
    <w:p w14:paraId="03322A15" w14:textId="77777777" w:rsidR="00504398" w:rsidRDefault="00504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2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2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2A23" w14:textId="77777777" w:rsidR="00262EA3" w:rsidRPr="004575CD" w:rsidRDefault="00262EA3" w:rsidP="004575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22A12" w14:textId="77777777" w:rsidR="00504398" w:rsidRDefault="00504398" w:rsidP="000C1CAD">
      <w:pPr>
        <w:spacing w:line="240" w:lineRule="auto"/>
      </w:pPr>
      <w:r>
        <w:separator/>
      </w:r>
    </w:p>
  </w:footnote>
  <w:footnote w:type="continuationSeparator" w:id="0">
    <w:p w14:paraId="03322A13" w14:textId="77777777" w:rsidR="00504398" w:rsidRDefault="005043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322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22A25" wp14:anchorId="03322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52D" w14:paraId="03322A28" w14:textId="77777777">
                          <w:pPr>
                            <w:jc w:val="right"/>
                          </w:pPr>
                          <w:sdt>
                            <w:sdtPr>
                              <w:alias w:val="CC_Noformat_Partikod"/>
                              <w:tag w:val="CC_Noformat_Partikod"/>
                              <w:id w:val="-53464382"/>
                              <w:placeholder>
                                <w:docPart w:val="5B248DB330A14CCD8927FACCAD5DAAF6"/>
                              </w:placeholder>
                              <w:text/>
                            </w:sdtPr>
                            <w:sdtEndPr/>
                            <w:sdtContent>
                              <w:r w:rsidR="00504398">
                                <w:t>SD</w:t>
                              </w:r>
                            </w:sdtContent>
                          </w:sdt>
                          <w:sdt>
                            <w:sdtPr>
                              <w:alias w:val="CC_Noformat_Partinummer"/>
                              <w:tag w:val="CC_Noformat_Partinummer"/>
                              <w:id w:val="-1709555926"/>
                              <w:placeholder>
                                <w:docPart w:val="75815FDE404B40288B744B2DE1F53682"/>
                              </w:placeholder>
                              <w:text/>
                            </w:sdtPr>
                            <w:sdtEndPr/>
                            <w:sdtContent>
                              <w:r w:rsidR="004575CD">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322A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52D" w14:paraId="03322A28" w14:textId="77777777">
                    <w:pPr>
                      <w:jc w:val="right"/>
                    </w:pPr>
                    <w:sdt>
                      <w:sdtPr>
                        <w:alias w:val="CC_Noformat_Partikod"/>
                        <w:tag w:val="CC_Noformat_Partikod"/>
                        <w:id w:val="-53464382"/>
                        <w:placeholder>
                          <w:docPart w:val="5B248DB330A14CCD8927FACCAD5DAAF6"/>
                        </w:placeholder>
                        <w:text/>
                      </w:sdtPr>
                      <w:sdtEndPr/>
                      <w:sdtContent>
                        <w:r w:rsidR="00504398">
                          <w:t>SD</w:t>
                        </w:r>
                      </w:sdtContent>
                    </w:sdt>
                    <w:sdt>
                      <w:sdtPr>
                        <w:alias w:val="CC_Noformat_Partinummer"/>
                        <w:tag w:val="CC_Noformat_Partinummer"/>
                        <w:id w:val="-1709555926"/>
                        <w:placeholder>
                          <w:docPart w:val="75815FDE404B40288B744B2DE1F53682"/>
                        </w:placeholder>
                        <w:text/>
                      </w:sdtPr>
                      <w:sdtEndPr/>
                      <w:sdtContent>
                        <w:r w:rsidR="004575CD">
                          <w:t>110</w:t>
                        </w:r>
                      </w:sdtContent>
                    </w:sdt>
                  </w:p>
                </w:txbxContent>
              </v:textbox>
              <w10:wrap anchorx="page"/>
            </v:shape>
          </w:pict>
        </mc:Fallback>
      </mc:AlternateContent>
    </w:r>
  </w:p>
  <w:p w:rsidRPr="00293C4F" w:rsidR="00262EA3" w:rsidP="00776B74" w:rsidRDefault="00262EA3" w14:paraId="03322A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322A18" w14:textId="77777777">
    <w:pPr>
      <w:jc w:val="right"/>
    </w:pPr>
  </w:p>
  <w:p w:rsidR="00262EA3" w:rsidP="00776B74" w:rsidRDefault="00262EA3" w14:paraId="03322A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4331" w:id="2"/>
  <w:bookmarkStart w:name="_Hlk50974332" w:id="3"/>
  <w:p w:rsidR="00262EA3" w:rsidP="008563AC" w:rsidRDefault="0091352D" w14:paraId="03322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322A27" wp14:anchorId="03322A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52D" w14:paraId="03322A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4398">
          <w:t>SD</w:t>
        </w:r>
      </w:sdtContent>
    </w:sdt>
    <w:sdt>
      <w:sdtPr>
        <w:alias w:val="CC_Noformat_Partinummer"/>
        <w:tag w:val="CC_Noformat_Partinummer"/>
        <w:id w:val="-2014525982"/>
        <w:text/>
      </w:sdtPr>
      <w:sdtEndPr/>
      <w:sdtContent>
        <w:r w:rsidR="004575CD">
          <w:t>110</w:t>
        </w:r>
      </w:sdtContent>
    </w:sdt>
  </w:p>
  <w:p w:rsidRPr="008227B3" w:rsidR="00262EA3" w:rsidP="008227B3" w:rsidRDefault="0091352D" w14:paraId="03322A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52D" w14:paraId="03322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w:t>
        </w:r>
      </w:sdtContent>
    </w:sdt>
  </w:p>
  <w:p w:rsidR="00262EA3" w:rsidP="00E03A3D" w:rsidRDefault="0091352D" w14:paraId="03322A20"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504398" w14:paraId="03322A21" w14:textId="77777777">
        <w:pPr>
          <w:pStyle w:val="FSHRub2"/>
        </w:pPr>
        <w:r>
          <w:t>Verka för att Taiwan tillåts delta i WHO</w:t>
        </w:r>
      </w:p>
    </w:sdtContent>
  </w:sdt>
  <w:sdt>
    <w:sdtPr>
      <w:alias w:val="CC_Boilerplate_3"/>
      <w:tag w:val="CC_Boilerplate_3"/>
      <w:id w:val="1606463544"/>
      <w:lock w:val="sdtContentLocked"/>
      <w15:appearance w15:val="hidden"/>
      <w:text w:multiLine="1"/>
    </w:sdtPr>
    <w:sdtEndPr/>
    <w:sdtContent>
      <w:p w:rsidR="00262EA3" w:rsidP="00283E0F" w:rsidRDefault="00262EA3" w14:paraId="03322A2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43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AC"/>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BC"/>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665"/>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CD"/>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CE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98"/>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0B"/>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00"/>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74"/>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EC3"/>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2D"/>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5F"/>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A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D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322A04"/>
  <w15:chartTrackingRefBased/>
  <w15:docId w15:val="{F9C58D1D-881E-41C5-9DB2-B390E5FC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5FCA06ECFA4D99899792CAED0CAE37"/>
        <w:category>
          <w:name w:val="Allmänt"/>
          <w:gallery w:val="placeholder"/>
        </w:category>
        <w:types>
          <w:type w:val="bbPlcHdr"/>
        </w:types>
        <w:behaviors>
          <w:behavior w:val="content"/>
        </w:behaviors>
        <w:guid w:val="{E9DAE47D-288D-4348-99CE-24071A827BDF}"/>
      </w:docPartPr>
      <w:docPartBody>
        <w:p w:rsidR="007F4FAB" w:rsidRDefault="007F4FAB">
          <w:pPr>
            <w:pStyle w:val="0F5FCA06ECFA4D99899792CAED0CAE37"/>
          </w:pPr>
          <w:r w:rsidRPr="005A0A93">
            <w:rPr>
              <w:rStyle w:val="Platshllartext"/>
            </w:rPr>
            <w:t>Förslag till riksdagsbeslut</w:t>
          </w:r>
        </w:p>
      </w:docPartBody>
    </w:docPart>
    <w:docPart>
      <w:docPartPr>
        <w:name w:val="80320FAC4D574875BC4E29875365926D"/>
        <w:category>
          <w:name w:val="Allmänt"/>
          <w:gallery w:val="placeholder"/>
        </w:category>
        <w:types>
          <w:type w:val="bbPlcHdr"/>
        </w:types>
        <w:behaviors>
          <w:behavior w:val="content"/>
        </w:behaviors>
        <w:guid w:val="{164A415B-C16D-432B-80B5-3AF5462D8010}"/>
      </w:docPartPr>
      <w:docPartBody>
        <w:p w:rsidR="007F4FAB" w:rsidRDefault="007F4FAB">
          <w:pPr>
            <w:pStyle w:val="80320FAC4D574875BC4E29875365926D"/>
          </w:pPr>
          <w:r w:rsidRPr="005A0A93">
            <w:rPr>
              <w:rStyle w:val="Platshllartext"/>
            </w:rPr>
            <w:t>Motivering</w:t>
          </w:r>
        </w:p>
      </w:docPartBody>
    </w:docPart>
    <w:docPart>
      <w:docPartPr>
        <w:name w:val="5B248DB330A14CCD8927FACCAD5DAAF6"/>
        <w:category>
          <w:name w:val="Allmänt"/>
          <w:gallery w:val="placeholder"/>
        </w:category>
        <w:types>
          <w:type w:val="bbPlcHdr"/>
        </w:types>
        <w:behaviors>
          <w:behavior w:val="content"/>
        </w:behaviors>
        <w:guid w:val="{BB1837A3-6E84-4098-A761-C1D389ABBBBD}"/>
      </w:docPartPr>
      <w:docPartBody>
        <w:p w:rsidR="007F4FAB" w:rsidRDefault="007F4FAB">
          <w:pPr>
            <w:pStyle w:val="5B248DB330A14CCD8927FACCAD5DAAF6"/>
          </w:pPr>
          <w:r>
            <w:rPr>
              <w:rStyle w:val="Platshllartext"/>
            </w:rPr>
            <w:t xml:space="preserve"> </w:t>
          </w:r>
        </w:p>
      </w:docPartBody>
    </w:docPart>
    <w:docPart>
      <w:docPartPr>
        <w:name w:val="75815FDE404B40288B744B2DE1F53682"/>
        <w:category>
          <w:name w:val="Allmänt"/>
          <w:gallery w:val="placeholder"/>
        </w:category>
        <w:types>
          <w:type w:val="bbPlcHdr"/>
        </w:types>
        <w:behaviors>
          <w:behavior w:val="content"/>
        </w:behaviors>
        <w:guid w:val="{5FD872DA-FB5E-453B-A81E-CDBD4BEE3CA7}"/>
      </w:docPartPr>
      <w:docPartBody>
        <w:p w:rsidR="007F4FAB" w:rsidRDefault="007F4FAB">
          <w:pPr>
            <w:pStyle w:val="75815FDE404B40288B744B2DE1F53682"/>
          </w:pPr>
          <w:r>
            <w:t xml:space="preserve"> </w:t>
          </w:r>
        </w:p>
      </w:docPartBody>
    </w:docPart>
    <w:docPart>
      <w:docPartPr>
        <w:name w:val="684951BBAC5C4F8D89B7908A6DDBDFAE"/>
        <w:category>
          <w:name w:val="Allmänt"/>
          <w:gallery w:val="placeholder"/>
        </w:category>
        <w:types>
          <w:type w:val="bbPlcHdr"/>
        </w:types>
        <w:behaviors>
          <w:behavior w:val="content"/>
        </w:behaviors>
        <w:guid w:val="{35F69F93-C3E0-40B1-9010-8F570AACE199}"/>
      </w:docPartPr>
      <w:docPartBody>
        <w:p w:rsidR="007464E1" w:rsidRDefault="00746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AB"/>
    <w:rsid w:val="007464E1"/>
    <w:rsid w:val="007F4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FCA06ECFA4D99899792CAED0CAE37">
    <w:name w:val="0F5FCA06ECFA4D99899792CAED0CAE37"/>
  </w:style>
  <w:style w:type="paragraph" w:customStyle="1" w:styleId="096CFB78054A40D49B8F4145BDF72716">
    <w:name w:val="096CFB78054A40D49B8F4145BDF727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C6FCAB587746FDA9BA1FE2BA80BA7A">
    <w:name w:val="AFC6FCAB587746FDA9BA1FE2BA80BA7A"/>
  </w:style>
  <w:style w:type="paragraph" w:customStyle="1" w:styleId="80320FAC4D574875BC4E29875365926D">
    <w:name w:val="80320FAC4D574875BC4E29875365926D"/>
  </w:style>
  <w:style w:type="paragraph" w:customStyle="1" w:styleId="52CA88FC875F469489F0BCBC9AFF8519">
    <w:name w:val="52CA88FC875F469489F0BCBC9AFF8519"/>
  </w:style>
  <w:style w:type="paragraph" w:customStyle="1" w:styleId="62135BE05D594067B16C6A59C536D514">
    <w:name w:val="62135BE05D594067B16C6A59C536D514"/>
  </w:style>
  <w:style w:type="paragraph" w:customStyle="1" w:styleId="5B248DB330A14CCD8927FACCAD5DAAF6">
    <w:name w:val="5B248DB330A14CCD8927FACCAD5DAAF6"/>
  </w:style>
  <w:style w:type="paragraph" w:customStyle="1" w:styleId="75815FDE404B40288B744B2DE1F53682">
    <w:name w:val="75815FDE404B40288B744B2DE1F53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03309-EEE3-47AF-8F9F-2B9F53930913}"/>
</file>

<file path=customXml/itemProps2.xml><?xml version="1.0" encoding="utf-8"?>
<ds:datastoreItem xmlns:ds="http://schemas.openxmlformats.org/officeDocument/2006/customXml" ds:itemID="{FF0FE039-3087-426E-83F9-D31CB2F767B3}"/>
</file>

<file path=customXml/itemProps3.xml><?xml version="1.0" encoding="utf-8"?>
<ds:datastoreItem xmlns:ds="http://schemas.openxmlformats.org/officeDocument/2006/customXml" ds:itemID="{8367E6BA-14C9-4EDA-83E7-9AD62FC981E1}"/>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1048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Verka för att Taiwan tillåts delta i WHO</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