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E2A" w:rsidRPr="00B72090" w:rsidRDefault="00DF7E2A">
      <w:pPr>
        <w:pStyle w:val="Hemstlrubrik"/>
      </w:pPr>
      <w:r w:rsidRPr="00B72090">
        <w:t>Förslag till riksdagsbeslut</w:t>
      </w:r>
    </w:p>
    <w:p w:rsidR="00DF7E2A" w:rsidRPr="00B72090" w:rsidRDefault="00DF7E2A">
      <w:pPr>
        <w:pStyle w:val="Hemstlatt"/>
        <w:ind w:left="0"/>
      </w:pPr>
      <w:r w:rsidRPr="00B72090">
        <w:t>Riksdagen begär att regeringen utreder förslag som möjliggör inrättandet av lokala sockenfonder.</w:t>
      </w:r>
    </w:p>
    <w:p w:rsidR="00DF7E2A" w:rsidRPr="00B72090" w:rsidRDefault="00DF7E2A">
      <w:pPr>
        <w:pStyle w:val="Rubrik1"/>
      </w:pPr>
      <w:r w:rsidRPr="00B72090">
        <w:t>Motivering</w:t>
      </w:r>
    </w:p>
    <w:p w:rsidR="00DF7E2A" w:rsidRPr="00B72090" w:rsidRDefault="00DF7E2A">
      <w:pPr>
        <w:ind w:right="-47"/>
      </w:pPr>
      <w:r w:rsidRPr="00B72090">
        <w:t>Allmänna arvsfonden kom till genom beslut i riksdagen 1928 i samband med att arvsrätten begränsades. Kvarlåtenskap som inte övergick till en arvsberätt</w:t>
      </w:r>
      <w:r w:rsidRPr="00B72090">
        <w:t>i</w:t>
      </w:r>
      <w:r w:rsidRPr="00B72090">
        <w:t>gad släkting skulle i stället tillfalla en särskild fond, Allmänna arvsfonden. Nittio procent av de medel som tillfaller fonden under ett år samt direkta</w:t>
      </w:r>
      <w:r w:rsidRPr="00B72090">
        <w:t>v</w:t>
      </w:r>
      <w:r w:rsidRPr="00B72090">
        <w:t>kastningen delas ut efter ansökan till olika projekt. Det rör sig om behjä</w:t>
      </w:r>
      <w:r w:rsidRPr="00B72090">
        <w:t>r</w:t>
      </w:r>
      <w:r w:rsidRPr="00B72090">
        <w:t>tans-värda områden såsom ungdomsaktiviteter, verksamhet för funktion</w:t>
      </w:r>
      <w:r w:rsidRPr="00B72090">
        <w:t>s</w:t>
      </w:r>
      <w:r w:rsidRPr="00B72090">
        <w:t>hindrade och till projekt för barn.</w:t>
      </w:r>
    </w:p>
    <w:p w:rsidR="00DF7E2A" w:rsidRPr="00B72090" w:rsidRDefault="00DF7E2A">
      <w:pPr>
        <w:pStyle w:val="Normaltindrag"/>
      </w:pPr>
      <w:r w:rsidRPr="00B72090">
        <w:t>Ett flertal personer runtom i Dalarna och i Västernorrland har framfört till oss att det vore värdefullt att finna ett alternativ, för dem som så önskar, till Allmänna arvsfonde</w:t>
      </w:r>
      <w:r w:rsidRPr="00B72090">
        <w:t>n. De önskar att kvarlåtenskapen garanterat ska stanna i den egna hembygden. Lokala sockenfonder ska ha lokala styrelser och vara juridiskt förankrade och stå under tillsyn. Fonderna ska vara ”kända” och målsättningen är att de ska bli ett begrepp liksom Arvsfonden, och ge dess företrädare laglig status.</w:t>
      </w:r>
    </w:p>
    <w:p w:rsidR="00DF7E2A" w:rsidRPr="00B72090" w:rsidRDefault="00DF7E2A">
      <w:pPr>
        <w:pStyle w:val="Normaltindrag"/>
      </w:pPr>
      <w:r w:rsidRPr="00B72090">
        <w:t>Det finns flera juridiska vägar att gå för att uppnå syftet. Man kan helt e</w:t>
      </w:r>
      <w:r w:rsidRPr="00B72090">
        <w:t>n</w:t>
      </w:r>
      <w:r w:rsidRPr="00B72090">
        <w:t>kelt låta legitimt bildade sockenfonder gå före Allmänna arvsfonden i ärvd</w:t>
      </w:r>
      <w:r w:rsidRPr="00B72090">
        <w:t>a</w:t>
      </w:r>
      <w:r w:rsidRPr="00B72090">
        <w:t>balken eller också ändra i lagen om Allmänna arvsfonden och ge direktiv om att Allmänna arvsfonden ska tilldela sockenfonderna medel om särskilda villkor är uppfyllda.</w:t>
      </w:r>
    </w:p>
    <w:p w:rsidR="00DF7E2A" w:rsidRPr="00B72090" w:rsidRDefault="00DF7E2A">
      <w:pPr>
        <w:pStyle w:val="Normaltindrag"/>
      </w:pPr>
      <w:r w:rsidRPr="00B72090">
        <w:t>Vi har motionerat i ärendet även under tidigare riksmöten. Några egentliga motiv varför vår idé hittills avslagits har vi inte fått. Därför upprepar vi fö</w:t>
      </w:r>
      <w:r w:rsidRPr="00B72090">
        <w:t>r</w:t>
      </w:r>
      <w:r w:rsidRPr="00B72090">
        <w:t>slaget att riksdagen bör låta regeringen utreda och redovisa förslag som mö</w:t>
      </w:r>
      <w:r w:rsidRPr="00B72090">
        <w:t>j</w:t>
      </w:r>
      <w:r w:rsidRPr="00B72090">
        <w:lastRenderedPageBreak/>
        <w:t>liggör inrättande av lokala sockenfonder, som ett frivilligt alternativ till Al</w:t>
      </w:r>
      <w:r w:rsidRPr="00B72090">
        <w:t>l</w:t>
      </w:r>
      <w:r w:rsidRPr="00B72090">
        <w:t>männa arvsfonden.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090">
        <w:trPr>
          <w:cantSplit/>
        </w:trPr>
        <w:tc>
          <w:tcPr>
            <w:tcW w:w="3046" w:type="dxa"/>
          </w:tcPr>
          <w:p w:rsidR="00DF7E2A" w:rsidRPr="00B72090" w:rsidRDefault="00DF7E2A">
            <w:pPr>
              <w:pStyle w:val="UnderskriftDatum"/>
              <w:spacing w:before="240"/>
            </w:pPr>
            <w:r w:rsidRPr="00B72090">
              <w:t>Stockholm den 16 oktober 2006</w:t>
            </w:r>
          </w:p>
        </w:tc>
        <w:tc>
          <w:tcPr>
            <w:tcW w:w="3047" w:type="dxa"/>
          </w:tcPr>
          <w:p w:rsidR="00DF7E2A" w:rsidRPr="00B72090" w:rsidRDefault="00DF7E2A">
            <w:pPr>
              <w:pStyle w:val="Underskrifter"/>
              <w:spacing w:before="240"/>
            </w:pPr>
          </w:p>
        </w:tc>
      </w:tr>
      <w:tr w:rsidR="00000000" w:rsidRPr="00B72090">
        <w:trPr>
          <w:cantSplit/>
        </w:trPr>
        <w:tc>
          <w:tcPr>
            <w:tcW w:w="3046" w:type="dxa"/>
          </w:tcPr>
          <w:p w:rsidR="00DF7E2A" w:rsidRPr="00B72090" w:rsidRDefault="00DF7E2A">
            <w:pPr>
              <w:pStyle w:val="Underskrifter"/>
            </w:pPr>
            <w:r w:rsidRPr="00B72090">
              <w:t>Kenneth Johansson (c)</w:t>
            </w:r>
          </w:p>
        </w:tc>
        <w:tc>
          <w:tcPr>
            <w:tcW w:w="3046" w:type="dxa"/>
          </w:tcPr>
          <w:p w:rsidR="00DF7E2A" w:rsidRPr="00B72090" w:rsidRDefault="00DF7E2A">
            <w:pPr>
              <w:pStyle w:val="Underskrifter"/>
            </w:pPr>
            <w:r w:rsidRPr="00B72090">
              <w:t>Birgitta Sellén (c)</w:t>
            </w:r>
          </w:p>
        </w:tc>
      </w:tr>
    </w:tbl>
    <w:p w:rsidR="00DF7E2A" w:rsidRPr="00B72090" w:rsidRDefault="00DF7E2A"/>
    <w:sectPr w:rsidR="00DF7E2A" w:rsidRPr="00B720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E2A" w:rsidRPr="00B72090" w:rsidRDefault="00DF7E2A">
      <w:r w:rsidRPr="00B72090">
        <w:separator/>
      </w:r>
    </w:p>
  </w:endnote>
  <w:endnote w:type="continuationSeparator" w:id="0">
    <w:p w:rsidR="00DF7E2A" w:rsidRPr="00B72090" w:rsidRDefault="00DF7E2A">
      <w:r w:rsidRPr="00B7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2A" w:rsidRPr="00B72090" w:rsidRDefault="00B72090">
    <w:pPr>
      <w:pStyle w:val="Sidfot"/>
    </w:pPr>
    <w:r w:rsidRPr="00B720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461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2A" w:rsidRDefault="00DF7E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7E2A" w:rsidRDefault="00DF7E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2A" w:rsidRPr="00B72090" w:rsidRDefault="00B72090">
    <w:pPr>
      <w:pStyle w:val="Sidfot"/>
    </w:pPr>
    <w:r w:rsidRPr="00B720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812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2A" w:rsidRDefault="00DF7E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7E2A" w:rsidRDefault="00DF7E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2A" w:rsidRPr="00B72090" w:rsidRDefault="00B72090">
    <w:pPr>
      <w:pStyle w:val="Sidfot"/>
    </w:pPr>
    <w:r w:rsidRPr="00B720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191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2A" w:rsidRDefault="00DF7E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7E2A" w:rsidRDefault="00DF7E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E2A" w:rsidRPr="00B72090" w:rsidRDefault="00DF7E2A">
      <w:r w:rsidRPr="00B72090">
        <w:separator/>
      </w:r>
    </w:p>
  </w:footnote>
  <w:footnote w:type="continuationSeparator" w:id="0">
    <w:p w:rsidR="00DF7E2A" w:rsidRPr="00B72090" w:rsidRDefault="00DF7E2A">
      <w:r w:rsidRPr="00B7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2A" w:rsidRPr="00B72090" w:rsidRDefault="00B72090">
    <w:pPr>
      <w:pStyle w:val="Sidhuvud"/>
    </w:pPr>
    <w:r w:rsidRPr="00B720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240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2A" w:rsidRDefault="00DF7E2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7E2A" w:rsidRDefault="00DF7E2A">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2A" w:rsidRPr="00B72090" w:rsidRDefault="00B72090">
    <w:pPr>
      <w:pStyle w:val="Sidhuvud"/>
    </w:pPr>
    <w:r w:rsidRPr="00B720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96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2A" w:rsidRDefault="00DF7E2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7E2A" w:rsidRDefault="00DF7E2A">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E2A" w:rsidRPr="00B72090" w:rsidRDefault="00DF7E2A">
    <w:pPr>
      <w:pStyle w:val="FSHNormal"/>
      <w:tabs>
        <w:tab w:val="right" w:pos="5840"/>
      </w:tabs>
    </w:pPr>
    <w:r w:rsidRPr="00B72090">
      <w:br/>
    </w:r>
    <w:r w:rsidRPr="00B72090">
      <w:fldChar w:fldCharType="begin" w:fldLock="1"/>
    </w:r>
    <w:r w:rsidRPr="00B72090">
      <w:instrText xml:space="preserve"> DOCPROPERTY</w:instrText>
    </w:r>
    <w:r w:rsidRPr="00B72090">
      <w:rPr>
        <w:sz w:val="18"/>
      </w:rPr>
      <w:instrText xml:space="preserve"> "YearUser" *\charformat </w:instrText>
    </w:r>
    <w:r w:rsidRPr="00B72090">
      <w:fldChar w:fldCharType="separate"/>
    </w:r>
    <w:r w:rsidRPr="00B72090">
      <w:t>2006/07</w:t>
    </w:r>
    <w:r w:rsidRPr="00B72090">
      <w:fldChar w:fldCharType="end"/>
    </w:r>
    <w:r w:rsidRPr="00B72090">
      <w:t xml:space="preserve"> </w:t>
    </w:r>
    <w:r w:rsidRPr="00B72090">
      <w:tab/>
      <w:t xml:space="preserve">mnr: </w:t>
    </w:r>
    <w:r w:rsidRPr="00B72090">
      <w:fldChar w:fldCharType="begin" w:fldLock="1"/>
    </w:r>
    <w:r w:rsidRPr="00B72090">
      <w:instrText xml:space="preserve"> DOCPROPERTY</w:instrText>
    </w:r>
    <w:r w:rsidRPr="00B72090">
      <w:rPr>
        <w:sz w:val="18"/>
      </w:rPr>
      <w:instrText xml:space="preserve"> "Motionsnummer" *\charformat </w:instrText>
    </w:r>
    <w:r w:rsidRPr="00B72090">
      <w:fldChar w:fldCharType="separate"/>
    </w:r>
    <w:r w:rsidRPr="00B72090">
      <w:t>C219</w:t>
    </w:r>
    <w:r w:rsidRPr="00B72090">
      <w:fldChar w:fldCharType="end"/>
    </w:r>
    <w:r w:rsidRPr="00B72090">
      <w:br/>
    </w:r>
    <w:r w:rsidRPr="00B72090">
      <w:fldChar w:fldCharType="begin" w:fldLock="1"/>
    </w:r>
    <w:r w:rsidRPr="00B72090">
      <w:instrText xml:space="preserve"> DOCPROPERTY</w:instrText>
    </w:r>
    <w:r w:rsidRPr="00B72090">
      <w:rPr>
        <w:sz w:val="18"/>
      </w:rPr>
      <w:instrText xml:space="preserve"> "Samling" *\charformat </w:instrText>
    </w:r>
    <w:r w:rsidRPr="00B72090">
      <w:fldChar w:fldCharType="end"/>
    </w:r>
    <w:r w:rsidRPr="00B72090">
      <w:tab/>
      <w:t xml:space="preserve">pnr: </w:t>
    </w:r>
    <w:r w:rsidRPr="00B72090">
      <w:fldChar w:fldCharType="begin" w:fldLock="1"/>
    </w:r>
    <w:r w:rsidRPr="00B72090">
      <w:instrText xml:space="preserve"> DOCPROPERTY</w:instrText>
    </w:r>
    <w:r w:rsidRPr="00B72090">
      <w:rPr>
        <w:sz w:val="18"/>
      </w:rPr>
      <w:instrText xml:space="preserve"> "Partinummer" *\charformat </w:instrText>
    </w:r>
    <w:r w:rsidRPr="00B72090">
      <w:fldChar w:fldCharType="separate"/>
    </w:r>
    <w:r w:rsidRPr="00B72090">
      <w:t>c307</w:t>
    </w:r>
    <w:r w:rsidRPr="00B72090">
      <w:fldChar w:fldCharType="end"/>
    </w:r>
  </w:p>
  <w:p w:rsidR="00DF7E2A" w:rsidRPr="00B72090" w:rsidRDefault="00DF7E2A">
    <w:pPr>
      <w:pStyle w:val="FSHRub1"/>
    </w:pPr>
    <w:r w:rsidRPr="00B72090">
      <w:t>Motion till riksdagen</w:t>
    </w:r>
    <w:r w:rsidRPr="00B72090">
      <w:br/>
    </w:r>
    <w:r w:rsidRPr="00B72090">
      <w:fldChar w:fldCharType="begin" w:fldLock="1"/>
    </w:r>
    <w:r w:rsidRPr="00B72090">
      <w:instrText xml:space="preserve"> DOCPROPERTY "YearUser" *\charformat </w:instrText>
    </w:r>
    <w:r w:rsidRPr="00B72090">
      <w:fldChar w:fldCharType="separate"/>
    </w:r>
    <w:r w:rsidRPr="00B72090">
      <w:t>2006/07</w:t>
    </w:r>
    <w:r w:rsidRPr="00B72090">
      <w:fldChar w:fldCharType="end"/>
    </w:r>
    <w:r w:rsidRPr="00B72090">
      <w:t>:</w:t>
    </w:r>
    <w:r w:rsidRPr="00B72090">
      <w:fldChar w:fldCharType="begin" w:fldLock="1"/>
    </w:r>
    <w:r w:rsidRPr="00B72090">
      <w:instrText xml:space="preserve"> DOCPROPERTY "Motionsnummer" *\charformat </w:instrText>
    </w:r>
    <w:r w:rsidRPr="00B72090">
      <w:fldChar w:fldCharType="separate"/>
    </w:r>
    <w:r w:rsidRPr="00B72090">
      <w:t>C219</w:t>
    </w:r>
    <w:r w:rsidRPr="00B72090">
      <w:fldChar w:fldCharType="end"/>
    </w:r>
  </w:p>
  <w:p w:rsidR="00DF7E2A" w:rsidRPr="00B72090" w:rsidRDefault="00DF7E2A">
    <w:pPr>
      <w:pStyle w:val="FSHNormalS5"/>
    </w:pPr>
    <w:r w:rsidRPr="00B72090">
      <w:fldChar w:fldCharType="begin" w:fldLock="1"/>
    </w:r>
    <w:r w:rsidRPr="00B72090">
      <w:instrText xml:space="preserve"> DOCPROPERTY "MotionarText" *\charformat </w:instrText>
    </w:r>
    <w:r w:rsidRPr="00B72090">
      <w:fldChar w:fldCharType="separate"/>
    </w:r>
    <w:r w:rsidRPr="00B72090">
      <w:t>av Kenneth Johansson och Birgitta Sellén (c)</w:t>
    </w:r>
    <w:r w:rsidRPr="00B72090">
      <w:fldChar w:fldCharType="end"/>
    </w:r>
    <w:r w:rsidRPr="00B72090">
      <w:br/>
    </w:r>
    <w:r w:rsidRPr="00B72090">
      <w:fldChar w:fldCharType="begin" w:fldLock="1"/>
    </w:r>
    <w:r w:rsidRPr="00B72090">
      <w:instrText xml:space="preserve"> DOCPROPERTY "SvarFrasKort" *\charformat </w:instrText>
    </w:r>
    <w:r w:rsidRPr="00B72090">
      <w:fldChar w:fldCharType="end"/>
    </w:r>
  </w:p>
  <w:p w:rsidR="00DF7E2A" w:rsidRPr="00B72090" w:rsidRDefault="00DF7E2A">
    <w:pPr>
      <w:pStyle w:val="FSHTitel"/>
    </w:pPr>
    <w:r w:rsidRPr="00B72090">
      <w:fldChar w:fldCharType="begin" w:fldLock="1"/>
    </w:r>
    <w:r w:rsidRPr="00B72090">
      <w:instrText xml:space="preserve"> DOCPROPERTY</w:instrText>
    </w:r>
    <w:r w:rsidRPr="00B72090">
      <w:rPr>
        <w:sz w:val="18"/>
      </w:rPr>
      <w:instrText xml:space="preserve"> "RubrikSvar" *\charformat </w:instrText>
    </w:r>
    <w:r w:rsidRPr="00B72090">
      <w:fldChar w:fldCharType="separate"/>
    </w:r>
    <w:r w:rsidRPr="00B72090">
      <w:t>Lokala sockenfonder</w:t>
    </w:r>
    <w:r w:rsidRPr="00B72090">
      <w:fldChar w:fldCharType="end"/>
    </w:r>
  </w:p>
  <w:p w:rsidR="00DF7E2A" w:rsidRPr="00B72090" w:rsidRDefault="00DF7E2A">
    <w:pPr>
      <w:pStyle w:val="Normal00"/>
    </w:pPr>
  </w:p>
  <w:p w:rsidR="00DF7E2A" w:rsidRPr="00B72090" w:rsidRDefault="00DF7E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9186498">
    <w:abstractNumId w:val="13"/>
  </w:num>
  <w:num w:numId="2" w16cid:durableId="592977923">
    <w:abstractNumId w:val="10"/>
  </w:num>
  <w:num w:numId="3" w16cid:durableId="1020668188">
    <w:abstractNumId w:val="11"/>
  </w:num>
  <w:num w:numId="4" w16cid:durableId="1080449377">
    <w:abstractNumId w:val="12"/>
  </w:num>
  <w:num w:numId="5" w16cid:durableId="823086354">
    <w:abstractNumId w:val="8"/>
  </w:num>
  <w:num w:numId="6" w16cid:durableId="10105850">
    <w:abstractNumId w:val="3"/>
  </w:num>
  <w:num w:numId="7" w16cid:durableId="1065489740">
    <w:abstractNumId w:val="2"/>
  </w:num>
  <w:num w:numId="8" w16cid:durableId="983201447">
    <w:abstractNumId w:val="1"/>
  </w:num>
  <w:num w:numId="9" w16cid:durableId="885986716">
    <w:abstractNumId w:val="0"/>
  </w:num>
  <w:num w:numId="10" w16cid:durableId="1096512438">
    <w:abstractNumId w:val="9"/>
  </w:num>
  <w:num w:numId="11" w16cid:durableId="1798060424">
    <w:abstractNumId w:val="7"/>
  </w:num>
  <w:num w:numId="12" w16cid:durableId="1610432708">
    <w:abstractNumId w:val="6"/>
  </w:num>
  <w:num w:numId="13" w16cid:durableId="1621450412">
    <w:abstractNumId w:val="5"/>
  </w:num>
  <w:num w:numId="14" w16cid:durableId="1030958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58051EF5-84FC-477F-A10F-62AD0FBE5166}"/>
  </w:docVars>
  <w:rsids>
    <w:rsidRoot w:val="00F01A90"/>
    <w:rsid w:val="00B72090"/>
    <w:rsid w:val="00DF7E2A"/>
    <w:rsid w:val="00F01A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8F50C1-9375-4E9E-AA4D-FAE3E227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345F3"/>
    <w:pPr>
      <w:spacing w:before="125" w:line="250" w:lineRule="atLeast"/>
      <w:jc w:val="both"/>
    </w:pPr>
    <w:rPr>
      <w:sz w:val="19"/>
      <w:lang w:val="sv-SE" w:eastAsia="sv-SE"/>
    </w:rPr>
  </w:style>
  <w:style w:type="paragraph" w:styleId="Rubrik1">
    <w:name w:val="heading 1"/>
    <w:basedOn w:val="Normal"/>
    <w:next w:val="Normal"/>
    <w:qFormat/>
    <w:rsid w:val="00F345F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45F3"/>
    <w:pPr>
      <w:spacing w:before="500" w:line="250" w:lineRule="exact"/>
      <w:outlineLvl w:val="1"/>
    </w:pPr>
    <w:rPr>
      <w:sz w:val="27"/>
    </w:rPr>
  </w:style>
  <w:style w:type="paragraph" w:styleId="Rubrik3">
    <w:name w:val="heading 3"/>
    <w:aliases w:val="Mellanrubrik"/>
    <w:basedOn w:val="Rubrik2"/>
    <w:next w:val="Normal"/>
    <w:qFormat/>
    <w:rsid w:val="00F345F3"/>
    <w:pPr>
      <w:spacing w:before="250" w:after="0"/>
      <w:outlineLvl w:val="2"/>
    </w:pPr>
    <w:rPr>
      <w:b/>
      <w:sz w:val="21"/>
    </w:rPr>
  </w:style>
  <w:style w:type="paragraph" w:styleId="Rubrik4">
    <w:name w:val="heading 4"/>
    <w:aliases w:val="KursivRubrik"/>
    <w:basedOn w:val="Rubrik3"/>
    <w:next w:val="Normal"/>
    <w:qFormat/>
    <w:rsid w:val="00F345F3"/>
    <w:pPr>
      <w:outlineLvl w:val="3"/>
    </w:pPr>
    <w:rPr>
      <w:b w:val="0"/>
      <w:i/>
    </w:rPr>
  </w:style>
  <w:style w:type="paragraph" w:styleId="Rubrik5">
    <w:name w:val="heading 5"/>
    <w:aliases w:val="PackadFetRubrik,PackadKursivRubrik"/>
    <w:basedOn w:val="Rubrik4"/>
    <w:next w:val="Normal"/>
    <w:qFormat/>
    <w:rsid w:val="00F345F3"/>
    <w:pPr>
      <w:spacing w:before="125"/>
      <w:outlineLvl w:val="4"/>
    </w:pPr>
    <w:rPr>
      <w:i w:val="0"/>
      <w:sz w:val="19"/>
    </w:rPr>
  </w:style>
  <w:style w:type="paragraph" w:styleId="Rubrik6">
    <w:name w:val="heading 6"/>
    <w:basedOn w:val="Rubrik5"/>
    <w:next w:val="Normal"/>
    <w:qFormat/>
    <w:rsid w:val="00F345F3"/>
    <w:pPr>
      <w:spacing w:before="50" w:line="200" w:lineRule="exact"/>
      <w:outlineLvl w:val="5"/>
    </w:pPr>
    <w:rPr>
      <w:caps/>
      <w:sz w:val="14"/>
    </w:rPr>
  </w:style>
  <w:style w:type="paragraph" w:styleId="Rubrik7">
    <w:name w:val="heading 7"/>
    <w:basedOn w:val="Rubrik6"/>
    <w:next w:val="Normal"/>
    <w:qFormat/>
    <w:rsid w:val="00F345F3"/>
    <w:pPr>
      <w:spacing w:before="0"/>
      <w:outlineLvl w:val="6"/>
    </w:pPr>
  </w:style>
  <w:style w:type="paragraph" w:styleId="Rubrik8">
    <w:name w:val="heading 8"/>
    <w:basedOn w:val="Rubrik7"/>
    <w:next w:val="Normal"/>
    <w:qFormat/>
    <w:rsid w:val="00F345F3"/>
    <w:pPr>
      <w:outlineLvl w:val="7"/>
    </w:pPr>
  </w:style>
  <w:style w:type="paragraph" w:styleId="Rubrik9">
    <w:name w:val="heading 9"/>
    <w:basedOn w:val="Rubrik8"/>
    <w:next w:val="Normal"/>
    <w:qFormat/>
    <w:rsid w:val="00F345F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345F3"/>
    <w:pPr>
      <w:spacing w:before="0"/>
      <w:ind w:firstLine="227"/>
    </w:pPr>
  </w:style>
  <w:style w:type="paragraph" w:styleId="Citat">
    <w:name w:val="Quote"/>
    <w:basedOn w:val="Normal"/>
    <w:next w:val="Normal"/>
    <w:qFormat/>
    <w:rsid w:val="00F345F3"/>
    <w:pPr>
      <w:spacing w:line="200" w:lineRule="exact"/>
      <w:ind w:left="340"/>
    </w:pPr>
  </w:style>
  <w:style w:type="paragraph" w:customStyle="1" w:styleId="Citatindrag">
    <w:name w:val="Citat_indrag"/>
    <w:aliases w:val="Packad"/>
    <w:basedOn w:val="Citat"/>
    <w:rsid w:val="00F345F3"/>
    <w:pPr>
      <w:spacing w:before="0"/>
      <w:ind w:firstLine="227"/>
    </w:pPr>
  </w:style>
  <w:style w:type="paragraph" w:customStyle="1" w:styleId="FSHNormal">
    <w:name w:val="FSH_Normal"/>
    <w:semiHidden/>
    <w:rsid w:val="00F345F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345F3"/>
    <w:pPr>
      <w:spacing w:line="240" w:lineRule="auto"/>
    </w:pPr>
  </w:style>
  <w:style w:type="paragraph" w:customStyle="1" w:styleId="FSHNormalS5">
    <w:name w:val="FSH_NormalS5"/>
    <w:basedOn w:val="FSHNormal"/>
    <w:next w:val="FSHNormal"/>
    <w:semiHidden/>
    <w:rsid w:val="00F345F3"/>
    <w:pPr>
      <w:keepNext/>
      <w:keepLines/>
      <w:widowControl/>
      <w:spacing w:before="230" w:after="520" w:line="250" w:lineRule="exact"/>
    </w:pPr>
    <w:rPr>
      <w:b/>
      <w:sz w:val="27"/>
    </w:rPr>
  </w:style>
  <w:style w:type="paragraph" w:customStyle="1" w:styleId="FSHNormL">
    <w:name w:val="FSH_NormLÖ"/>
    <w:basedOn w:val="FSHNormal"/>
    <w:next w:val="FSHNormal"/>
    <w:semiHidden/>
    <w:rsid w:val="00F345F3"/>
    <w:pPr>
      <w:pBdr>
        <w:top w:val="single" w:sz="12" w:space="1" w:color="auto"/>
      </w:pBdr>
    </w:pPr>
  </w:style>
  <w:style w:type="paragraph" w:customStyle="1" w:styleId="FSHRub1">
    <w:name w:val="FSH_Rub1"/>
    <w:aliases w:val="Rubrik1_S5,Huvudrubrik"/>
    <w:basedOn w:val="FSHNormal"/>
    <w:next w:val="FSHNormal"/>
    <w:semiHidden/>
    <w:rsid w:val="00F345F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345F3"/>
    <w:pPr>
      <w:spacing w:before="240" w:after="80" w:line="360" w:lineRule="exact"/>
    </w:pPr>
    <w:rPr>
      <w:sz w:val="36"/>
    </w:rPr>
  </w:style>
  <w:style w:type="paragraph" w:customStyle="1" w:styleId="FSHTitel">
    <w:name w:val="FSH_Titel"/>
    <w:aliases w:val="Dokumentrubrik"/>
    <w:basedOn w:val="FSHRub1"/>
    <w:next w:val="FSHNormal"/>
    <w:semiHidden/>
    <w:rsid w:val="00F345F3"/>
    <w:pPr>
      <w:pBdr>
        <w:bottom w:val="single" w:sz="4" w:space="3" w:color="auto"/>
      </w:pBdr>
      <w:spacing w:before="0" w:after="80" w:line="400" w:lineRule="exact"/>
    </w:pPr>
    <w:rPr>
      <w:sz w:val="40"/>
    </w:rPr>
  </w:style>
  <w:style w:type="paragraph" w:customStyle="1" w:styleId="Hemstlrubrik">
    <w:name w:val="Hemstl_rubrik"/>
    <w:basedOn w:val="Rubrik1"/>
    <w:next w:val="Normal"/>
    <w:rsid w:val="00F345F3"/>
    <w:pPr>
      <w:spacing w:after="250"/>
    </w:pPr>
  </w:style>
  <w:style w:type="paragraph" w:customStyle="1" w:styleId="Autokorrigering">
    <w:name w:val="Autokorrigering"/>
    <w:rsid w:val="00F345F3"/>
    <w:rPr>
      <w:sz w:val="24"/>
      <w:szCs w:val="24"/>
      <w:lang w:val="sv-SE" w:eastAsia="sv-SE"/>
    </w:rPr>
  </w:style>
  <w:style w:type="paragraph" w:customStyle="1" w:styleId="Yrkandehnv">
    <w:name w:val="Yrkandehänv"/>
    <w:semiHidden/>
    <w:rsid w:val="00F345F3"/>
    <w:pPr>
      <w:keepNext/>
      <w:keepLines/>
      <w:suppressAutoHyphens/>
    </w:pPr>
    <w:rPr>
      <w:noProof/>
      <w:sz w:val="16"/>
      <w:lang w:val="sv-SE" w:eastAsia="sv-SE"/>
    </w:rPr>
  </w:style>
  <w:style w:type="paragraph" w:customStyle="1" w:styleId="KantRubrikS5H">
    <w:name w:val="KantRubrikS5H"/>
    <w:semiHidden/>
    <w:rsid w:val="00F345F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345F3"/>
    <w:pPr>
      <w:spacing w:line="200" w:lineRule="exact"/>
    </w:pPr>
  </w:style>
  <w:style w:type="paragraph" w:customStyle="1" w:styleId="KantRubrikS5V">
    <w:name w:val="KantRubrikS5V"/>
    <w:basedOn w:val="KantRubrikS5H"/>
    <w:semiHidden/>
    <w:rsid w:val="00F345F3"/>
    <w:pPr>
      <w:tabs>
        <w:tab w:val="right" w:pos="1814"/>
        <w:tab w:val="left" w:pos="1899"/>
      </w:tabs>
      <w:ind w:right="0"/>
      <w:jc w:val="left"/>
    </w:pPr>
  </w:style>
  <w:style w:type="paragraph" w:customStyle="1" w:styleId="KantRubrikS5Vrad2">
    <w:name w:val="KantRubrikS5Vrad2"/>
    <w:basedOn w:val="KantRubrikS5V"/>
    <w:semiHidden/>
    <w:rsid w:val="00F345F3"/>
    <w:pPr>
      <w:tabs>
        <w:tab w:val="clear" w:pos="1814"/>
        <w:tab w:val="clear" w:pos="1899"/>
        <w:tab w:val="right" w:pos="1418"/>
        <w:tab w:val="left" w:pos="1503"/>
      </w:tabs>
    </w:pPr>
  </w:style>
  <w:style w:type="paragraph" w:customStyle="1" w:styleId="Lagtext">
    <w:name w:val="Lagtext"/>
    <w:basedOn w:val="Lagtextrubrik"/>
    <w:next w:val="Lagtextindrag"/>
    <w:rsid w:val="00F345F3"/>
    <w:pPr>
      <w:spacing w:before="0"/>
    </w:pPr>
    <w:rPr>
      <w:sz w:val="19"/>
    </w:rPr>
  </w:style>
  <w:style w:type="paragraph" w:customStyle="1" w:styleId="Lagtextrubrik">
    <w:name w:val="Lagtext_rubrik"/>
    <w:basedOn w:val="Normal"/>
    <w:next w:val="Normal"/>
    <w:rsid w:val="00F345F3"/>
    <w:pPr>
      <w:suppressAutoHyphens/>
      <w:spacing w:line="220" w:lineRule="exact"/>
    </w:pPr>
    <w:rPr>
      <w:i/>
      <w:sz w:val="21"/>
    </w:rPr>
  </w:style>
  <w:style w:type="paragraph" w:customStyle="1" w:styleId="Lagtextindrag">
    <w:name w:val="Lagtext_indrag"/>
    <w:basedOn w:val="Lagtext"/>
    <w:rsid w:val="00F345F3"/>
    <w:pPr>
      <w:ind w:firstLine="170"/>
    </w:pPr>
  </w:style>
  <w:style w:type="paragraph" w:customStyle="1" w:styleId="NormalA4fot">
    <w:name w:val="Normal_A4fot"/>
    <w:basedOn w:val="Normal"/>
    <w:semiHidden/>
    <w:rsid w:val="00F345F3"/>
    <w:pPr>
      <w:spacing w:before="240" w:line="240" w:lineRule="auto"/>
      <w:jc w:val="center"/>
    </w:pPr>
  </w:style>
  <w:style w:type="paragraph" w:customStyle="1" w:styleId="NormalA4sidnr">
    <w:name w:val="Normal_A4sidnr"/>
    <w:basedOn w:val="Normal"/>
    <w:semiHidden/>
    <w:rsid w:val="00F345F3"/>
    <w:pPr>
      <w:spacing w:after="240"/>
      <w:jc w:val="center"/>
    </w:pPr>
  </w:style>
  <w:style w:type="paragraph" w:customStyle="1" w:styleId="NormalS5sidnrH">
    <w:name w:val="Normal_S5sidnrH"/>
    <w:basedOn w:val="Normal"/>
    <w:semiHidden/>
    <w:rsid w:val="00F345F3"/>
    <w:pPr>
      <w:spacing w:before="0" w:line="240" w:lineRule="auto"/>
      <w:ind w:right="57"/>
      <w:jc w:val="right"/>
    </w:pPr>
  </w:style>
  <w:style w:type="paragraph" w:customStyle="1" w:styleId="NormalS5sidnrV">
    <w:name w:val="Normal_S5sidnrV"/>
    <w:basedOn w:val="NormalS5sidnrH"/>
    <w:semiHidden/>
    <w:rsid w:val="00F345F3"/>
    <w:pPr>
      <w:tabs>
        <w:tab w:val="right" w:pos="1814"/>
        <w:tab w:val="left" w:pos="1899"/>
      </w:tabs>
      <w:ind w:right="0"/>
      <w:jc w:val="left"/>
    </w:pPr>
  </w:style>
  <w:style w:type="paragraph" w:customStyle="1" w:styleId="Normal00">
    <w:name w:val="Normal00"/>
    <w:basedOn w:val="Normal"/>
    <w:semiHidden/>
    <w:rsid w:val="00F345F3"/>
    <w:pPr>
      <w:spacing w:before="0" w:line="240" w:lineRule="auto"/>
      <w:jc w:val="left"/>
    </w:pPr>
  </w:style>
  <w:style w:type="paragraph" w:customStyle="1" w:styleId="PunktlistaBomb">
    <w:name w:val="Punktlista_Bomb"/>
    <w:aliases w:val="Bomb"/>
    <w:basedOn w:val="Normal"/>
    <w:rsid w:val="00F345F3"/>
    <w:pPr>
      <w:numPr>
        <w:numId w:val="2"/>
      </w:numPr>
    </w:pPr>
  </w:style>
  <w:style w:type="paragraph" w:customStyle="1" w:styleId="PunktlistaNummer">
    <w:name w:val="Punktlista_Nummer"/>
    <w:aliases w:val="Nummerlista"/>
    <w:basedOn w:val="Normal"/>
    <w:rsid w:val="00F345F3"/>
    <w:pPr>
      <w:numPr>
        <w:numId w:val="3"/>
      </w:numPr>
    </w:pPr>
  </w:style>
  <w:style w:type="paragraph" w:customStyle="1" w:styleId="PunktlistaTankstreck">
    <w:name w:val="Punktlista_Tankstreck"/>
    <w:aliases w:val="Tankstreck"/>
    <w:basedOn w:val="Normal"/>
    <w:rsid w:val="00F345F3"/>
    <w:pPr>
      <w:numPr>
        <w:numId w:val="4"/>
      </w:numPr>
    </w:pPr>
  </w:style>
  <w:style w:type="paragraph" w:customStyle="1" w:styleId="RubrikSammanf">
    <w:name w:val="RubrikSammanf"/>
    <w:basedOn w:val="Rubrik1"/>
    <w:next w:val="Normal"/>
    <w:rsid w:val="00F345F3"/>
  </w:style>
  <w:style w:type="paragraph" w:customStyle="1" w:styleId="RubrikInnehllsf">
    <w:name w:val="RubrikInnehållsf"/>
    <w:basedOn w:val="RubrikSammanf"/>
    <w:next w:val="Normal"/>
    <w:rsid w:val="00F345F3"/>
  </w:style>
  <w:style w:type="paragraph" w:customStyle="1" w:styleId="Tabellochbildrubrik">
    <w:name w:val="Tabell och bildrubrik"/>
    <w:basedOn w:val="Normal"/>
    <w:next w:val="Normal"/>
    <w:rsid w:val="00F345F3"/>
    <w:pPr>
      <w:suppressAutoHyphens/>
      <w:spacing w:before="300" w:line="200" w:lineRule="exact"/>
      <w:jc w:val="left"/>
    </w:pPr>
    <w:rPr>
      <w:caps/>
      <w:sz w:val="14"/>
    </w:rPr>
  </w:style>
  <w:style w:type="paragraph" w:customStyle="1" w:styleId="Underskrifter">
    <w:name w:val="Underskrifter"/>
    <w:basedOn w:val="Normal"/>
    <w:rsid w:val="00F345F3"/>
    <w:pPr>
      <w:keepNext/>
      <w:keepLines/>
      <w:suppressAutoHyphens/>
      <w:spacing w:before="0" w:after="40" w:line="250" w:lineRule="exact"/>
    </w:pPr>
    <w:rPr>
      <w:i/>
    </w:rPr>
  </w:style>
  <w:style w:type="paragraph" w:customStyle="1" w:styleId="UnderskriftDatum">
    <w:name w:val="UnderskriftDatum"/>
    <w:basedOn w:val="Underskrifter"/>
    <w:next w:val="Underskrifter"/>
    <w:rsid w:val="00F345F3"/>
    <w:pPr>
      <w:spacing w:before="250" w:after="125"/>
    </w:pPr>
    <w:rPr>
      <w:i w:val="0"/>
    </w:rPr>
  </w:style>
  <w:style w:type="paragraph" w:styleId="Sidhuvud">
    <w:name w:val="header"/>
    <w:basedOn w:val="Normal"/>
    <w:semiHidden/>
    <w:rsid w:val="00F345F3"/>
    <w:pPr>
      <w:tabs>
        <w:tab w:val="center" w:pos="4536"/>
        <w:tab w:val="right" w:pos="9072"/>
      </w:tabs>
    </w:pPr>
  </w:style>
  <w:style w:type="paragraph" w:styleId="Sidfot">
    <w:name w:val="footer"/>
    <w:basedOn w:val="Normal"/>
    <w:semiHidden/>
    <w:rsid w:val="00F345F3"/>
    <w:pPr>
      <w:tabs>
        <w:tab w:val="center" w:pos="4536"/>
        <w:tab w:val="right" w:pos="9072"/>
      </w:tabs>
    </w:pPr>
  </w:style>
  <w:style w:type="paragraph" w:styleId="Innehll1">
    <w:name w:val="toc 1"/>
    <w:basedOn w:val="Normal"/>
    <w:next w:val="Innehll2"/>
    <w:semiHidden/>
    <w:rsid w:val="00F345F3"/>
    <w:pPr>
      <w:tabs>
        <w:tab w:val="right" w:leader="dot" w:pos="5953"/>
      </w:tabs>
      <w:suppressAutoHyphens/>
      <w:spacing w:before="0"/>
      <w:ind w:right="567"/>
      <w:jc w:val="left"/>
    </w:pPr>
  </w:style>
  <w:style w:type="paragraph" w:styleId="Innehll2">
    <w:name w:val="toc 2"/>
    <w:basedOn w:val="Innehll1"/>
    <w:next w:val="Innehll3"/>
    <w:semiHidden/>
    <w:rsid w:val="00F345F3"/>
    <w:pPr>
      <w:ind w:left="284"/>
    </w:pPr>
  </w:style>
  <w:style w:type="paragraph" w:styleId="Innehll3">
    <w:name w:val="toc 3"/>
    <w:basedOn w:val="Innehll2"/>
    <w:next w:val="Innehll4"/>
    <w:semiHidden/>
    <w:rsid w:val="00F345F3"/>
    <w:pPr>
      <w:ind w:left="567"/>
    </w:pPr>
  </w:style>
  <w:style w:type="paragraph" w:styleId="Innehll4">
    <w:name w:val="toc 4"/>
    <w:basedOn w:val="Innehll3"/>
    <w:next w:val="Normal"/>
    <w:semiHidden/>
    <w:rsid w:val="00F345F3"/>
  </w:style>
  <w:style w:type="paragraph" w:customStyle="1" w:styleId="Hemstlatt">
    <w:name w:val="Hemstl_att"/>
    <w:aliases w:val="HemstPunkt,HemstPunktFlera,HemställansPunkt,Förslagstext"/>
    <w:basedOn w:val="Normal"/>
    <w:next w:val="Normal"/>
    <w:rsid w:val="00F345F3"/>
    <w:pPr>
      <w:keepLines/>
      <w:spacing w:before="0"/>
      <w:ind w:left="340"/>
    </w:pPr>
  </w:style>
  <w:style w:type="paragraph" w:styleId="Datum">
    <w:name w:val="Date"/>
    <w:basedOn w:val="Normal"/>
    <w:next w:val="Normal"/>
    <w:semiHidden/>
    <w:rsid w:val="00F345F3"/>
  </w:style>
  <w:style w:type="character" w:styleId="Hyperlnk">
    <w:name w:val="Hyperlink"/>
    <w:basedOn w:val="Standardstycketeckensnitt"/>
    <w:semiHidden/>
    <w:rsid w:val="00F345F3"/>
    <w:rPr>
      <w:color w:val="0000FF"/>
      <w:u w:val="single"/>
    </w:rPr>
  </w:style>
  <w:style w:type="paragraph" w:styleId="Indragetstycke">
    <w:name w:val="Block Text"/>
    <w:basedOn w:val="Normal"/>
    <w:semiHidden/>
    <w:rsid w:val="00F345F3"/>
    <w:pPr>
      <w:spacing w:after="120"/>
      <w:ind w:left="1440" w:right="1440"/>
    </w:pPr>
  </w:style>
  <w:style w:type="paragraph" w:styleId="Innehll5">
    <w:name w:val="toc 5"/>
    <w:basedOn w:val="Innehll4"/>
    <w:next w:val="Normal"/>
    <w:semiHidden/>
    <w:rsid w:val="00F345F3"/>
  </w:style>
  <w:style w:type="paragraph" w:styleId="Lista">
    <w:name w:val="List"/>
    <w:basedOn w:val="Normal"/>
    <w:semiHidden/>
    <w:rsid w:val="00F345F3"/>
    <w:pPr>
      <w:ind w:left="283" w:hanging="283"/>
    </w:pPr>
  </w:style>
  <w:style w:type="paragraph" w:styleId="Normalwebb">
    <w:name w:val="Normal (Web)"/>
    <w:basedOn w:val="Normal"/>
    <w:semiHidden/>
    <w:rsid w:val="00F345F3"/>
    <w:rPr>
      <w:szCs w:val="24"/>
    </w:rPr>
  </w:style>
  <w:style w:type="paragraph" w:styleId="Numreradlista">
    <w:name w:val="List Number"/>
    <w:basedOn w:val="Normal"/>
    <w:semiHidden/>
    <w:rsid w:val="00F345F3"/>
    <w:pPr>
      <w:numPr>
        <w:numId w:val="5"/>
      </w:numPr>
    </w:pPr>
  </w:style>
  <w:style w:type="paragraph" w:styleId="Punktlista">
    <w:name w:val="List Bullet"/>
    <w:basedOn w:val="Normal"/>
    <w:semiHidden/>
    <w:rsid w:val="00F345F3"/>
    <w:pPr>
      <w:numPr>
        <w:numId w:val="10"/>
      </w:numPr>
    </w:pPr>
  </w:style>
  <w:style w:type="character" w:styleId="Radnummer">
    <w:name w:val="line number"/>
    <w:basedOn w:val="Standardstycketeckensnitt"/>
    <w:semiHidden/>
    <w:rsid w:val="00F345F3"/>
  </w:style>
  <w:style w:type="character" w:styleId="Sidnummer">
    <w:name w:val="page number"/>
    <w:basedOn w:val="Standardstycketeckensnitt"/>
    <w:semiHidden/>
    <w:rsid w:val="00F345F3"/>
  </w:style>
  <w:style w:type="paragraph" w:styleId="Signatur">
    <w:name w:val="Signature"/>
    <w:basedOn w:val="Normal"/>
    <w:semiHidden/>
    <w:rsid w:val="00F345F3"/>
    <w:pPr>
      <w:ind w:left="4252"/>
    </w:pPr>
  </w:style>
  <w:style w:type="paragraph" w:styleId="Underrubrik">
    <w:name w:val="Subtitle"/>
    <w:basedOn w:val="Normal"/>
    <w:qFormat/>
    <w:rsid w:val="00F345F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1594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c307</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c307</dc:title>
  <dc:subject>c307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2007-01-16T13:22:00Z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Lokala sockenfonder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sockenfonder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Birgitta Sellén (c)</vt:lpwstr>
  </property>
  <property fmtid="{D5CDD505-2E9C-101B-9397-08002B2CF9AE}" pid="26" name="MotionarLista">
    <vt:lpwstr>Johansson, Kenneth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20062007000000000099000003070069</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20062007000000000099000003070069</vt:lpwstr>
  </property>
  <property fmtid="{D5CDD505-2E9C-101B-9397-08002B2CF9AE}" pid="50" name="nummer">
    <vt:lpwstr>219</vt:lpwstr>
  </property>
  <property fmtid="{D5CDD505-2E9C-101B-9397-08002B2CF9AE}" pid="51" name="utskottsbeteckning">
    <vt:lpwstr>C</vt:lpwstr>
  </property>
  <property fmtid="{D5CDD505-2E9C-101B-9397-08002B2CF9AE}" pid="52" name="GlobalUID">
    <vt:lpwstr>{5B3B4960-6E32-4089-B645-9792E8B1131A}</vt:lpwstr>
  </property>
  <property fmtid="{D5CDD505-2E9C-101B-9397-08002B2CF9AE}" pid="53" name="Överföringar">
    <vt:i4>0</vt:i4>
  </property>
  <property fmtid="{D5CDD505-2E9C-101B-9397-08002B2CF9AE}" pid="54" name="Checksum">
    <vt:lpwstr>*1000790928200*</vt:lpwstr>
  </property>
  <property fmtid="{D5CDD505-2E9C-101B-9397-08002B2CF9AE}" pid="55" name="skuggnummer">
    <vt:lpwstr>12</vt:lpwstr>
  </property>
  <property fmtid="{D5CDD505-2E9C-101B-9397-08002B2CF9AE}" pid="56" name="urixVersion">
    <vt:lpwstr>3.1.4.4</vt:lpwstr>
  </property>
  <property fmtid="{D5CDD505-2E9C-101B-9397-08002B2CF9AE}" pid="57" name="urixOrigin">
    <vt:lpwstr>070215 16:33:23.483</vt:lpwstr>
  </property>
  <property fmtid="{D5CDD505-2E9C-101B-9397-08002B2CF9AE}" pid="58" name="urixGuid">
    <vt:lpwstr>{90FE3E0D-0CDF-4E8E-AAB1-AAF48A326F97}</vt:lpwstr>
  </property>
</Properties>
</file>