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533D" w:rsidRPr="00A37A01" w:rsidRDefault="0034533D" w:rsidP="0034533D">
      <w:pPr>
        <w:pStyle w:val="Hemstlrubrik"/>
      </w:pPr>
      <w:r w:rsidRPr="00A37A01">
        <w:t>Förslag till riksdagsbeslut</w:t>
      </w:r>
    </w:p>
    <w:p w:rsidR="0034533D" w:rsidRPr="00A37A01" w:rsidRDefault="0034533D" w:rsidP="0034533D">
      <w:pPr>
        <w:pStyle w:val="Hemstlatt"/>
      </w:pPr>
      <w:r w:rsidRPr="00A37A01">
        <w:t xml:space="preserve">Riksdagen avslår förslag till ändring i </w:t>
      </w:r>
      <w:r w:rsidR="00864EC1" w:rsidRPr="00A37A01">
        <w:t xml:space="preserve">14 kap. 2 § </w:t>
      </w:r>
      <w:r w:rsidRPr="00A37A01">
        <w:t>sekretesslagen (1980:100)</w:t>
      </w:r>
      <w:r w:rsidR="00864EC1" w:rsidRPr="00A37A01">
        <w:t>.</w:t>
      </w:r>
    </w:p>
    <w:p w:rsidR="00E84F25" w:rsidRPr="00A37A01" w:rsidRDefault="007C6092" w:rsidP="00E22893">
      <w:pPr>
        <w:pStyle w:val="Rubrik1"/>
      </w:pPr>
      <w:r w:rsidRPr="00A37A01">
        <w:t>Motivering</w:t>
      </w:r>
    </w:p>
    <w:p w:rsidR="00F841CB" w:rsidRPr="00A37A01" w:rsidRDefault="00F841CB" w:rsidP="00F841CB">
      <w:r w:rsidRPr="00A37A01">
        <w:t>Sekretesslagens betydelse inom hälso- och sjukvården är grundläggande för patientens trygghet i relation till hälso- och sjukvårdspersonalen. Det som avhandlas i relationen mellan vårdare och patienten är ofta av integritetskän</w:t>
      </w:r>
      <w:r w:rsidRPr="00A37A01">
        <w:t>s</w:t>
      </w:r>
      <w:r w:rsidRPr="00A37A01">
        <w:t xml:space="preserve">lig art och bygger på ömsesidigt förtroende och </w:t>
      </w:r>
      <w:r w:rsidR="00BF026F" w:rsidRPr="00A37A01">
        <w:t xml:space="preserve">tillit. Dessa uppgifter utgör </w:t>
      </w:r>
      <w:r w:rsidRPr="00A37A01">
        <w:t>inte sällan också en förutsättning för att personalen ska kunna göra korrekta bedömningar och ge adekvat vård och behandling. Varje möjlighet och i</w:t>
      </w:r>
      <w:r w:rsidRPr="00A37A01">
        <w:t>n</w:t>
      </w:r>
      <w:r w:rsidRPr="00A37A01">
        <w:t xml:space="preserve">skränkning av sekretesslagen inom hälso- och sjukvården kan därför </w:t>
      </w:r>
      <w:r w:rsidR="00493C9D" w:rsidRPr="00A37A01">
        <w:t>försämra och förhindra</w:t>
      </w:r>
      <w:r w:rsidRPr="00A37A01">
        <w:t xml:space="preserve"> </w:t>
      </w:r>
      <w:r w:rsidR="00493C9D" w:rsidRPr="00A37A01">
        <w:t xml:space="preserve">en </w:t>
      </w:r>
      <w:r w:rsidRPr="00A37A01">
        <w:t>förtroendefull relation mellan pa</w:t>
      </w:r>
      <w:r w:rsidR="00BF026F" w:rsidRPr="00A37A01">
        <w:t xml:space="preserve">tient och vårdgivare vilket </w:t>
      </w:r>
      <w:r w:rsidRPr="00A37A01">
        <w:t>ytterst kan innebära ett hot mot kvali</w:t>
      </w:r>
      <w:r w:rsidR="00BF026F" w:rsidRPr="00A37A01">
        <w:t>teten i vårdinsatsen.</w:t>
      </w:r>
      <w:r w:rsidR="00B25775" w:rsidRPr="00A37A01">
        <w:t xml:space="preserve"> </w:t>
      </w:r>
      <w:r w:rsidR="00BF026F" w:rsidRPr="00A37A01">
        <w:t>I</w:t>
      </w:r>
      <w:r w:rsidRPr="00A37A01">
        <w:t xml:space="preserve"> vissa fall </w:t>
      </w:r>
      <w:r w:rsidR="00BF026F" w:rsidRPr="00A37A01">
        <w:t>kan det innebära</w:t>
      </w:r>
      <w:r w:rsidR="00BF026F" w:rsidRPr="00A37A01">
        <w:rPr>
          <w:b/>
        </w:rPr>
        <w:t xml:space="preserve"> </w:t>
      </w:r>
      <w:r w:rsidR="00493C9D" w:rsidRPr="00A37A01">
        <w:t>att patienten inte sö</w:t>
      </w:r>
      <w:r w:rsidRPr="00A37A01">
        <w:t xml:space="preserve">ker nödvändig vård </w:t>
      </w:r>
      <w:r w:rsidR="00C80D80" w:rsidRPr="00A37A01">
        <w:t xml:space="preserve">på grund av </w:t>
      </w:r>
      <w:r w:rsidRPr="00A37A01">
        <w:t xml:space="preserve">rädsla för att känsliga uppgifter </w:t>
      </w:r>
      <w:r w:rsidR="00BF026F" w:rsidRPr="00A37A01">
        <w:t xml:space="preserve">kan komma att röjas. Det är </w:t>
      </w:r>
      <w:r w:rsidRPr="00A37A01">
        <w:t>inte bara ur ett patientperspe</w:t>
      </w:r>
      <w:r w:rsidRPr="00A37A01">
        <w:t>k</w:t>
      </w:r>
      <w:r w:rsidRPr="00A37A01">
        <w:t xml:space="preserve">tiv som inskränkningar i sekretesslagen kan få negativa konsekvenser utan också </w:t>
      </w:r>
      <w:r w:rsidR="00493C9D" w:rsidRPr="00A37A01">
        <w:t xml:space="preserve">ur </w:t>
      </w:r>
      <w:r w:rsidRPr="00A37A01">
        <w:t>hälso- och sjukvårdspersonalen</w:t>
      </w:r>
      <w:r w:rsidR="00493C9D" w:rsidRPr="00A37A01">
        <w:t>s perspektiv</w:t>
      </w:r>
      <w:r w:rsidRPr="00A37A01">
        <w:t xml:space="preserve">. En otydlig och alltför uppluckrad sekretesslagstiftning kan för vårdpersonalen innebära orimliga ställningstaganden för vilka vårdpersonalen saknar stöd. </w:t>
      </w:r>
      <w:r w:rsidR="00493C9D" w:rsidRPr="00A37A01">
        <w:t>Det är av stor vikt att enskilda kan känna förtroende för att uppgifter om personliga förhållanden inte kan lämnas vidare utan den enskildas samtycke. I</w:t>
      </w:r>
      <w:r w:rsidR="00C80D80" w:rsidRPr="00A37A01">
        <w:t xml:space="preserve"> </w:t>
      </w:r>
      <w:r w:rsidR="00493C9D" w:rsidRPr="00A37A01">
        <w:t>dag finns den möjligh</w:t>
      </w:r>
      <w:r w:rsidR="00493C9D" w:rsidRPr="00A37A01">
        <w:t>e</w:t>
      </w:r>
      <w:r w:rsidR="00493C9D" w:rsidRPr="00A37A01">
        <w:t>ten endast för de allra grövsta brotten men inte försök till dessa brott.</w:t>
      </w:r>
    </w:p>
    <w:p w:rsidR="009A662F" w:rsidRPr="00A37A01" w:rsidRDefault="00F841CB" w:rsidP="00F841CB">
      <w:pPr>
        <w:pStyle w:val="Normaltindrag"/>
      </w:pPr>
      <w:r w:rsidRPr="00A37A01">
        <w:t>Regeringen har nu i sin proposition om sekretessfrågor och skyddade adresser lagt ett förslag som innebär att personalen inom hälso- och sjukvå</w:t>
      </w:r>
      <w:r w:rsidRPr="00A37A01">
        <w:t>r</w:t>
      </w:r>
      <w:r w:rsidRPr="00A37A01">
        <w:t xml:space="preserve">den och socialtjänsten utan hinder av sekretess ska kunna </w:t>
      </w:r>
      <w:r w:rsidR="00EB0BA4" w:rsidRPr="00A37A01">
        <w:t xml:space="preserve">anmäla eller </w:t>
      </w:r>
      <w:r w:rsidRPr="00A37A01">
        <w:t xml:space="preserve">lämna ut uppgifter </w:t>
      </w:r>
      <w:r w:rsidR="00493C9D" w:rsidRPr="00A37A01">
        <w:t xml:space="preserve">dels vid </w:t>
      </w:r>
      <w:r w:rsidRPr="00A37A01">
        <w:t xml:space="preserve">misstanke om brott </w:t>
      </w:r>
      <w:r w:rsidR="009A662F" w:rsidRPr="00A37A01">
        <w:t xml:space="preserve">för vilket inte är stadgat lindrigare </w:t>
      </w:r>
      <w:r w:rsidR="009A662F" w:rsidRPr="00A37A01">
        <w:lastRenderedPageBreak/>
        <w:t xml:space="preserve">straff </w:t>
      </w:r>
      <w:r w:rsidR="00C80D80" w:rsidRPr="00A37A01">
        <w:t xml:space="preserve">än fängelse i ett år, </w:t>
      </w:r>
      <w:r w:rsidR="00493C9D" w:rsidRPr="00A37A01">
        <w:t>dels vid</w:t>
      </w:r>
      <w:r w:rsidR="009A662F" w:rsidRPr="00A37A01">
        <w:t xml:space="preserve"> försök till brott vilket inte är stadgat lindr</w:t>
      </w:r>
      <w:r w:rsidR="009A662F" w:rsidRPr="00A37A01">
        <w:t>i</w:t>
      </w:r>
      <w:r w:rsidR="009A662F" w:rsidRPr="00A37A01">
        <w:t>gare straff än fängelse i två år.</w:t>
      </w:r>
    </w:p>
    <w:p w:rsidR="002D3EDB" w:rsidRPr="00A37A01" w:rsidRDefault="00BF026F" w:rsidP="00F841CB">
      <w:pPr>
        <w:pStyle w:val="Normaltindrag"/>
      </w:pPr>
      <w:r w:rsidRPr="00A37A01">
        <w:t xml:space="preserve">Vi menar att förslaget att </w:t>
      </w:r>
      <w:r w:rsidR="007A25C6" w:rsidRPr="00A37A01">
        <w:t>sänka gränsen för när personalen skall ha möjli</w:t>
      </w:r>
      <w:r w:rsidR="007A25C6" w:rsidRPr="00A37A01">
        <w:t>g</w:t>
      </w:r>
      <w:r w:rsidR="007A25C6" w:rsidRPr="00A37A01">
        <w:t xml:space="preserve">het och ansvar </w:t>
      </w:r>
      <w:r w:rsidRPr="00A37A01">
        <w:t xml:space="preserve">att kunna anmäla misstanke </w:t>
      </w:r>
      <w:r w:rsidR="00493C9D" w:rsidRPr="00A37A01">
        <w:t>om brott riskerar</w:t>
      </w:r>
      <w:r w:rsidR="009A662F" w:rsidRPr="00A37A01">
        <w:t xml:space="preserve"> att undergräva den viktiga tillit som måste finnas mellan personal inom hälso- och sjukvå</w:t>
      </w:r>
      <w:r w:rsidR="009A662F" w:rsidRPr="00A37A01">
        <w:t>r</w:t>
      </w:r>
      <w:r w:rsidR="009A662F" w:rsidRPr="00A37A01">
        <w:t>den samt socialtjänsten och dess vårdtagare.</w:t>
      </w:r>
      <w:r w:rsidR="00F841CB" w:rsidRPr="00A37A01">
        <w:t xml:space="preserve"> </w:t>
      </w:r>
      <w:r w:rsidR="009A662F" w:rsidRPr="00A37A01">
        <w:t>Ett mycket stort antal remiss</w:t>
      </w:r>
      <w:r w:rsidR="00C80D80" w:rsidRPr="00A37A01">
        <w:softHyphen/>
      </w:r>
      <w:r w:rsidR="009A662F" w:rsidRPr="00A37A01">
        <w:t>i</w:t>
      </w:r>
      <w:r w:rsidR="009A662F" w:rsidRPr="00A37A01">
        <w:t>n</w:t>
      </w:r>
      <w:r w:rsidR="009A662F" w:rsidRPr="00A37A01">
        <w:t xml:space="preserve">stanser har </w:t>
      </w:r>
      <w:r w:rsidRPr="00A37A01">
        <w:t xml:space="preserve">också </w:t>
      </w:r>
      <w:r w:rsidR="009A662F" w:rsidRPr="00A37A01">
        <w:t>haf</w:t>
      </w:r>
      <w:r w:rsidRPr="00A37A01">
        <w:t xml:space="preserve">t invändningar mot </w:t>
      </w:r>
      <w:r w:rsidR="00B25775" w:rsidRPr="00A37A01">
        <w:t>detta</w:t>
      </w:r>
      <w:r w:rsidR="00C80D80" w:rsidRPr="00A37A01">
        <w:t>,</w:t>
      </w:r>
      <w:r w:rsidR="00B25775" w:rsidRPr="00A37A01">
        <w:t xml:space="preserve"> bl</w:t>
      </w:r>
      <w:r w:rsidR="00EA7DF4" w:rsidRPr="00A37A01">
        <w:t>.</w:t>
      </w:r>
      <w:r w:rsidR="009A662F" w:rsidRPr="00A37A01">
        <w:t>a</w:t>
      </w:r>
      <w:r w:rsidR="00EA7DF4" w:rsidRPr="00A37A01">
        <w:t>.</w:t>
      </w:r>
      <w:r w:rsidR="009A662F" w:rsidRPr="00A37A01">
        <w:t xml:space="preserve"> Vårdförbundet, RSMH, HSO och riksdagens ombudsmän</w:t>
      </w:r>
      <w:r w:rsidRPr="00A37A01">
        <w:t>.</w:t>
      </w:r>
      <w:r w:rsidR="00B25775" w:rsidRPr="00A37A01">
        <w:t xml:space="preserve"> </w:t>
      </w:r>
      <w:r w:rsidR="00C80D80" w:rsidRPr="00A37A01">
        <w:t>De stöd</w:t>
      </w:r>
      <w:r w:rsidRPr="00A37A01">
        <w:t>er</w:t>
      </w:r>
      <w:r w:rsidRPr="00A37A01">
        <w:rPr>
          <w:b/>
        </w:rPr>
        <w:t xml:space="preserve"> </w:t>
      </w:r>
      <w:r w:rsidRPr="00A37A01">
        <w:t xml:space="preserve">majoriteten </w:t>
      </w:r>
      <w:r w:rsidR="00B25775" w:rsidRPr="00A37A01">
        <w:t>i</w:t>
      </w:r>
      <w:r w:rsidR="00B25775" w:rsidRPr="00A37A01">
        <w:rPr>
          <w:b/>
        </w:rPr>
        <w:t xml:space="preserve"> </w:t>
      </w:r>
      <w:r w:rsidR="00B25775" w:rsidRPr="00A37A01">
        <w:t>den</w:t>
      </w:r>
      <w:r w:rsidR="009A662F" w:rsidRPr="00A37A01">
        <w:t xml:space="preserve"> utredning (Ny sekretesslag, SOU 2003:99), vilken ligger t</w:t>
      </w:r>
      <w:r w:rsidRPr="00A37A01">
        <w:t xml:space="preserve">ill grund för denna proposition. </w:t>
      </w:r>
      <w:r w:rsidR="00493C9D" w:rsidRPr="00A37A01">
        <w:t>Där fastslår majoriteten, i likhet med regeringen, att det inte finns någon a</w:t>
      </w:r>
      <w:r w:rsidR="00493C9D" w:rsidRPr="00A37A01">
        <w:t>n</w:t>
      </w:r>
      <w:r w:rsidR="00493C9D" w:rsidRPr="00A37A01">
        <w:t>ledning att göra skillnad på försök till grova brott och fullbordade grova brott och för</w:t>
      </w:r>
      <w:r w:rsidR="00EA7DF4" w:rsidRPr="00A37A01">
        <w:t>eslår</w:t>
      </w:r>
      <w:r w:rsidR="00493C9D" w:rsidRPr="00A37A01">
        <w:t xml:space="preserve"> att även försöksbrott ska</w:t>
      </w:r>
      <w:r w:rsidR="00EA7DF4" w:rsidRPr="00A37A01">
        <w:t>ll</w:t>
      </w:r>
      <w:r w:rsidR="00493C9D" w:rsidRPr="00A37A01">
        <w:t xml:space="preserve"> ge möjlighet till uppgiftslämnande, dvs</w:t>
      </w:r>
      <w:r w:rsidR="00EA7DF4" w:rsidRPr="00A37A01">
        <w:t>.</w:t>
      </w:r>
      <w:r w:rsidR="00493C9D" w:rsidRPr="00A37A01">
        <w:t xml:space="preserve"> en viss minskad sekretess</w:t>
      </w:r>
      <w:r w:rsidR="002D3EDB" w:rsidRPr="00A37A01">
        <w:t>.</w:t>
      </w:r>
      <w:r w:rsidR="00493C9D" w:rsidRPr="00A37A01">
        <w:t xml:space="preserve"> Regeringen går i denna proposition ännu län</w:t>
      </w:r>
      <w:r w:rsidR="00493C9D" w:rsidRPr="00A37A01">
        <w:t>g</w:t>
      </w:r>
      <w:r w:rsidR="00493C9D" w:rsidRPr="00A37A01">
        <w:t>re och utökar detta till att även gälla brott för vilket endast gäller ett lägsta straff på ett år, ett förslag som avfärdades av utredningen. Den anförde att en sådan ytterligare upplu</w:t>
      </w:r>
      <w:r w:rsidR="00493C9D" w:rsidRPr="00A37A01">
        <w:rPr>
          <w:spacing w:val="-2"/>
          <w:szCs w:val="19"/>
        </w:rPr>
        <w:t>ckring av sekretessen för att uppnå e</w:t>
      </w:r>
      <w:r w:rsidR="00493C9D" w:rsidRPr="00A37A01">
        <w:t>n effektivare brotts</w:t>
      </w:r>
      <w:r w:rsidR="00C80D80" w:rsidRPr="00A37A01">
        <w:softHyphen/>
      </w:r>
      <w:r w:rsidR="00493C9D" w:rsidRPr="00A37A01">
        <w:t>bekämpning inte kan uppväga den enskildas intresse och behov av i</w:t>
      </w:r>
      <w:r w:rsidR="00493C9D" w:rsidRPr="00A37A01">
        <w:t>n</w:t>
      </w:r>
      <w:r w:rsidR="00493C9D" w:rsidRPr="00A37A01">
        <w:t>tegritet och sekretesskydd inom hälso- och sjukvården.</w:t>
      </w:r>
    </w:p>
    <w:p w:rsidR="00EB0BA4" w:rsidRPr="00A37A01" w:rsidRDefault="002D3EDB" w:rsidP="00F841CB">
      <w:pPr>
        <w:pStyle w:val="Normaltindrag"/>
      </w:pPr>
      <w:r w:rsidRPr="00A37A01">
        <w:t>I motivet till regeringens förslag till att genomföra denna förändring i se</w:t>
      </w:r>
      <w:r w:rsidRPr="00A37A01">
        <w:t>k</w:t>
      </w:r>
      <w:r w:rsidRPr="00A37A01">
        <w:t>retesslagen har det anförts att</w:t>
      </w:r>
      <w:r w:rsidR="007A25C6" w:rsidRPr="00A37A01">
        <w:t xml:space="preserve"> man nu öppnar en möjlighet</w:t>
      </w:r>
      <w:r w:rsidR="00482375" w:rsidRPr="00A37A01">
        <w:t xml:space="preserve"> </w:t>
      </w:r>
      <w:r w:rsidRPr="00A37A01">
        <w:t>för vårdpersonal att kunna göra en anmälan om man misstänker att en kvinna utsatts för missha</w:t>
      </w:r>
      <w:r w:rsidRPr="00A37A01">
        <w:t>n</w:t>
      </w:r>
      <w:r w:rsidRPr="00A37A01">
        <w:t xml:space="preserve">del men som själv av olika skäl inte har förmåga att göra en anmälan. </w:t>
      </w:r>
      <w:r w:rsidR="00EB0BA4" w:rsidRPr="00A37A01">
        <w:t>D</w:t>
      </w:r>
      <w:r w:rsidRPr="00A37A01">
        <w:t>et kan verka som en positiv möjli</w:t>
      </w:r>
      <w:r w:rsidR="00EB0BA4" w:rsidRPr="00A37A01">
        <w:t>ghet att stödja utsatta kvinnor,</w:t>
      </w:r>
      <w:r w:rsidRPr="00A37A01">
        <w:t xml:space="preserve"> </w:t>
      </w:r>
      <w:r w:rsidR="00EB0BA4" w:rsidRPr="00A37A01">
        <w:t>m</w:t>
      </w:r>
      <w:r w:rsidRPr="00A37A01">
        <w:t xml:space="preserve">en vi anser att det är </w:t>
      </w:r>
      <w:r w:rsidR="00084DE6" w:rsidRPr="00A37A01">
        <w:t>e</w:t>
      </w:r>
      <w:r w:rsidRPr="00A37A01">
        <w:t>tt alltför ytligt betraktelsesätt då det inte tar hänsyn till de eventuella risker kvinnan kan utsättas för genom att anmälan görs mot hennes vilja. Kons</w:t>
      </w:r>
      <w:r w:rsidRPr="00A37A01">
        <w:t>e</w:t>
      </w:r>
      <w:r w:rsidRPr="00A37A01">
        <w:t>kvens</w:t>
      </w:r>
      <w:r w:rsidR="00084DE6" w:rsidRPr="00A37A01">
        <w:t>en</w:t>
      </w:r>
      <w:r w:rsidRPr="00A37A01">
        <w:t xml:space="preserve"> kan bli att kvinnan förhindras eller räds att söka nödvändig hälso- och sjukvård </w:t>
      </w:r>
      <w:r w:rsidR="00C80D80" w:rsidRPr="00A37A01">
        <w:t xml:space="preserve">på grund av </w:t>
      </w:r>
      <w:r w:rsidRPr="00A37A01">
        <w:t>förövarens vetskap om att en annan person kan göra anmälan. Det är nödvändigt att det finns ett skydd för den utsatta kvinnan i samband med att en anmälan görs</w:t>
      </w:r>
      <w:r w:rsidR="00C80D80" w:rsidRPr="00A37A01">
        <w:t>,</w:t>
      </w:r>
      <w:r w:rsidRPr="00A37A01">
        <w:t xml:space="preserve"> vilket kan vara svårt att tillgodose </w:t>
      </w:r>
      <w:r w:rsidR="00E17859" w:rsidRPr="00A37A01">
        <w:t>efte</w:t>
      </w:r>
      <w:r w:rsidR="00E17859" w:rsidRPr="00A37A01">
        <w:t>r</w:t>
      </w:r>
      <w:r w:rsidRPr="00A37A01">
        <w:t>som inte den berörda parten är trygg.</w:t>
      </w:r>
      <w:r w:rsidR="004738FD" w:rsidRPr="00A37A01">
        <w:rPr>
          <w:b/>
        </w:rPr>
        <w:t xml:space="preserve"> </w:t>
      </w:r>
      <w:r w:rsidRPr="00A37A01">
        <w:t>Dessutom försätts vårdpersonalen i ett svårt etiskt dilemma då de</w:t>
      </w:r>
      <w:r w:rsidR="00C80D80" w:rsidRPr="00A37A01">
        <w:t>n</w:t>
      </w:r>
      <w:r w:rsidRPr="00A37A01">
        <w:t xml:space="preserve"> har att ta ställning till om kvinnans säkerhet är tillräcklig för att </w:t>
      </w:r>
      <w:r w:rsidR="00C80D80" w:rsidRPr="00A37A01">
        <w:t>man</w:t>
      </w:r>
      <w:r w:rsidRPr="00A37A01">
        <w:t xml:space="preserve"> ska kunna göra en anmälan. Vi menar i</w:t>
      </w:r>
      <w:r w:rsidR="00C80D80" w:rsidRPr="00A37A01">
        <w:t xml:space="preserve"> </w:t>
      </w:r>
      <w:r w:rsidRPr="00A37A01">
        <w:t>stället att resu</w:t>
      </w:r>
      <w:r w:rsidRPr="00A37A01">
        <w:t>r</w:t>
      </w:r>
      <w:r w:rsidRPr="00A37A01">
        <w:t>ser ska</w:t>
      </w:r>
      <w:r w:rsidR="00E17859" w:rsidRPr="00A37A01">
        <w:t>ll</w:t>
      </w:r>
      <w:r w:rsidRPr="00A37A01">
        <w:t xml:space="preserve"> finnas som stärker kvinnan att själv kunna göra anmälan.</w:t>
      </w:r>
    </w:p>
    <w:p w:rsidR="00F841CB" w:rsidRPr="00A37A01" w:rsidRDefault="002D3EDB" w:rsidP="00F841CB">
      <w:pPr>
        <w:pStyle w:val="Normaltindrag"/>
      </w:pPr>
      <w:r w:rsidRPr="00A37A01">
        <w:t>Mot bakgrund av detta menar vi att riksdagen bör avslå förslaget till fö</w:t>
      </w:r>
      <w:r w:rsidRPr="00A37A01">
        <w:t>r</w:t>
      </w:r>
      <w:r w:rsidRPr="00A37A01">
        <w:t>ändring av sekretesslagen (1980:100) 14 kap</w:t>
      </w:r>
      <w:r w:rsidR="00C80D80" w:rsidRPr="00A37A01">
        <w:t>.</w:t>
      </w:r>
      <w:r w:rsidRPr="00A37A01">
        <w:t xml:space="preserve"> 2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80D80" w:rsidRPr="00A37A01">
        <w:tblPrEx>
          <w:tblCellMar>
            <w:top w:w="0" w:type="dxa"/>
            <w:bottom w:w="0" w:type="dxa"/>
          </w:tblCellMar>
        </w:tblPrEx>
        <w:trPr>
          <w:cantSplit/>
        </w:trPr>
        <w:tc>
          <w:tcPr>
            <w:tcW w:w="3046" w:type="dxa"/>
          </w:tcPr>
          <w:p w:rsidR="00C80D80" w:rsidRPr="00A37A01" w:rsidRDefault="00C80D80" w:rsidP="00C80D80">
            <w:pPr>
              <w:pStyle w:val="UnderskriftDatum"/>
              <w:spacing w:before="240"/>
            </w:pPr>
            <w:r w:rsidRPr="00A37A01">
              <w:t>Stockholm den 4 april 2006</w:t>
            </w:r>
          </w:p>
        </w:tc>
        <w:tc>
          <w:tcPr>
            <w:tcW w:w="3047" w:type="dxa"/>
          </w:tcPr>
          <w:p w:rsidR="00C80D80" w:rsidRPr="00A37A01" w:rsidRDefault="00C80D80" w:rsidP="00C80D80">
            <w:pPr>
              <w:pStyle w:val="Underskrifter"/>
              <w:spacing w:before="240"/>
            </w:pPr>
          </w:p>
        </w:tc>
      </w:tr>
      <w:tr w:rsidR="00C80D80" w:rsidRPr="00A37A01">
        <w:tblPrEx>
          <w:tblCellMar>
            <w:top w:w="0" w:type="dxa"/>
            <w:bottom w:w="0" w:type="dxa"/>
          </w:tblCellMar>
        </w:tblPrEx>
        <w:trPr>
          <w:cantSplit/>
        </w:trPr>
        <w:tc>
          <w:tcPr>
            <w:tcW w:w="3046" w:type="dxa"/>
          </w:tcPr>
          <w:p w:rsidR="00C80D80" w:rsidRPr="00A37A01" w:rsidRDefault="00C80D80" w:rsidP="00C80D80">
            <w:pPr>
              <w:pStyle w:val="Underskrifter"/>
            </w:pPr>
            <w:r w:rsidRPr="00A37A01">
              <w:t>Ingrid Burman (v)</w:t>
            </w:r>
          </w:p>
        </w:tc>
        <w:tc>
          <w:tcPr>
            <w:tcW w:w="3047" w:type="dxa"/>
          </w:tcPr>
          <w:p w:rsidR="00C80D80" w:rsidRPr="00A37A01" w:rsidRDefault="00C80D80" w:rsidP="00C80D80">
            <w:pPr>
              <w:pStyle w:val="Underskrifter"/>
            </w:pPr>
            <w:r w:rsidRPr="00A37A01">
              <w:t>Elina Linna (v)</w:t>
            </w:r>
          </w:p>
        </w:tc>
      </w:tr>
    </w:tbl>
    <w:p w:rsidR="009A662F" w:rsidRPr="00A37A01" w:rsidRDefault="009A662F" w:rsidP="00C80D80">
      <w:pPr>
        <w:pStyle w:val="Normaltindrag"/>
      </w:pPr>
    </w:p>
    <w:sectPr w:rsidR="009A662F" w:rsidRPr="00A37A01" w:rsidSect="00C80D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67E3" w:rsidRPr="00A37A01" w:rsidRDefault="00ED67E3">
      <w:r w:rsidRPr="00A37A01">
        <w:separator/>
      </w:r>
    </w:p>
  </w:endnote>
  <w:endnote w:type="continuationSeparator" w:id="0">
    <w:p w:rsidR="00ED67E3" w:rsidRPr="00A37A01" w:rsidRDefault="00ED67E3">
      <w:r w:rsidRPr="00A37A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EC1" w:rsidRPr="00A37A01" w:rsidRDefault="00A37A01" w:rsidP="00C80D80">
    <w:pPr>
      <w:pStyle w:val="Sidfot"/>
    </w:pPr>
    <w:r w:rsidRPr="00A37A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1988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80" w:rsidRDefault="00C80D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0D80" w:rsidRDefault="00C80D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8FD" w:rsidRPr="00A37A01" w:rsidRDefault="00A37A01" w:rsidP="00C80D80">
    <w:pPr>
      <w:pStyle w:val="Sidfot"/>
    </w:pPr>
    <w:r w:rsidRPr="00A37A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6965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80" w:rsidRDefault="00C80D8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0D80" w:rsidRDefault="00C80D8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8FD" w:rsidRPr="00A37A01" w:rsidRDefault="00A37A01" w:rsidP="00C80D80">
    <w:pPr>
      <w:pStyle w:val="Sidfot"/>
    </w:pPr>
    <w:r w:rsidRPr="00A37A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070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80" w:rsidRDefault="00C80D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0D80" w:rsidRDefault="00C80D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67E3" w:rsidRPr="00A37A01" w:rsidRDefault="00ED67E3">
      <w:r w:rsidRPr="00A37A01">
        <w:separator/>
      </w:r>
    </w:p>
  </w:footnote>
  <w:footnote w:type="continuationSeparator" w:id="0">
    <w:p w:rsidR="00ED67E3" w:rsidRPr="00A37A01" w:rsidRDefault="00ED67E3">
      <w:r w:rsidRPr="00A37A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EC1" w:rsidRPr="00A37A01" w:rsidRDefault="00A37A01" w:rsidP="00C80D80">
    <w:pPr>
      <w:pStyle w:val="Sidhuvud"/>
    </w:pPr>
    <w:r w:rsidRPr="00A37A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06454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80" w:rsidRDefault="00C80D8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0D80" w:rsidRDefault="00C80D8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8FD" w:rsidRPr="00A37A01" w:rsidRDefault="00A37A01" w:rsidP="00C80D80">
    <w:pPr>
      <w:pStyle w:val="Sidhuvud"/>
    </w:pPr>
    <w:r w:rsidRPr="00A37A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8994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80" w:rsidRDefault="00C80D8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0D80" w:rsidRDefault="00C80D8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D80" w:rsidRPr="00A37A01" w:rsidRDefault="00C80D80">
    <w:pPr>
      <w:pStyle w:val="FSHNormal"/>
      <w:tabs>
        <w:tab w:val="right" w:pos="5840"/>
      </w:tabs>
    </w:pPr>
    <w:r w:rsidRPr="00A37A01">
      <w:br/>
    </w:r>
    <w:r w:rsidRPr="00A37A01">
      <w:fldChar w:fldCharType="begin" w:fldLock="1"/>
    </w:r>
    <w:r w:rsidRPr="00A37A01">
      <w:instrText xml:space="preserve"> DOCPROPERTY</w:instrText>
    </w:r>
    <w:r w:rsidRPr="00A37A01">
      <w:rPr>
        <w:sz w:val="18"/>
      </w:rPr>
      <w:instrText xml:space="preserve"> "YearUser" *\charformat </w:instrText>
    </w:r>
    <w:r w:rsidRPr="00A37A01">
      <w:fldChar w:fldCharType="separate"/>
    </w:r>
    <w:r w:rsidRPr="00A37A01">
      <w:t>2005/06</w:t>
    </w:r>
    <w:r w:rsidRPr="00A37A01">
      <w:fldChar w:fldCharType="end"/>
    </w:r>
    <w:r w:rsidRPr="00A37A01">
      <w:t xml:space="preserve"> </w:t>
    </w:r>
    <w:r w:rsidRPr="00A37A01">
      <w:tab/>
      <w:t xml:space="preserve">mnr: </w:t>
    </w:r>
    <w:r w:rsidRPr="00A37A01">
      <w:fldChar w:fldCharType="begin" w:fldLock="1"/>
    </w:r>
    <w:r w:rsidRPr="00A37A01">
      <w:instrText xml:space="preserve"> DOCPROPERTY</w:instrText>
    </w:r>
    <w:r w:rsidRPr="00A37A01">
      <w:rPr>
        <w:sz w:val="18"/>
      </w:rPr>
      <w:instrText xml:space="preserve"> "Motionsnummer" *\charformat </w:instrText>
    </w:r>
    <w:r w:rsidRPr="00A37A01">
      <w:fldChar w:fldCharType="separate"/>
    </w:r>
    <w:r w:rsidRPr="00A37A01">
      <w:t>K24</w:t>
    </w:r>
    <w:r w:rsidRPr="00A37A01">
      <w:fldChar w:fldCharType="end"/>
    </w:r>
    <w:r w:rsidRPr="00A37A01">
      <w:br/>
    </w:r>
    <w:r w:rsidRPr="00A37A01">
      <w:fldChar w:fldCharType="begin" w:fldLock="1"/>
    </w:r>
    <w:r w:rsidRPr="00A37A01">
      <w:instrText xml:space="preserve"> DOCPROPERTY</w:instrText>
    </w:r>
    <w:r w:rsidRPr="00A37A01">
      <w:rPr>
        <w:sz w:val="18"/>
      </w:rPr>
      <w:instrText xml:space="preserve"> "Samling" *\charformat </w:instrText>
    </w:r>
    <w:r w:rsidRPr="00A37A01">
      <w:fldChar w:fldCharType="end"/>
    </w:r>
    <w:r w:rsidRPr="00A37A01">
      <w:tab/>
      <w:t xml:space="preserve">pnr: </w:t>
    </w:r>
    <w:r w:rsidRPr="00A37A01">
      <w:fldChar w:fldCharType="begin" w:fldLock="1"/>
    </w:r>
    <w:r w:rsidRPr="00A37A01">
      <w:instrText xml:space="preserve"> DOCPROPERTY</w:instrText>
    </w:r>
    <w:r w:rsidRPr="00A37A01">
      <w:rPr>
        <w:sz w:val="18"/>
      </w:rPr>
      <w:instrText xml:space="preserve"> "Partinummer" *\charformat </w:instrText>
    </w:r>
    <w:r w:rsidRPr="00A37A01">
      <w:fldChar w:fldCharType="separate"/>
    </w:r>
    <w:r w:rsidRPr="00A37A01">
      <w:t>v021</w:t>
    </w:r>
    <w:r w:rsidRPr="00A37A01">
      <w:fldChar w:fldCharType="end"/>
    </w:r>
  </w:p>
  <w:p w:rsidR="00C80D80" w:rsidRPr="00A37A01" w:rsidRDefault="00C80D80">
    <w:pPr>
      <w:pStyle w:val="FSHRub1"/>
    </w:pPr>
    <w:r w:rsidRPr="00A37A01">
      <w:t>Motion till riksdagen</w:t>
    </w:r>
    <w:r w:rsidRPr="00A37A01">
      <w:br/>
    </w:r>
    <w:r w:rsidRPr="00A37A01">
      <w:fldChar w:fldCharType="begin" w:fldLock="1"/>
    </w:r>
    <w:r w:rsidRPr="00A37A01">
      <w:instrText xml:space="preserve"> DOCPROPERTY "YearUser" *\charformat </w:instrText>
    </w:r>
    <w:r w:rsidRPr="00A37A01">
      <w:fldChar w:fldCharType="separate"/>
    </w:r>
    <w:r w:rsidRPr="00A37A01">
      <w:t>2005/06</w:t>
    </w:r>
    <w:r w:rsidRPr="00A37A01">
      <w:fldChar w:fldCharType="end"/>
    </w:r>
    <w:r w:rsidRPr="00A37A01">
      <w:t>:</w:t>
    </w:r>
    <w:r w:rsidRPr="00A37A01">
      <w:fldChar w:fldCharType="begin" w:fldLock="1"/>
    </w:r>
    <w:r w:rsidRPr="00A37A01">
      <w:instrText xml:space="preserve"> DOCPROPERTY "Motionsnummer" *\charformat </w:instrText>
    </w:r>
    <w:r w:rsidRPr="00A37A01">
      <w:fldChar w:fldCharType="separate"/>
    </w:r>
    <w:r w:rsidRPr="00A37A01">
      <w:t>K24</w:t>
    </w:r>
    <w:r w:rsidRPr="00A37A01">
      <w:fldChar w:fldCharType="end"/>
    </w:r>
  </w:p>
  <w:p w:rsidR="00C80D80" w:rsidRPr="00A37A01" w:rsidRDefault="00C80D80">
    <w:pPr>
      <w:pStyle w:val="FSHNormalS5"/>
    </w:pPr>
    <w:r w:rsidRPr="00A37A01">
      <w:fldChar w:fldCharType="begin" w:fldLock="1"/>
    </w:r>
    <w:r w:rsidRPr="00A37A01">
      <w:instrText xml:space="preserve"> DOCPROPERTY "MotionarText" *\charformat </w:instrText>
    </w:r>
    <w:r w:rsidRPr="00A37A01">
      <w:fldChar w:fldCharType="separate"/>
    </w:r>
    <w:r w:rsidRPr="00A37A01">
      <w:t>av Ingrid Burman och Elina Linna (v)</w:t>
    </w:r>
    <w:r w:rsidRPr="00A37A01">
      <w:fldChar w:fldCharType="end"/>
    </w:r>
    <w:r w:rsidRPr="00A37A01">
      <w:br/>
    </w:r>
    <w:r w:rsidRPr="00A37A01">
      <w:fldChar w:fldCharType="begin" w:fldLock="1"/>
    </w:r>
    <w:r w:rsidRPr="00A37A01">
      <w:instrText xml:space="preserve"> DOCPROPERTY "SvarFrasKort" *\charformat </w:instrText>
    </w:r>
    <w:r w:rsidRPr="00A37A01">
      <w:fldChar w:fldCharType="separate"/>
    </w:r>
    <w:r w:rsidRPr="00A37A01">
      <w:t>med anledning av prop. 2005/06:161</w:t>
    </w:r>
    <w:r w:rsidRPr="00A37A01">
      <w:fldChar w:fldCharType="end"/>
    </w:r>
  </w:p>
  <w:p w:rsidR="00C80D80" w:rsidRPr="00A37A01" w:rsidRDefault="00C80D80">
    <w:pPr>
      <w:pStyle w:val="FSHTitel"/>
    </w:pPr>
    <w:r w:rsidRPr="00A37A01">
      <w:fldChar w:fldCharType="begin" w:fldLock="1"/>
    </w:r>
    <w:r w:rsidRPr="00A37A01">
      <w:instrText xml:space="preserve"> DOCPROPERTY</w:instrText>
    </w:r>
    <w:r w:rsidRPr="00A37A01">
      <w:rPr>
        <w:sz w:val="18"/>
      </w:rPr>
      <w:instrText xml:space="preserve"> "RubrikSvar" *\charformat </w:instrText>
    </w:r>
    <w:r w:rsidRPr="00A37A01">
      <w:fldChar w:fldCharType="separate"/>
    </w:r>
    <w:r w:rsidRPr="00A37A01">
      <w:t>Sekretessfrågor – Skyddade adresser, m.m.</w:t>
    </w:r>
    <w:r w:rsidRPr="00A37A01">
      <w:fldChar w:fldCharType="end"/>
    </w:r>
  </w:p>
  <w:p w:rsidR="00C80D80" w:rsidRPr="00A37A01" w:rsidRDefault="00C80D80" w:rsidP="00C80D8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2750670">
    <w:abstractNumId w:val="13"/>
  </w:num>
  <w:num w:numId="2" w16cid:durableId="917786508">
    <w:abstractNumId w:val="10"/>
  </w:num>
  <w:num w:numId="3" w16cid:durableId="1658801478">
    <w:abstractNumId w:val="11"/>
  </w:num>
  <w:num w:numId="4" w16cid:durableId="849182463">
    <w:abstractNumId w:val="12"/>
  </w:num>
  <w:num w:numId="5" w16cid:durableId="1317683371">
    <w:abstractNumId w:val="8"/>
  </w:num>
  <w:num w:numId="6" w16cid:durableId="839469802">
    <w:abstractNumId w:val="3"/>
  </w:num>
  <w:num w:numId="7" w16cid:durableId="800422244">
    <w:abstractNumId w:val="2"/>
  </w:num>
  <w:num w:numId="8" w16cid:durableId="1207180819">
    <w:abstractNumId w:val="1"/>
  </w:num>
  <w:num w:numId="9" w16cid:durableId="44723547">
    <w:abstractNumId w:val="0"/>
  </w:num>
  <w:num w:numId="10" w16cid:durableId="2130857784">
    <w:abstractNumId w:val="9"/>
  </w:num>
  <w:num w:numId="11" w16cid:durableId="1606495490">
    <w:abstractNumId w:val="7"/>
  </w:num>
  <w:num w:numId="12" w16cid:durableId="1593584378">
    <w:abstractNumId w:val="6"/>
  </w:num>
  <w:num w:numId="13" w16cid:durableId="1738088837">
    <w:abstractNumId w:val="5"/>
  </w:num>
  <w:num w:numId="14" w16cid:durableId="603616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4"/>
  </w:docVars>
  <w:rsids>
    <w:rsidRoot w:val="00F841CB"/>
    <w:rsid w:val="00040D14"/>
    <w:rsid w:val="0004381F"/>
    <w:rsid w:val="00064BC3"/>
    <w:rsid w:val="000665E6"/>
    <w:rsid w:val="00066775"/>
    <w:rsid w:val="00072FB9"/>
    <w:rsid w:val="00084DE6"/>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2D3EDB"/>
    <w:rsid w:val="0034533D"/>
    <w:rsid w:val="00377AFB"/>
    <w:rsid w:val="003866EC"/>
    <w:rsid w:val="003A1433"/>
    <w:rsid w:val="003F100A"/>
    <w:rsid w:val="003F21D5"/>
    <w:rsid w:val="00445271"/>
    <w:rsid w:val="00447A04"/>
    <w:rsid w:val="004738FD"/>
    <w:rsid w:val="00482375"/>
    <w:rsid w:val="00493C9D"/>
    <w:rsid w:val="004A0504"/>
    <w:rsid w:val="004E38D9"/>
    <w:rsid w:val="004E3E6E"/>
    <w:rsid w:val="00541B29"/>
    <w:rsid w:val="005B145B"/>
    <w:rsid w:val="007142E2"/>
    <w:rsid w:val="00740D6D"/>
    <w:rsid w:val="00743F76"/>
    <w:rsid w:val="00794149"/>
    <w:rsid w:val="007A25C6"/>
    <w:rsid w:val="007B67A7"/>
    <w:rsid w:val="007C6092"/>
    <w:rsid w:val="00846903"/>
    <w:rsid w:val="00864EC1"/>
    <w:rsid w:val="00897560"/>
    <w:rsid w:val="008A094F"/>
    <w:rsid w:val="009A662F"/>
    <w:rsid w:val="00A053C6"/>
    <w:rsid w:val="00A37A01"/>
    <w:rsid w:val="00AB5000"/>
    <w:rsid w:val="00B13BF0"/>
    <w:rsid w:val="00B25775"/>
    <w:rsid w:val="00B33C81"/>
    <w:rsid w:val="00B67E5B"/>
    <w:rsid w:val="00BA6BE0"/>
    <w:rsid w:val="00BB6D75"/>
    <w:rsid w:val="00BF026F"/>
    <w:rsid w:val="00C1285C"/>
    <w:rsid w:val="00C27B7D"/>
    <w:rsid w:val="00C80D80"/>
    <w:rsid w:val="00CD6397"/>
    <w:rsid w:val="00CE3037"/>
    <w:rsid w:val="00CF7A43"/>
    <w:rsid w:val="00D01775"/>
    <w:rsid w:val="00D1174F"/>
    <w:rsid w:val="00D53D04"/>
    <w:rsid w:val="00DC6C70"/>
    <w:rsid w:val="00E17859"/>
    <w:rsid w:val="00E22893"/>
    <w:rsid w:val="00E349C2"/>
    <w:rsid w:val="00E360DE"/>
    <w:rsid w:val="00E4507A"/>
    <w:rsid w:val="00E521CB"/>
    <w:rsid w:val="00E75D28"/>
    <w:rsid w:val="00E84F25"/>
    <w:rsid w:val="00EA7DF4"/>
    <w:rsid w:val="00EB0BA4"/>
    <w:rsid w:val="00ED67E3"/>
    <w:rsid w:val="00F21B30"/>
    <w:rsid w:val="00F73E9E"/>
    <w:rsid w:val="00F841CB"/>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32BE39-4116-4A5E-B3C5-91B3E0A9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684</Words>
  <Characters>3764</Characters>
  <Application>Microsoft Office Word</Application>
  <DocSecurity>4</DocSecurity>
  <Lines>67</Lines>
  <Paragraphs>13</Paragraphs>
  <ScaleCrop>false</ScaleCrop>
  <HeadingPairs>
    <vt:vector size="2" baseType="variant">
      <vt:variant>
        <vt:lpstr>Rubrik</vt:lpstr>
      </vt:variant>
      <vt:variant>
        <vt:i4>1</vt:i4>
      </vt:variant>
    </vt:vector>
  </HeadingPairs>
  <TitlesOfParts>
    <vt:vector size="1" baseType="lpstr">
      <vt:lpstr>K24</vt:lpstr>
    </vt:vector>
  </TitlesOfParts>
  <Company>Riksdagen</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dc:title>
  <dc:subject>K24</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2006-04-07T14:24:00Z</cp:lastPrinted>
  <dcterms:created xsi:type="dcterms:W3CDTF">2025-12-16T19:35:00Z</dcterms:created>
  <dcterms:modified xsi:type="dcterms:W3CDTF">2025-12-16T19:35:00Z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mot2000_433_2006-03-24</vt:lpwstr>
  </property>
  <property fmtid="{D5CDD505-2E9C-101B-9397-08002B2CF9AE}" pid="3" name="version">
    <vt:lpwstr>mot2000_433_2006-03-24</vt:lpwstr>
  </property>
  <property fmtid="{D5CDD505-2E9C-101B-9397-08002B2CF9AE}" pid="4" name="dokumenttyp">
    <vt:lpwstr>motion</vt:lpwstr>
  </property>
  <property fmtid="{D5CDD505-2E9C-101B-9397-08002B2CF9AE}" pid="5" name="Sekr">
    <vt:lpwstr>srs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2005/06:161 Sekretessfrågor – Skyddade adresser, m.m.</vt:lpwstr>
  </property>
  <property fmtid="{D5CDD505-2E9C-101B-9397-08002B2CF9AE}" pid="11" name="SvarFrasKort">
    <vt:lpwstr>med anledning av prop. 2005/06:161</vt:lpwstr>
  </property>
  <property fmtid="{D5CDD505-2E9C-101B-9397-08002B2CF9AE}" pid="12" name="Svar">
    <vt:lpwstr>proposition</vt:lpwstr>
  </property>
  <property fmtid="{D5CDD505-2E9C-101B-9397-08002B2CF9AE}" pid="13" name="SvarNr">
    <vt:lpwstr>2005/06:161</vt:lpwstr>
  </property>
  <property fmtid="{D5CDD505-2E9C-101B-9397-08002B2CF9AE}" pid="14" name="RubrikSvar">
    <vt:lpwstr>Sekretessfrågor – Skyddade adresser,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v021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Ingrid Burman och Elina Linna (v)</vt:lpwstr>
  </property>
  <property fmtid="{D5CDD505-2E9C-101B-9397-08002B2CF9AE}" pid="26" name="MotionarLista">
    <vt:lpwstr>Burman, Ingrid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Ingrid Burman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20052006000000000118000000210069</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20052006000000000118000000210069</vt:lpwstr>
  </property>
  <property fmtid="{D5CDD505-2E9C-101B-9397-08002B2CF9AE}" pid="50" name="nummer">
    <vt:lpwstr>24</vt:lpwstr>
  </property>
  <property fmtid="{D5CDD505-2E9C-101B-9397-08002B2CF9AE}" pid="51" name="utskottsbeteckning">
    <vt:lpwstr>K</vt:lpwstr>
  </property>
  <property fmtid="{D5CDD505-2E9C-101B-9397-08002B2CF9AE}" pid="52" name="GlobalUID">
    <vt:lpwstr>{02E61B24-AA56-4EFB-B559-AE3B4E8524B5}</vt:lpwstr>
  </property>
  <property fmtid="{D5CDD505-2E9C-101B-9397-08002B2CF9AE}" pid="53" name="Överföringar">
    <vt:i4>0</vt:i4>
  </property>
</Properties>
</file>