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6A3" w:rsidRPr="00192A0A" w:rsidRDefault="008176A3">
      <w:pPr>
        <w:pStyle w:val="Hemstlrubrik"/>
        <w:shd w:val="clear" w:color="000000" w:fill="auto"/>
      </w:pPr>
      <w:r w:rsidRPr="00192A0A">
        <w:t>Förslag till riksdagsbeslut</w:t>
      </w:r>
    </w:p>
    <w:p w:rsidR="00695CAA" w:rsidRPr="00192A0A" w:rsidRDefault="00695CAA">
      <w:pPr>
        <w:pStyle w:val="Hemstlatt"/>
        <w:numPr>
          <w:ilvl w:val="0"/>
          <w:numId w:val="1"/>
        </w:numPr>
        <w:shd w:val="clear" w:color="000000" w:fill="auto"/>
      </w:pPr>
      <w:r w:rsidRPr="00192A0A">
        <w:t>Riksdagen tillkännager för regeringen som sin mening vad i motionen anförs om alkoholskatten.</w:t>
      </w:r>
    </w:p>
    <w:p w:rsidR="00695CAA" w:rsidRPr="00192A0A" w:rsidRDefault="00695CAA">
      <w:pPr>
        <w:pStyle w:val="Hemstlatt"/>
        <w:numPr>
          <w:ilvl w:val="0"/>
          <w:numId w:val="1"/>
        </w:numPr>
        <w:shd w:val="clear" w:color="000000" w:fill="auto"/>
      </w:pPr>
      <w:r w:rsidRPr="00192A0A">
        <w:t>Riksdagen tillkännager för regeringen som sin mening vad i motionen anförs om information och attitydförändrande åtgä</w:t>
      </w:r>
      <w:r w:rsidRPr="00192A0A">
        <w:t>r</w:t>
      </w:r>
      <w:r w:rsidRPr="00192A0A">
        <w:t>der.</w:t>
      </w:r>
      <w:r w:rsidRPr="00192A0A">
        <w:rPr>
          <w:vertAlign w:val="superscript"/>
        </w:rPr>
        <w:t>1</w:t>
      </w:r>
    </w:p>
    <w:p w:rsidR="00651FAB" w:rsidRPr="00192A0A" w:rsidRDefault="00651FAB">
      <w:pPr>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51FAB" w:rsidRPr="00192A0A" w:rsidRDefault="00651FAB">
      <w:pPr>
        <w:pStyle w:val="Normaltindrag"/>
        <w:shd w:val="clear" w:color="000000" w:fill="auto"/>
      </w:pPr>
    </w:p>
    <w:p w:rsidR="00695CAA" w:rsidRPr="00192A0A" w:rsidRDefault="00695CAA">
      <w:pPr>
        <w:shd w:val="clear" w:color="000000" w:fill="auto"/>
      </w:pPr>
      <w:r w:rsidRPr="00192A0A">
        <w:rPr>
          <w:vertAlign w:val="superscript"/>
        </w:rPr>
        <w:lastRenderedPageBreak/>
        <w:t>1</w:t>
      </w:r>
      <w:r w:rsidRPr="00192A0A">
        <w:t xml:space="preserve"> Yrkande 2 hänvisat till SoU.</w:t>
      </w:r>
    </w:p>
    <w:p w:rsidR="00E84F25" w:rsidRPr="00192A0A" w:rsidRDefault="007C6092">
      <w:pPr>
        <w:pStyle w:val="Rubrik1"/>
        <w:pageBreakBefore/>
        <w:shd w:val="clear" w:color="000000" w:fill="auto"/>
        <w:spacing w:before="0"/>
      </w:pPr>
      <w:r w:rsidRPr="00192A0A">
        <w:t>Motivering</w:t>
      </w:r>
    </w:p>
    <w:p w:rsidR="008176A3" w:rsidRPr="00192A0A" w:rsidRDefault="008176A3">
      <w:pPr>
        <w:shd w:val="clear" w:color="000000" w:fill="auto"/>
      </w:pPr>
      <w:r w:rsidRPr="00192A0A">
        <w:t>Grunden för en fungerande alkoholpolitik är att alkohol säljs under kontroll</w:t>
      </w:r>
      <w:r w:rsidRPr="00192A0A">
        <w:t>e</w:t>
      </w:r>
      <w:r w:rsidRPr="00192A0A">
        <w:t>rade former. Sverige är ett litet land som är beroende av sina grannländer. Sedan EU-inträdet 1995 har det varit känt att införselkvoterna av alkohol successivt skulle öka till dagens nivå</w:t>
      </w:r>
      <w:r w:rsidR="00A43EE8" w:rsidRPr="00192A0A">
        <w:t>,</w:t>
      </w:r>
      <w:r w:rsidRPr="00192A0A">
        <w:t xml:space="preserve"> och trots den förra regeringens motstr</w:t>
      </w:r>
      <w:r w:rsidRPr="00192A0A">
        <w:t>ä</w:t>
      </w:r>
      <w:r w:rsidRPr="00192A0A">
        <w:t>vighet var det först under hot om domstol som nuvarande kvoter accepter</w:t>
      </w:r>
      <w:r w:rsidRPr="00192A0A">
        <w:t>a</w:t>
      </w:r>
      <w:r w:rsidRPr="00192A0A">
        <w:t>des. Under tiden vidtogs inga åtgärder för att påverka attityden till alkoho</w:t>
      </w:r>
      <w:r w:rsidRPr="00192A0A">
        <w:t>l</w:t>
      </w:r>
      <w:r w:rsidRPr="00192A0A">
        <w:t>konsumtion eller sänkning av skattenivåerna. Genom sitt icke</w:t>
      </w:r>
      <w:r w:rsidR="00A43EE8" w:rsidRPr="00192A0A">
        <w:t>-</w:t>
      </w:r>
      <w:r w:rsidRPr="00192A0A">
        <w:t>agerande sp</w:t>
      </w:r>
      <w:r w:rsidRPr="00192A0A">
        <w:t>e</w:t>
      </w:r>
      <w:r w:rsidRPr="00192A0A">
        <w:t>lade den förra regeringen i stället den organiserade kriminaliteten rakt i hä</w:t>
      </w:r>
      <w:r w:rsidRPr="00192A0A">
        <w:t>n</w:t>
      </w:r>
      <w:r w:rsidRPr="00192A0A">
        <w:t>derna. Smugglare och langare hyllar högskattepolitiken för att det ger utry</w:t>
      </w:r>
      <w:r w:rsidRPr="00192A0A">
        <w:t>m</w:t>
      </w:r>
      <w:r w:rsidRPr="00192A0A">
        <w:t>me för fortsatt lukrativ illegal affärsverksamhet eftersom de står för den stör</w:t>
      </w:r>
      <w:r w:rsidRPr="00192A0A">
        <w:t>s</w:t>
      </w:r>
      <w:r w:rsidRPr="00192A0A">
        <w:t>ta delen av alkoholförsäljningen i Skåne och stora delar av Sverige.</w:t>
      </w:r>
    </w:p>
    <w:p w:rsidR="008176A3" w:rsidRPr="00192A0A" w:rsidRDefault="008176A3">
      <w:pPr>
        <w:pStyle w:val="Normaltindrag"/>
        <w:shd w:val="clear" w:color="000000" w:fill="auto"/>
      </w:pPr>
      <w:r w:rsidRPr="00192A0A">
        <w:t xml:space="preserve">I ett europeiskt perspektiv finns det inget samband </w:t>
      </w:r>
      <w:r w:rsidR="003801B8" w:rsidRPr="00192A0A">
        <w:t>mellan</w:t>
      </w:r>
      <w:r w:rsidRPr="00192A0A">
        <w:t xml:space="preserve"> konsumtionsn</w:t>
      </w:r>
      <w:r w:rsidRPr="00192A0A">
        <w:t>i</w:t>
      </w:r>
      <w:r w:rsidRPr="00192A0A">
        <w:t>vå och skattenivå över tiden. Vi anser att orsakerna till olika alkoholkonsu</w:t>
      </w:r>
      <w:r w:rsidRPr="00192A0A">
        <w:t>m</w:t>
      </w:r>
      <w:r w:rsidRPr="00192A0A">
        <w:t>tionsnivåer i olika länder är mer komplicerade än bara kopplingen till alk</w:t>
      </w:r>
      <w:r w:rsidRPr="00192A0A">
        <w:t>o</w:t>
      </w:r>
      <w:r w:rsidRPr="00192A0A">
        <w:t>holskattenivåer. Ett exempel på detta är de studier som gjordes i samband med skattesänkningen i Danmark 2003. Skatten på sprit, vin och öl sänktes och sedan dess har konsumtionen minskat.</w:t>
      </w:r>
    </w:p>
    <w:p w:rsidR="008176A3" w:rsidRPr="00192A0A" w:rsidRDefault="008176A3">
      <w:pPr>
        <w:pStyle w:val="Normaltindrag"/>
        <w:shd w:val="clear" w:color="000000" w:fill="auto"/>
      </w:pPr>
      <w:r w:rsidRPr="00192A0A">
        <w:t>Det är en omfattande införsel som sker från Nordtysklands färjelägen. Pallvis med öl, vin och sprit körs med truck ut till väntande skåpbilar och släpkärror med svensk hemvist. Den godkända införselkvoten torde med gott mått motsvara en privat årsförbrukning av alkohol. Endast en bråkdel har detta syfte och den organiserade brottslighetens ansikten kan beskådas på dessa parkeringsplatser. En bieffekt av införseln är att miljontals aluminiu</w:t>
      </w:r>
      <w:r w:rsidRPr="00192A0A">
        <w:t>m</w:t>
      </w:r>
      <w:r w:rsidRPr="00192A0A">
        <w:t xml:space="preserve">burkar </w:t>
      </w:r>
      <w:r w:rsidR="0073668B" w:rsidRPr="00192A0A">
        <w:t xml:space="preserve">som man ej får pant för </w:t>
      </w:r>
      <w:r w:rsidRPr="00192A0A">
        <w:t>slängs i soptunnor eller i naturen utan sorte</w:t>
      </w:r>
      <w:r w:rsidRPr="00192A0A">
        <w:t>r</w:t>
      </w:r>
      <w:r w:rsidRPr="00192A0A">
        <w:t>ing.</w:t>
      </w:r>
    </w:p>
    <w:p w:rsidR="008176A3" w:rsidRPr="00192A0A" w:rsidRDefault="008176A3">
      <w:pPr>
        <w:pStyle w:val="Normaltindrag"/>
        <w:shd w:val="clear" w:color="000000" w:fill="auto"/>
      </w:pPr>
      <w:r w:rsidRPr="00192A0A">
        <w:t>Det aktuella läget</w:t>
      </w:r>
      <w:r w:rsidR="00A43EE8" w:rsidRPr="00192A0A">
        <w:t xml:space="preserve"> i Skåne innebär illegal dygnet-</w:t>
      </w:r>
      <w:r w:rsidRPr="00192A0A">
        <w:t>runt</w:t>
      </w:r>
      <w:r w:rsidR="00A43EE8" w:rsidRPr="00192A0A">
        <w:t>-</w:t>
      </w:r>
      <w:r w:rsidR="006D02A0" w:rsidRPr="00192A0A">
        <w:t>försäljning utan krav på ålder. D</w:t>
      </w:r>
      <w:r w:rsidRPr="00192A0A">
        <w:t xml:space="preserve">et enda som räknas och kontrolleras är köparnas kontanter. En sänkning av skattenivåerna </w:t>
      </w:r>
      <w:r w:rsidR="00FF6298" w:rsidRPr="00192A0A">
        <w:t>kan behövas</w:t>
      </w:r>
      <w:r w:rsidRPr="00192A0A">
        <w:t xml:space="preserve"> för att få önskvärda effekter på infö</w:t>
      </w:r>
      <w:r w:rsidRPr="00192A0A">
        <w:t>r</w:t>
      </w:r>
      <w:r w:rsidRPr="00192A0A">
        <w:t>sel och organiserad kriminalitet.</w:t>
      </w:r>
    </w:p>
    <w:p w:rsidR="008176A3" w:rsidRPr="00192A0A" w:rsidRDefault="006D02A0">
      <w:pPr>
        <w:pStyle w:val="Normaltindrag"/>
        <w:shd w:val="clear" w:color="000000" w:fill="auto"/>
      </w:pPr>
      <w:r w:rsidRPr="00192A0A">
        <w:t xml:space="preserve">Över </w:t>
      </w:r>
      <w:smartTag w:uri="urn:schemas-microsoft-com:office:smarttags" w:element="metricconverter">
        <w:smartTagPr>
          <w:attr w:name="ProductID" w:val="1?700?000 liter"/>
        </w:smartTagPr>
        <w:r w:rsidRPr="00192A0A">
          <w:t>1 700 </w:t>
        </w:r>
        <w:r w:rsidR="008176A3" w:rsidRPr="00192A0A">
          <w:t>000 liter</w:t>
        </w:r>
      </w:smartTag>
      <w:r w:rsidR="008176A3" w:rsidRPr="00192A0A">
        <w:t xml:space="preserve"> sprit är omhändertagen och lagras hos tullen. Den o</w:t>
      </w:r>
      <w:r w:rsidR="008176A3" w:rsidRPr="00192A0A">
        <w:t>m</w:t>
      </w:r>
      <w:r w:rsidR="008176A3" w:rsidRPr="00192A0A">
        <w:t>fattande illegala införseln av alkohol betyder att betydande delar av tullens resurser måste avdelas för att försöka störa denna handel. Med en sänkt alk</w:t>
      </w:r>
      <w:r w:rsidR="008176A3" w:rsidRPr="00192A0A">
        <w:t>o</w:t>
      </w:r>
      <w:r w:rsidR="008176A3" w:rsidRPr="00192A0A">
        <w:t>holskatt skulle tullens resurser istället kunna användas till ytterligare skärpt gränsbevakning med avsikt att stoppa införsel av illegala droger som narkot</w:t>
      </w:r>
      <w:r w:rsidR="008176A3" w:rsidRPr="00192A0A">
        <w:t>i</w:t>
      </w:r>
      <w:r w:rsidR="008176A3" w:rsidRPr="00192A0A">
        <w:t>ka. Polisens resurser s</w:t>
      </w:r>
      <w:r w:rsidR="00A43EE8" w:rsidRPr="00192A0A">
        <w:t>kulle också slippa gå till stävjandet</w:t>
      </w:r>
      <w:r w:rsidR="008176A3" w:rsidRPr="00192A0A">
        <w:t xml:space="preserve"> av organiserad brottslig handel med alkohol.</w:t>
      </w:r>
    </w:p>
    <w:p w:rsidR="008176A3" w:rsidRPr="00192A0A" w:rsidRDefault="008176A3">
      <w:pPr>
        <w:pStyle w:val="Normaltindrag"/>
        <w:shd w:val="clear" w:color="000000" w:fill="auto"/>
      </w:pPr>
      <w:r w:rsidRPr="00192A0A">
        <w:t>Systembolaget har försäljningsmonopol avseende alkoholförsäljning i Sv</w:t>
      </w:r>
      <w:r w:rsidRPr="00192A0A">
        <w:t>e</w:t>
      </w:r>
      <w:r w:rsidRPr="00192A0A">
        <w:t>rige. Syftet med detta är att ha kontrollerad försäljning. Enbart hälften av den alkohol som konsumeras säljs av Systembolaget. I praktiken har alltså syftet med monopolet satts ur spel. En sänkning av alkoholskatten skulle föra tillb</w:t>
      </w:r>
      <w:r w:rsidRPr="00192A0A">
        <w:t>a</w:t>
      </w:r>
      <w:r w:rsidRPr="00192A0A">
        <w:t>ka majoriteten av kunderna till kontrollerad försäljning. Denna kan ske a</w:t>
      </w:r>
      <w:r w:rsidRPr="00192A0A">
        <w:t>n</w:t>
      </w:r>
      <w:r w:rsidRPr="00192A0A">
        <w:t>tingen av Systembolaget eller licensierade butiker.</w:t>
      </w:r>
    </w:p>
    <w:p w:rsidR="008176A3" w:rsidRPr="00192A0A" w:rsidRDefault="008176A3">
      <w:pPr>
        <w:pStyle w:val="Normaltindrag"/>
        <w:shd w:val="clear" w:color="000000" w:fill="auto"/>
      </w:pPr>
      <w:r w:rsidRPr="00192A0A">
        <w:t>För att minska alkoholkonsumtionen anser vi att attityden till alkoholko</w:t>
      </w:r>
      <w:r w:rsidRPr="00192A0A">
        <w:t>n</w:t>
      </w:r>
      <w:r w:rsidRPr="00192A0A">
        <w:t>sumtion</w:t>
      </w:r>
      <w:r w:rsidR="00A43EE8" w:rsidRPr="00192A0A">
        <w:t>,</w:t>
      </w:r>
      <w:r w:rsidRPr="00192A0A">
        <w:t xml:space="preserve"> särskilt bland ungdomar</w:t>
      </w:r>
      <w:r w:rsidR="00A43EE8" w:rsidRPr="00192A0A">
        <w:t>,</w:t>
      </w:r>
      <w:r w:rsidRPr="00192A0A">
        <w:t xml:space="preserve"> går att påverka. Alkoholskattesänkning är inte </w:t>
      </w:r>
      <w:r w:rsidR="00C610D4" w:rsidRPr="00192A0A">
        <w:t>den</w:t>
      </w:r>
      <w:r w:rsidRPr="00192A0A">
        <w:t xml:space="preserve"> enda </w:t>
      </w:r>
      <w:r w:rsidR="00C610D4" w:rsidRPr="00192A0A">
        <w:t xml:space="preserve">väg vi </w:t>
      </w:r>
      <w:r w:rsidRPr="00192A0A">
        <w:t>föresl</w:t>
      </w:r>
      <w:r w:rsidR="00C610D4" w:rsidRPr="00192A0A">
        <w:t>år</w:t>
      </w:r>
      <w:r w:rsidRPr="00192A0A">
        <w:t xml:space="preserve"> att gå. Åtgärderna måste kombineras med att</w:t>
      </w:r>
      <w:r w:rsidRPr="00192A0A">
        <w:t>i</w:t>
      </w:r>
      <w:r w:rsidRPr="00192A0A">
        <w:t>tydpåverkande åtgärder särskilt rik</w:t>
      </w:r>
      <w:r w:rsidR="00A43EE8" w:rsidRPr="00192A0A">
        <w:t>tade</w:t>
      </w:r>
      <w:r w:rsidRPr="00192A0A">
        <w:t xml:space="preserve"> </w:t>
      </w:r>
      <w:r w:rsidR="00A43EE8" w:rsidRPr="00192A0A">
        <w:t>till</w:t>
      </w:r>
      <w:r w:rsidRPr="00192A0A">
        <w:t xml:space="preserve"> ungdomar.</w:t>
      </w:r>
    </w:p>
    <w:p w:rsidR="008176A3" w:rsidRPr="00192A0A" w:rsidRDefault="008176A3">
      <w:pPr>
        <w:pStyle w:val="Normaltindrag"/>
        <w:shd w:val="clear" w:color="000000" w:fill="auto"/>
      </w:pPr>
      <w:r w:rsidRPr="00192A0A">
        <w:t>En sänkt alkoholskatt minskar eller tar helt bort utrymmet för den krim</w:t>
      </w:r>
      <w:r w:rsidRPr="00192A0A">
        <w:t>i</w:t>
      </w:r>
      <w:r w:rsidRPr="00192A0A">
        <w:t>nella hanteringen av alkoholförsäljning. Det innebär att alkoholtillgången minskar för ungdomar. Detta i kombination med attitydpåverkan innebär ett naturligt ansvar</w:t>
      </w:r>
      <w:r w:rsidR="00A43EE8" w:rsidRPr="00192A0A">
        <w:t>stagande som regeringen måste göra</w:t>
      </w:r>
      <w:r w:rsidRPr="00192A0A">
        <w:t xml:space="preserve"> för Sveriges folkhälsa.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2A0A">
        <w:trPr>
          <w:cantSplit/>
        </w:trPr>
        <w:tc>
          <w:tcPr>
            <w:tcW w:w="3046" w:type="dxa"/>
          </w:tcPr>
          <w:p w:rsidR="00695CAA" w:rsidRPr="00192A0A" w:rsidRDefault="00695CAA">
            <w:pPr>
              <w:pStyle w:val="UnderskriftDatum"/>
              <w:shd w:val="clear" w:color="000000" w:fill="auto"/>
              <w:spacing w:before="240"/>
            </w:pPr>
            <w:r w:rsidRPr="00192A0A">
              <w:t>Stockholm den 27 oktober 2006</w:t>
            </w:r>
          </w:p>
        </w:tc>
        <w:tc>
          <w:tcPr>
            <w:tcW w:w="3047" w:type="dxa"/>
          </w:tcPr>
          <w:p w:rsidR="00695CAA" w:rsidRPr="00192A0A" w:rsidRDefault="00695CAA">
            <w:pPr>
              <w:pStyle w:val="Underskrifter"/>
              <w:shd w:val="clear" w:color="000000" w:fill="auto"/>
              <w:spacing w:before="240"/>
            </w:pPr>
          </w:p>
        </w:tc>
      </w:tr>
      <w:tr w:rsidR="00000000" w:rsidRPr="00192A0A">
        <w:trPr>
          <w:cantSplit/>
        </w:trPr>
        <w:tc>
          <w:tcPr>
            <w:tcW w:w="3046" w:type="dxa"/>
          </w:tcPr>
          <w:p w:rsidR="00695CAA" w:rsidRPr="00192A0A" w:rsidRDefault="00695CAA">
            <w:pPr>
              <w:pStyle w:val="Underskrifter"/>
              <w:shd w:val="clear" w:color="000000" w:fill="auto"/>
            </w:pPr>
            <w:r w:rsidRPr="00192A0A">
              <w:t>Mats Sander (m)</w:t>
            </w:r>
          </w:p>
        </w:tc>
        <w:tc>
          <w:tcPr>
            <w:tcW w:w="3046" w:type="dxa"/>
          </w:tcPr>
          <w:p w:rsidR="00695CAA" w:rsidRPr="00192A0A" w:rsidRDefault="00695CAA">
            <w:pPr>
              <w:pStyle w:val="Underskrifter"/>
              <w:shd w:val="clear" w:color="000000" w:fill="auto"/>
            </w:pPr>
          </w:p>
        </w:tc>
      </w:tr>
      <w:tr w:rsidR="00000000" w:rsidRPr="00192A0A">
        <w:trPr>
          <w:cantSplit/>
        </w:trPr>
        <w:tc>
          <w:tcPr>
            <w:tcW w:w="3046" w:type="dxa"/>
          </w:tcPr>
          <w:p w:rsidR="00695CAA" w:rsidRPr="00192A0A" w:rsidRDefault="00695CAA">
            <w:pPr>
              <w:pStyle w:val="Underskrifter"/>
              <w:shd w:val="clear" w:color="000000" w:fill="auto"/>
            </w:pPr>
            <w:r w:rsidRPr="00192A0A">
              <w:t>Peter Danielsson (m)</w:t>
            </w:r>
          </w:p>
        </w:tc>
        <w:tc>
          <w:tcPr>
            <w:tcW w:w="3046" w:type="dxa"/>
          </w:tcPr>
          <w:p w:rsidR="00695CAA" w:rsidRPr="00192A0A" w:rsidRDefault="00695CAA">
            <w:pPr>
              <w:pStyle w:val="Underskrifter"/>
              <w:shd w:val="clear" w:color="000000" w:fill="auto"/>
            </w:pPr>
            <w:r w:rsidRPr="00192A0A">
              <w:t>Inge Garstedt (m)</w:t>
            </w:r>
          </w:p>
        </w:tc>
      </w:tr>
      <w:tr w:rsidR="00000000" w:rsidRPr="00192A0A">
        <w:trPr>
          <w:cantSplit/>
        </w:trPr>
        <w:tc>
          <w:tcPr>
            <w:tcW w:w="3046" w:type="dxa"/>
          </w:tcPr>
          <w:p w:rsidR="00695CAA" w:rsidRPr="00192A0A" w:rsidRDefault="00695CAA">
            <w:pPr>
              <w:pStyle w:val="Underskrifter"/>
              <w:shd w:val="clear" w:color="000000" w:fill="auto"/>
            </w:pPr>
            <w:r w:rsidRPr="00192A0A">
              <w:t>Anders Hansson (m)</w:t>
            </w:r>
          </w:p>
        </w:tc>
        <w:tc>
          <w:tcPr>
            <w:tcW w:w="3046" w:type="dxa"/>
          </w:tcPr>
          <w:p w:rsidR="00695CAA" w:rsidRPr="00192A0A" w:rsidRDefault="00695CAA">
            <w:pPr>
              <w:pStyle w:val="Underskrifter"/>
              <w:shd w:val="clear" w:color="000000" w:fill="auto"/>
            </w:pPr>
            <w:r w:rsidRPr="00192A0A">
              <w:t>Christine Jönsson (m)</w:t>
            </w:r>
          </w:p>
        </w:tc>
      </w:tr>
      <w:tr w:rsidR="00000000" w:rsidRPr="00192A0A">
        <w:trPr>
          <w:cantSplit/>
        </w:trPr>
        <w:tc>
          <w:tcPr>
            <w:tcW w:w="3046" w:type="dxa"/>
          </w:tcPr>
          <w:p w:rsidR="00695CAA" w:rsidRPr="00192A0A" w:rsidRDefault="00695CAA">
            <w:pPr>
              <w:pStyle w:val="Underskrifter"/>
              <w:shd w:val="clear" w:color="000000" w:fill="auto"/>
            </w:pPr>
            <w:r w:rsidRPr="00192A0A">
              <w:t>Olof Lavesson (m)</w:t>
            </w:r>
          </w:p>
        </w:tc>
        <w:tc>
          <w:tcPr>
            <w:tcW w:w="3046" w:type="dxa"/>
          </w:tcPr>
          <w:p w:rsidR="00695CAA" w:rsidRPr="00192A0A" w:rsidRDefault="00695CAA">
            <w:pPr>
              <w:pStyle w:val="Underskrifter"/>
              <w:shd w:val="clear" w:color="000000" w:fill="auto"/>
            </w:pPr>
            <w:r w:rsidRPr="00192A0A">
              <w:t>Göran Montan (m)</w:t>
            </w:r>
          </w:p>
        </w:tc>
      </w:tr>
      <w:tr w:rsidR="00000000" w:rsidRPr="00192A0A">
        <w:trPr>
          <w:cantSplit/>
        </w:trPr>
        <w:tc>
          <w:tcPr>
            <w:tcW w:w="3046" w:type="dxa"/>
          </w:tcPr>
          <w:p w:rsidR="00695CAA" w:rsidRPr="00192A0A" w:rsidRDefault="00695CAA">
            <w:pPr>
              <w:pStyle w:val="Underskrifter"/>
              <w:shd w:val="clear" w:color="000000" w:fill="auto"/>
            </w:pPr>
            <w:r w:rsidRPr="00192A0A">
              <w:t>Sven Yngve Persson (m)</w:t>
            </w:r>
          </w:p>
        </w:tc>
        <w:tc>
          <w:tcPr>
            <w:tcW w:w="3046" w:type="dxa"/>
          </w:tcPr>
          <w:p w:rsidR="00695CAA" w:rsidRPr="00192A0A" w:rsidRDefault="00695CAA">
            <w:pPr>
              <w:pStyle w:val="Underskrifter"/>
              <w:shd w:val="clear" w:color="000000" w:fill="auto"/>
            </w:pPr>
            <w:r w:rsidRPr="00192A0A">
              <w:t>Anne-Marie Pålsson (m)</w:t>
            </w:r>
          </w:p>
        </w:tc>
      </w:tr>
      <w:tr w:rsidR="00000000" w:rsidRPr="00192A0A">
        <w:trPr>
          <w:cantSplit/>
        </w:trPr>
        <w:tc>
          <w:tcPr>
            <w:tcW w:w="3046" w:type="dxa"/>
          </w:tcPr>
          <w:p w:rsidR="00695CAA" w:rsidRPr="00192A0A" w:rsidRDefault="00695CAA">
            <w:pPr>
              <w:pStyle w:val="Underskrifter"/>
              <w:shd w:val="clear" w:color="000000" w:fill="auto"/>
            </w:pPr>
            <w:r w:rsidRPr="00192A0A">
              <w:t>Margareta Pålsson (m)</w:t>
            </w:r>
          </w:p>
        </w:tc>
        <w:tc>
          <w:tcPr>
            <w:tcW w:w="3046" w:type="dxa"/>
          </w:tcPr>
          <w:p w:rsidR="00695CAA" w:rsidRPr="00192A0A" w:rsidRDefault="00695CAA">
            <w:pPr>
              <w:pStyle w:val="Underskrifter"/>
              <w:shd w:val="clear" w:color="000000" w:fill="auto"/>
            </w:pPr>
            <w:r w:rsidRPr="00192A0A">
              <w:t>Ewa Thalén Finné (m)</w:t>
            </w:r>
          </w:p>
        </w:tc>
      </w:tr>
      <w:tr w:rsidR="00000000" w:rsidRPr="00192A0A">
        <w:trPr>
          <w:cantSplit/>
        </w:trPr>
        <w:tc>
          <w:tcPr>
            <w:tcW w:w="3046" w:type="dxa"/>
          </w:tcPr>
          <w:p w:rsidR="00695CAA" w:rsidRPr="00192A0A" w:rsidRDefault="00695CAA">
            <w:pPr>
              <w:pStyle w:val="Underskrifter"/>
              <w:shd w:val="clear" w:color="000000" w:fill="auto"/>
            </w:pPr>
            <w:r w:rsidRPr="00192A0A">
              <w:t>Hans Wallmark (m)</w:t>
            </w:r>
          </w:p>
        </w:tc>
        <w:tc>
          <w:tcPr>
            <w:tcW w:w="3046" w:type="dxa"/>
          </w:tcPr>
          <w:p w:rsidR="00695CAA" w:rsidRPr="00192A0A" w:rsidRDefault="00695CAA">
            <w:pPr>
              <w:pStyle w:val="Underskrifter"/>
              <w:shd w:val="clear" w:color="000000" w:fill="auto"/>
            </w:pPr>
            <w:r w:rsidRPr="00192A0A">
              <w:t>Marie Weibull Kornias (m)</w:t>
            </w:r>
          </w:p>
        </w:tc>
      </w:tr>
    </w:tbl>
    <w:p w:rsidR="00C610D4" w:rsidRPr="00192A0A" w:rsidRDefault="00C610D4">
      <w:pPr>
        <w:pStyle w:val="Normaltindrag"/>
        <w:shd w:val="clear" w:color="000000" w:fill="auto"/>
      </w:pPr>
    </w:p>
    <w:sectPr w:rsidR="00C610D4" w:rsidRPr="00192A0A" w:rsidSect="00A43E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CAA" w:rsidRPr="00192A0A" w:rsidRDefault="00695CAA">
      <w:r w:rsidRPr="00192A0A">
        <w:separator/>
      </w:r>
    </w:p>
  </w:endnote>
  <w:endnote w:type="continuationSeparator" w:id="0">
    <w:p w:rsidR="00695CAA" w:rsidRPr="00192A0A" w:rsidRDefault="00695CAA">
      <w:r w:rsidRPr="00192A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613" w:rsidRPr="00192A0A" w:rsidRDefault="00192A0A" w:rsidP="00A43EE8">
    <w:pPr>
      <w:pStyle w:val="Sidfot"/>
    </w:pPr>
    <w:r w:rsidRPr="00192A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713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EE8" w:rsidRDefault="00695CAA">
                          <w:pPr>
                            <w:pStyle w:val="NormalS5sidnrV"/>
                          </w:pPr>
                          <w:r>
                            <w:fldChar w:fldCharType="begin"/>
                          </w:r>
                          <w:r w:rsidR="00A43EE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3EE8" w:rsidRDefault="00695CAA">
                    <w:pPr>
                      <w:pStyle w:val="NormalS5sidnrV"/>
                    </w:pPr>
                    <w:r>
                      <w:fldChar w:fldCharType="begin"/>
                    </w:r>
                    <w:r w:rsidR="00A43EE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613" w:rsidRPr="00192A0A" w:rsidRDefault="00192A0A" w:rsidP="00A43EE8">
    <w:pPr>
      <w:pStyle w:val="Sidfot"/>
    </w:pPr>
    <w:r w:rsidRPr="00192A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574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EE8" w:rsidRDefault="00695CAA">
                          <w:pPr>
                            <w:pStyle w:val="NormalS5sidnrH"/>
                            <w:ind w:right="0"/>
                          </w:pPr>
                          <w:r>
                            <w:fldChar w:fldCharType="begin"/>
                          </w:r>
                          <w:r w:rsidR="00A43EE8">
                            <w:instrText xml:space="preserve"> PAGE *\charformat</w:instrText>
                          </w:r>
                          <w:r>
                            <w:fldChar w:fldCharType="separate"/>
                          </w:r>
                          <w:r w:rsidR="006530F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3EE8" w:rsidRDefault="00695CAA">
                    <w:pPr>
                      <w:pStyle w:val="NormalS5sidnrH"/>
                      <w:ind w:right="0"/>
                    </w:pPr>
                    <w:r>
                      <w:fldChar w:fldCharType="begin"/>
                    </w:r>
                    <w:r w:rsidR="00A43EE8">
                      <w:instrText xml:space="preserve"> PAGE *\charformat</w:instrText>
                    </w:r>
                    <w:r>
                      <w:fldChar w:fldCharType="separate"/>
                    </w:r>
                    <w:r w:rsidR="006530F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613" w:rsidRPr="00192A0A" w:rsidRDefault="00192A0A" w:rsidP="00A43EE8">
    <w:pPr>
      <w:pStyle w:val="Sidfot"/>
    </w:pPr>
    <w:r w:rsidRPr="00192A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48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EE8" w:rsidRDefault="00695CAA">
                          <w:pPr>
                            <w:pStyle w:val="NormalS5sidnrH"/>
                            <w:ind w:right="0"/>
                          </w:pPr>
                          <w:r>
                            <w:fldChar w:fldCharType="begin"/>
                          </w:r>
                          <w:r w:rsidR="00A43EE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3EE8" w:rsidRDefault="00695CAA">
                    <w:pPr>
                      <w:pStyle w:val="NormalS5sidnrH"/>
                      <w:ind w:right="0"/>
                    </w:pPr>
                    <w:r>
                      <w:fldChar w:fldCharType="begin"/>
                    </w:r>
                    <w:r w:rsidR="00A43EE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CAA" w:rsidRPr="00192A0A" w:rsidRDefault="00695CAA">
      <w:r w:rsidRPr="00192A0A">
        <w:separator/>
      </w:r>
    </w:p>
  </w:footnote>
  <w:footnote w:type="continuationSeparator" w:id="0">
    <w:p w:rsidR="00695CAA" w:rsidRPr="00192A0A" w:rsidRDefault="00695CAA">
      <w:r w:rsidRPr="00192A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613" w:rsidRPr="00192A0A" w:rsidRDefault="00192A0A" w:rsidP="00A43EE8">
    <w:pPr>
      <w:pStyle w:val="Sidhuvud"/>
    </w:pPr>
    <w:r w:rsidRPr="00192A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2751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EE8" w:rsidRDefault="00695CAA">
                          <w:pPr>
                            <w:pStyle w:val="KantRubrikS5V"/>
                          </w:pPr>
                          <w:r>
                            <w:fldChar w:fldCharType="begin"/>
                          </w:r>
                          <w:r w:rsidR="00A43EE8">
                            <w:instrText xml:space="preserve"> DOCPROPERTY "YearUser" *\charformat </w:instrText>
                          </w:r>
                          <w:r>
                            <w:fldChar w:fldCharType="separate"/>
                          </w:r>
                          <w:r w:rsidR="00A43EE8">
                            <w:t>2006/07</w:t>
                          </w:r>
                          <w:r>
                            <w:fldChar w:fldCharType="end"/>
                          </w:r>
                          <w:r w:rsidR="00A43EE8">
                            <w:t>:</w:t>
                          </w:r>
                          <w:r>
                            <w:fldChar w:fldCharType="begin"/>
                          </w:r>
                          <w:r w:rsidR="00A43EE8">
                            <w:instrText xml:space="preserve"> DOCPROPERTY "Motionsnummer" *\charformat </w:instrText>
                          </w:r>
                          <w:r>
                            <w:fldChar w:fldCharType="separate"/>
                          </w:r>
                          <w:r w:rsidR="00A43EE8">
                            <w:t>Sk245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3EE8" w:rsidRDefault="00695CAA">
                    <w:pPr>
                      <w:pStyle w:val="KantRubrikS5V"/>
                    </w:pPr>
                    <w:r>
                      <w:fldChar w:fldCharType="begin"/>
                    </w:r>
                    <w:r w:rsidR="00A43EE8">
                      <w:instrText xml:space="preserve"> DOCPROPERTY "YearUser" *\charformat </w:instrText>
                    </w:r>
                    <w:r>
                      <w:fldChar w:fldCharType="separate"/>
                    </w:r>
                    <w:r w:rsidR="00A43EE8">
                      <w:t>2006/07</w:t>
                    </w:r>
                    <w:r>
                      <w:fldChar w:fldCharType="end"/>
                    </w:r>
                    <w:r w:rsidR="00A43EE8">
                      <w:t>:</w:t>
                    </w:r>
                    <w:r>
                      <w:fldChar w:fldCharType="begin"/>
                    </w:r>
                    <w:r w:rsidR="00A43EE8">
                      <w:instrText xml:space="preserve"> DOCPROPERTY "Motionsnummer" *\charformat </w:instrText>
                    </w:r>
                    <w:r>
                      <w:fldChar w:fldCharType="separate"/>
                    </w:r>
                    <w:r w:rsidR="00A43EE8">
                      <w:t>Sk245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613" w:rsidRPr="00192A0A" w:rsidRDefault="00192A0A" w:rsidP="00A43EE8">
    <w:pPr>
      <w:pStyle w:val="Sidhuvud"/>
    </w:pPr>
    <w:r w:rsidRPr="00192A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46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EE8" w:rsidRDefault="00695CAA">
                          <w:pPr>
                            <w:pStyle w:val="KantRubrikS5H"/>
                            <w:ind w:right="0"/>
                          </w:pPr>
                          <w:r>
                            <w:fldChar w:fldCharType="begin"/>
                          </w:r>
                          <w:r w:rsidR="00A43EE8">
                            <w:instrText xml:space="preserve"> DOCPROPERTY "YearUser" *\charformat </w:instrText>
                          </w:r>
                          <w:r>
                            <w:fldChar w:fldCharType="separate"/>
                          </w:r>
                          <w:r w:rsidR="00A43EE8">
                            <w:t>2006/07</w:t>
                          </w:r>
                          <w:r>
                            <w:fldChar w:fldCharType="end"/>
                          </w:r>
                          <w:r w:rsidR="00A43EE8">
                            <w:t>:</w:t>
                          </w:r>
                          <w:r>
                            <w:fldChar w:fldCharType="begin"/>
                          </w:r>
                          <w:r w:rsidR="00A43EE8">
                            <w:instrText xml:space="preserve"> DOCPROPERTY "Motionsnummer" *\charformat </w:instrText>
                          </w:r>
                          <w:r>
                            <w:fldChar w:fldCharType="separate"/>
                          </w:r>
                          <w:r w:rsidR="00A43EE8">
                            <w:t>Sk245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3EE8" w:rsidRDefault="00695CAA">
                    <w:pPr>
                      <w:pStyle w:val="KantRubrikS5H"/>
                      <w:ind w:right="0"/>
                    </w:pPr>
                    <w:r>
                      <w:fldChar w:fldCharType="begin"/>
                    </w:r>
                    <w:r w:rsidR="00A43EE8">
                      <w:instrText xml:space="preserve"> DOCPROPERTY "YearUser" *\charformat </w:instrText>
                    </w:r>
                    <w:r>
                      <w:fldChar w:fldCharType="separate"/>
                    </w:r>
                    <w:r w:rsidR="00A43EE8">
                      <w:t>2006/07</w:t>
                    </w:r>
                    <w:r>
                      <w:fldChar w:fldCharType="end"/>
                    </w:r>
                    <w:r w:rsidR="00A43EE8">
                      <w:t>:</w:t>
                    </w:r>
                    <w:r>
                      <w:fldChar w:fldCharType="begin"/>
                    </w:r>
                    <w:r w:rsidR="00A43EE8">
                      <w:instrText xml:space="preserve"> DOCPROPERTY "Motionsnummer" *\charformat </w:instrText>
                    </w:r>
                    <w:r>
                      <w:fldChar w:fldCharType="separate"/>
                    </w:r>
                    <w:r w:rsidR="00A43EE8">
                      <w:t>Sk245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CAA" w:rsidRPr="00192A0A" w:rsidRDefault="00695CAA">
    <w:pPr>
      <w:pStyle w:val="FSHNormal"/>
      <w:tabs>
        <w:tab w:val="right" w:pos="5840"/>
      </w:tabs>
    </w:pPr>
    <w:r w:rsidRPr="00192A0A">
      <w:br/>
    </w:r>
    <w:r w:rsidRPr="00192A0A">
      <w:fldChar w:fldCharType="begin" w:fldLock="1"/>
    </w:r>
    <w:r w:rsidRPr="00192A0A">
      <w:instrText xml:space="preserve"> DOCPROPERTY</w:instrText>
    </w:r>
    <w:r w:rsidRPr="00192A0A">
      <w:rPr>
        <w:sz w:val="18"/>
      </w:rPr>
      <w:instrText xml:space="preserve"> "YearUser" *\charformat </w:instrText>
    </w:r>
    <w:r w:rsidRPr="00192A0A">
      <w:fldChar w:fldCharType="separate"/>
    </w:r>
    <w:r w:rsidRPr="00192A0A">
      <w:t>2006/07</w:t>
    </w:r>
    <w:r w:rsidRPr="00192A0A">
      <w:fldChar w:fldCharType="end"/>
    </w:r>
    <w:r w:rsidRPr="00192A0A">
      <w:t xml:space="preserve"> </w:t>
    </w:r>
    <w:r w:rsidRPr="00192A0A">
      <w:tab/>
      <w:t xml:space="preserve">mnr: </w:t>
    </w:r>
    <w:r w:rsidRPr="00192A0A">
      <w:fldChar w:fldCharType="begin" w:fldLock="1"/>
    </w:r>
    <w:r w:rsidRPr="00192A0A">
      <w:instrText xml:space="preserve"> DOCPROPERTY</w:instrText>
    </w:r>
    <w:r w:rsidRPr="00192A0A">
      <w:rPr>
        <w:sz w:val="18"/>
      </w:rPr>
      <w:instrText xml:space="preserve"> "Motionsnummer" *\charformat </w:instrText>
    </w:r>
    <w:r w:rsidRPr="00192A0A">
      <w:fldChar w:fldCharType="separate"/>
    </w:r>
    <w:r w:rsidRPr="00192A0A">
      <w:t>Sk245</w:t>
    </w:r>
    <w:r w:rsidRPr="00192A0A">
      <w:fldChar w:fldCharType="end"/>
    </w:r>
    <w:r w:rsidRPr="00192A0A">
      <w:br/>
    </w:r>
    <w:r w:rsidRPr="00192A0A">
      <w:fldChar w:fldCharType="begin" w:fldLock="1"/>
    </w:r>
    <w:r w:rsidRPr="00192A0A">
      <w:instrText xml:space="preserve"> DOCPROPERTY</w:instrText>
    </w:r>
    <w:r w:rsidRPr="00192A0A">
      <w:rPr>
        <w:sz w:val="18"/>
      </w:rPr>
      <w:instrText xml:space="preserve"> "Samling" *\charformat </w:instrText>
    </w:r>
    <w:r w:rsidRPr="00192A0A">
      <w:fldChar w:fldCharType="end"/>
    </w:r>
    <w:r w:rsidRPr="00192A0A">
      <w:tab/>
      <w:t xml:space="preserve">pnr: </w:t>
    </w:r>
    <w:r w:rsidRPr="00192A0A">
      <w:fldChar w:fldCharType="begin" w:fldLock="1"/>
    </w:r>
    <w:r w:rsidRPr="00192A0A">
      <w:instrText xml:space="preserve"> DOCPROPERTY</w:instrText>
    </w:r>
    <w:r w:rsidRPr="00192A0A">
      <w:rPr>
        <w:sz w:val="18"/>
      </w:rPr>
      <w:instrText xml:space="preserve"> "Partinummer" *\charformat </w:instrText>
    </w:r>
    <w:r w:rsidRPr="00192A0A">
      <w:fldChar w:fldCharType="separate"/>
    </w:r>
    <w:r w:rsidRPr="00192A0A">
      <w:t>m1213</w:t>
    </w:r>
    <w:r w:rsidRPr="00192A0A">
      <w:fldChar w:fldCharType="end"/>
    </w:r>
  </w:p>
  <w:p w:rsidR="00695CAA" w:rsidRPr="00192A0A" w:rsidRDefault="00695CAA">
    <w:pPr>
      <w:pStyle w:val="FSHRub1"/>
    </w:pPr>
    <w:r w:rsidRPr="00192A0A">
      <w:t>Motion till riksdagen</w:t>
    </w:r>
    <w:r w:rsidRPr="00192A0A">
      <w:br/>
    </w:r>
    <w:r w:rsidRPr="00192A0A">
      <w:fldChar w:fldCharType="begin" w:fldLock="1"/>
    </w:r>
    <w:r w:rsidRPr="00192A0A">
      <w:instrText xml:space="preserve"> DOCPROPERTY "YearUser" *\charformat </w:instrText>
    </w:r>
    <w:r w:rsidRPr="00192A0A">
      <w:fldChar w:fldCharType="separate"/>
    </w:r>
    <w:r w:rsidRPr="00192A0A">
      <w:t>2006/07</w:t>
    </w:r>
    <w:r w:rsidRPr="00192A0A">
      <w:fldChar w:fldCharType="end"/>
    </w:r>
    <w:r w:rsidRPr="00192A0A">
      <w:t>:</w:t>
    </w:r>
    <w:r w:rsidRPr="00192A0A">
      <w:fldChar w:fldCharType="begin" w:fldLock="1"/>
    </w:r>
    <w:r w:rsidRPr="00192A0A">
      <w:instrText xml:space="preserve"> DOCPROPERTY "Motionsnummer" *\charformat </w:instrText>
    </w:r>
    <w:r w:rsidRPr="00192A0A">
      <w:fldChar w:fldCharType="separate"/>
    </w:r>
    <w:r w:rsidRPr="00192A0A">
      <w:t>Sk245</w:t>
    </w:r>
    <w:r w:rsidRPr="00192A0A">
      <w:fldChar w:fldCharType="end"/>
    </w:r>
  </w:p>
  <w:p w:rsidR="00695CAA" w:rsidRPr="00192A0A" w:rsidRDefault="00695CAA">
    <w:pPr>
      <w:pStyle w:val="FSHNormalS5"/>
    </w:pPr>
    <w:r w:rsidRPr="00192A0A">
      <w:fldChar w:fldCharType="begin" w:fldLock="1"/>
    </w:r>
    <w:r w:rsidRPr="00192A0A">
      <w:instrText xml:space="preserve"> DOCPROPERTY "MotionarText" *\charformat </w:instrText>
    </w:r>
    <w:r w:rsidRPr="00192A0A">
      <w:fldChar w:fldCharType="separate"/>
    </w:r>
    <w:r w:rsidRPr="00192A0A">
      <w:t>av Mats Sander m.fl. (m)</w:t>
    </w:r>
    <w:r w:rsidRPr="00192A0A">
      <w:fldChar w:fldCharType="end"/>
    </w:r>
    <w:r w:rsidRPr="00192A0A">
      <w:br/>
    </w:r>
    <w:r w:rsidRPr="00192A0A">
      <w:fldChar w:fldCharType="begin" w:fldLock="1"/>
    </w:r>
    <w:r w:rsidRPr="00192A0A">
      <w:instrText xml:space="preserve"> DOCPROPERTY "SvarFrasKort" *\charformat </w:instrText>
    </w:r>
    <w:r w:rsidRPr="00192A0A">
      <w:fldChar w:fldCharType="end"/>
    </w:r>
  </w:p>
  <w:p w:rsidR="00695CAA" w:rsidRPr="00192A0A" w:rsidRDefault="00695CAA">
    <w:pPr>
      <w:pStyle w:val="FSHTitel"/>
    </w:pPr>
    <w:r w:rsidRPr="00192A0A">
      <w:fldChar w:fldCharType="begin" w:fldLock="1"/>
    </w:r>
    <w:r w:rsidRPr="00192A0A">
      <w:instrText xml:space="preserve"> DOCPROPERTY</w:instrText>
    </w:r>
    <w:r w:rsidRPr="00192A0A">
      <w:rPr>
        <w:sz w:val="18"/>
      </w:rPr>
      <w:instrText xml:space="preserve"> "RubrikSvar" *\charformat </w:instrText>
    </w:r>
    <w:r w:rsidRPr="00192A0A">
      <w:fldChar w:fldCharType="separate"/>
    </w:r>
    <w:r w:rsidRPr="00192A0A">
      <w:t>Ansvarsfull alkoholpolitik</w:t>
    </w:r>
    <w:r w:rsidRPr="00192A0A">
      <w:fldChar w:fldCharType="end"/>
    </w:r>
  </w:p>
  <w:p w:rsidR="00695CAA" w:rsidRPr="00192A0A" w:rsidRDefault="00695CAA">
    <w:pPr>
      <w:pStyle w:val="Normal00"/>
    </w:pPr>
  </w:p>
  <w:p w:rsidR="00A43EE8" w:rsidRPr="00192A0A" w:rsidRDefault="00A43E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1940BCB"/>
    <w:multiLevelType w:val="hybridMultilevel"/>
    <w:tmpl w:val="C6927EA2"/>
    <w:lvl w:ilvl="0" w:tplc="D96451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029468">
    <w:abstractNumId w:val="13"/>
  </w:num>
  <w:num w:numId="2" w16cid:durableId="666252900">
    <w:abstractNumId w:val="10"/>
  </w:num>
  <w:num w:numId="3" w16cid:durableId="1619412642">
    <w:abstractNumId w:val="11"/>
  </w:num>
  <w:num w:numId="4" w16cid:durableId="1838882748">
    <w:abstractNumId w:val="12"/>
  </w:num>
  <w:num w:numId="5" w16cid:durableId="767582884">
    <w:abstractNumId w:val="8"/>
  </w:num>
  <w:num w:numId="6" w16cid:durableId="87701795">
    <w:abstractNumId w:val="3"/>
  </w:num>
  <w:num w:numId="7" w16cid:durableId="1043821253">
    <w:abstractNumId w:val="2"/>
  </w:num>
  <w:num w:numId="8" w16cid:durableId="860049668">
    <w:abstractNumId w:val="1"/>
  </w:num>
  <w:num w:numId="9" w16cid:durableId="1034498281">
    <w:abstractNumId w:val="0"/>
  </w:num>
  <w:num w:numId="10" w16cid:durableId="707410702">
    <w:abstractNumId w:val="9"/>
  </w:num>
  <w:num w:numId="11" w16cid:durableId="1120608978">
    <w:abstractNumId w:val="7"/>
  </w:num>
  <w:num w:numId="12" w16cid:durableId="324674680">
    <w:abstractNumId w:val="6"/>
  </w:num>
  <w:num w:numId="13" w16cid:durableId="960115157">
    <w:abstractNumId w:val="5"/>
  </w:num>
  <w:num w:numId="14" w16cid:durableId="2143422569">
    <w:abstractNumId w:val="4"/>
  </w:num>
  <w:num w:numId="15" w16cid:durableId="11430829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37091D08-8BBC-4C31-8E76-EC67279CFC62},00000000-0000-0000-0000-000000000000,{8CA0BB6F-117B-4C21-9BCF-565E472B6D12},{99585E3E-66E7-4624-A229-10331F0231C5},{F5AA32F1-F5C8-4DED-91F5-C4DEDBA620D4},{CDD1A326-0E0F-466C-9CC8-15B262EB33B5},{FD2015E0-27B8-47A1-A7FE-F4215C89835A},{E4365A6A-EC37-43F5-A614-B48FDE22F865},{E48AF3E2-1BED-430C-94A1-83C0657ABDA0},{AAE00AB1-5680-426C-9630-C4B93A2B4A9D},{A2356BCD-80EC-4D85-8F7F-BA2C21FF70B8},{DE35B1DF-9987-441C-9146-A757846248B1},{FABCE168-5E3B-4CA6-A3A2-E6D314A644CC}"/>
  </w:docVars>
  <w:rsids>
    <w:rsidRoot w:val="00192A0A"/>
    <w:rsid w:val="00002742"/>
    <w:rsid w:val="00011355"/>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2A0A"/>
    <w:rsid w:val="001A25D5"/>
    <w:rsid w:val="001A2624"/>
    <w:rsid w:val="001A2A2B"/>
    <w:rsid w:val="001D2A2E"/>
    <w:rsid w:val="001E0043"/>
    <w:rsid w:val="00201DFB"/>
    <w:rsid w:val="00204A63"/>
    <w:rsid w:val="00212FF1"/>
    <w:rsid w:val="00225BC0"/>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01B8"/>
    <w:rsid w:val="003866EC"/>
    <w:rsid w:val="00391AF5"/>
    <w:rsid w:val="003B418B"/>
    <w:rsid w:val="003F100A"/>
    <w:rsid w:val="00445271"/>
    <w:rsid w:val="00447A04"/>
    <w:rsid w:val="004527C3"/>
    <w:rsid w:val="00487F7A"/>
    <w:rsid w:val="004971B2"/>
    <w:rsid w:val="004A0504"/>
    <w:rsid w:val="004B5278"/>
    <w:rsid w:val="004D6F47"/>
    <w:rsid w:val="004E38D9"/>
    <w:rsid w:val="005000F2"/>
    <w:rsid w:val="00531020"/>
    <w:rsid w:val="00533030"/>
    <w:rsid w:val="00545150"/>
    <w:rsid w:val="00545421"/>
    <w:rsid w:val="0055072A"/>
    <w:rsid w:val="005525A5"/>
    <w:rsid w:val="005544CE"/>
    <w:rsid w:val="005B145B"/>
    <w:rsid w:val="005D3F50"/>
    <w:rsid w:val="00601C6D"/>
    <w:rsid w:val="00603CD4"/>
    <w:rsid w:val="00605DBD"/>
    <w:rsid w:val="0062410D"/>
    <w:rsid w:val="006346C1"/>
    <w:rsid w:val="00651FAB"/>
    <w:rsid w:val="006530F7"/>
    <w:rsid w:val="00653DD0"/>
    <w:rsid w:val="00695CAA"/>
    <w:rsid w:val="006B6262"/>
    <w:rsid w:val="006D02A0"/>
    <w:rsid w:val="00727C6F"/>
    <w:rsid w:val="0073668B"/>
    <w:rsid w:val="00740D6D"/>
    <w:rsid w:val="00743F76"/>
    <w:rsid w:val="00753BE1"/>
    <w:rsid w:val="00770030"/>
    <w:rsid w:val="00774959"/>
    <w:rsid w:val="007852B2"/>
    <w:rsid w:val="00794149"/>
    <w:rsid w:val="007B67A7"/>
    <w:rsid w:val="007C6092"/>
    <w:rsid w:val="007E119E"/>
    <w:rsid w:val="008176A3"/>
    <w:rsid w:val="00846903"/>
    <w:rsid w:val="00894CCC"/>
    <w:rsid w:val="008F0A96"/>
    <w:rsid w:val="009062A0"/>
    <w:rsid w:val="009451E7"/>
    <w:rsid w:val="00956E7F"/>
    <w:rsid w:val="00961229"/>
    <w:rsid w:val="00970D4F"/>
    <w:rsid w:val="00971D70"/>
    <w:rsid w:val="009A4377"/>
    <w:rsid w:val="009A6043"/>
    <w:rsid w:val="009D0673"/>
    <w:rsid w:val="00A053C6"/>
    <w:rsid w:val="00A055B3"/>
    <w:rsid w:val="00A15D71"/>
    <w:rsid w:val="00A21BC5"/>
    <w:rsid w:val="00A43EE8"/>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610D4"/>
    <w:rsid w:val="00C902E9"/>
    <w:rsid w:val="00C92208"/>
    <w:rsid w:val="00CA70B8"/>
    <w:rsid w:val="00CB5B24"/>
    <w:rsid w:val="00CD4B2B"/>
    <w:rsid w:val="00CE3037"/>
    <w:rsid w:val="00CF7A43"/>
    <w:rsid w:val="00D01775"/>
    <w:rsid w:val="00D1174F"/>
    <w:rsid w:val="00D1289C"/>
    <w:rsid w:val="00D44527"/>
    <w:rsid w:val="00D52681"/>
    <w:rsid w:val="00D53D04"/>
    <w:rsid w:val="00D55EF7"/>
    <w:rsid w:val="00D6360E"/>
    <w:rsid w:val="00DB3613"/>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F62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55A46EA-C238-4CB5-AE8A-BBFFCAB1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43EE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3556</Characters>
  <Application>Microsoft Office Word</Application>
  <DocSecurity>4</DocSecurity>
  <Lines>98</Lines>
  <Paragraphs>31</Paragraphs>
  <ScaleCrop>false</ScaleCrop>
  <HeadingPairs>
    <vt:vector size="2" baseType="variant">
      <vt:variant>
        <vt:lpstr>Rubrik</vt:lpstr>
      </vt:variant>
      <vt:variant>
        <vt:i4>1</vt:i4>
      </vt:variant>
    </vt:vector>
  </HeadingPairs>
  <TitlesOfParts>
    <vt:vector size="1" baseType="lpstr">
      <vt:lpstr>m1213</vt:lpstr>
    </vt:vector>
  </TitlesOfParts>
  <Company>Riksdagen</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m1213</dc:title>
  <dc:subject>m1213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2006-12-11T12:52:00Z</cp:lastPrinted>
  <dcterms:created xsi:type="dcterms:W3CDTF">2025-12-17T01:20:00Z</dcterms:created>
  <dcterms:modified xsi:type="dcterms:W3CDTF">2025-12-17T01:20:00Z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Ansvarsfull 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Ansvarsfull 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Mats Sander m.fl. (m)</vt:lpwstr>
  </property>
  <property fmtid="{D5CDD505-2E9C-101B-9397-08002B2CF9AE}" pid="26" name="MotionarLista">
    <vt:lpwstr>Sander, Mats (m)\Danielsson, Peter (m)\Garstedt, Inge (m)\Hansson, Anders (m)\Jönsson, Christine (m)\Lavesson, Olof (m)\Montan, Göran (m)\Persson, Sven Yngve (m)\Pålsson, Anne-Marie (m)\Pålsson, Margareta (m)\Thalén Finné, Ewa (m)\Wallmark, Hans (m)\</vt:lpwstr>
  </property>
  <property fmtid="{D5CDD505-2E9C-101B-9397-08002B2CF9AE}" pid="27" name="MotionarLista1">
    <vt:lpwstr>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Sander (m), Peter Danielsson (m), Inge Garstedt (m), Anders Hansson (m), Christine Jönsson (m), Olof Lavesson (m), Göran Montan (m), Sven Yngve Persson (m), Anne-Marie Pålsson (m), Margareta Pålsson (m), Ewa Thalén Finné (m), Hans Wallmark (m), Marie</vt:lpwstr>
  </property>
  <property fmtid="{D5CDD505-2E9C-101B-9397-08002B2CF9AE}" pid="31" name="MotionarLotus1">
    <vt:lpwstr>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Sk245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20062007000000000109000012130069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20062007000000000109000012130069</vt:lpwstr>
  </property>
  <property fmtid="{D5CDD505-2E9C-101B-9397-08002B2CF9AE}" pid="50" name="nummer">
    <vt:lpwstr>245</vt:lpwstr>
  </property>
  <property fmtid="{D5CDD505-2E9C-101B-9397-08002B2CF9AE}" pid="51" name="utskottsbeteckning">
    <vt:lpwstr>Sk</vt:lpwstr>
  </property>
  <property fmtid="{D5CDD505-2E9C-101B-9397-08002B2CF9AE}" pid="52" name="GlobalUID">
    <vt:lpwstr>{3695C276-7C83-4921-BB93-45B79792D135}</vt:lpwstr>
  </property>
  <property fmtid="{D5CDD505-2E9C-101B-9397-08002B2CF9AE}" pid="53" name="Överföringar">
    <vt:i4>0</vt:i4>
  </property>
  <property fmtid="{D5CDD505-2E9C-101B-9397-08002B2CF9AE}" pid="54" name="Checksum">
    <vt:lpwstr>*0020603967081*</vt:lpwstr>
  </property>
  <property fmtid="{D5CDD505-2E9C-101B-9397-08002B2CF9AE}" pid="55" name="skuggnummer">
    <vt:lpwstr>898</vt:lpwstr>
  </property>
  <property fmtid="{D5CDD505-2E9C-101B-9397-08002B2CF9AE}" pid="56" name="urixVersion">
    <vt:lpwstr>3.1.4.1</vt:lpwstr>
  </property>
  <property fmtid="{D5CDD505-2E9C-101B-9397-08002B2CF9AE}" pid="57" name="urixOrigin">
    <vt:lpwstr>070307 09:28:23.775</vt:lpwstr>
  </property>
  <property fmtid="{D5CDD505-2E9C-101B-9397-08002B2CF9AE}" pid="58" name="urixGuid">
    <vt:lpwstr>{46E61C1B-2C2A-4DA6-BE84-E61E55AC7372}</vt:lpwstr>
  </property>
</Properties>
</file>