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74789" w14:textId="77777777" w:rsidR="000122FA" w:rsidRPr="000122FA" w:rsidRDefault="000122FA" w:rsidP="000122FA">
      <w:pPr>
        <w:pStyle w:val="Rubrik"/>
      </w:pPr>
      <w:r w:rsidRPr="000122FA">
        <w:t>Svar på fråga 2020/21:1734 av Håkan Svenneling (V) FN-principen Responsibility to Protect</w:t>
      </w:r>
    </w:p>
    <w:p w14:paraId="3E277CC4" w14:textId="7BF2DC8A" w:rsidR="00D90D48" w:rsidRDefault="00AE59DE" w:rsidP="00AE59DE">
      <w:pPr>
        <w:pStyle w:val="Brdtext"/>
      </w:pPr>
      <w:r w:rsidRPr="00AE59DE">
        <w:t xml:space="preserve">Håkan Svenneling </w:t>
      </w:r>
      <w:r w:rsidR="002A3506">
        <w:t>har frågat</w:t>
      </w:r>
      <w:r>
        <w:t xml:space="preserve"> mig h</w:t>
      </w:r>
      <w:r w:rsidRPr="00AE59DE">
        <w:t>ur</w:t>
      </w:r>
      <w:r>
        <w:t xml:space="preserve"> jag</w:t>
      </w:r>
      <w:r w:rsidRPr="00AE59DE">
        <w:t xml:space="preserve"> avser lyfta FN-principen </w:t>
      </w:r>
      <w:r w:rsidRPr="00023BBC">
        <w:rPr>
          <w:i/>
          <w:iCs/>
        </w:rPr>
        <w:t>Responsibility to Protect</w:t>
      </w:r>
      <w:r w:rsidRPr="00AE59DE">
        <w:t xml:space="preserve"> för att</w:t>
      </w:r>
      <w:r>
        <w:t xml:space="preserve"> </w:t>
      </w:r>
      <w:r w:rsidRPr="00AE59DE">
        <w:t>stärka de mänskliga rättigheterna</w:t>
      </w:r>
      <w:r>
        <w:t xml:space="preserve">. </w:t>
      </w:r>
    </w:p>
    <w:p w14:paraId="1F1996BB" w14:textId="5E68DF5F" w:rsidR="00AE59DE" w:rsidRDefault="00AE59DE" w:rsidP="00AE59DE">
      <w:pPr>
        <w:pStyle w:val="Brdtext"/>
      </w:pPr>
      <w:r w:rsidRPr="004532CA">
        <w:t>Principen om skyldighet att skydda</w:t>
      </w:r>
      <w:r w:rsidR="00C359C1">
        <w:t xml:space="preserve"> </w:t>
      </w:r>
      <w:r w:rsidR="00EA6190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C359C1" w:rsidRPr="00C359C1">
        <w:t xml:space="preserve"> </w:t>
      </w:r>
      <w:r w:rsidR="00C359C1" w:rsidRPr="00023BBC">
        <w:rPr>
          <w:i/>
          <w:iCs/>
        </w:rPr>
        <w:t>Responsibility to Protect</w:t>
      </w:r>
      <w:r w:rsidR="00EA6190">
        <w:t xml:space="preserve"> </w:t>
      </w:r>
      <w:r w:rsidR="00EA6190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Pr="004532CA">
        <w:t xml:space="preserve"> </w:t>
      </w:r>
      <w:r w:rsidR="00C359C1">
        <w:t xml:space="preserve">har </w:t>
      </w:r>
      <w:r w:rsidR="00C359C1" w:rsidRPr="00C359C1">
        <w:t xml:space="preserve">bidragit till en global medvetenhet om vårt gemensamma ansvar att skydda människor från </w:t>
      </w:r>
      <w:r w:rsidR="00522137">
        <w:t xml:space="preserve">grova </w:t>
      </w:r>
      <w:r w:rsidR="00023BBC">
        <w:t>internationella brott</w:t>
      </w:r>
      <w:r w:rsidR="00C359C1" w:rsidRPr="00C359C1">
        <w:t>. </w:t>
      </w:r>
    </w:p>
    <w:p w14:paraId="6C5F1BA7" w14:textId="0998B2B2" w:rsidR="00A15899" w:rsidRDefault="006A3656" w:rsidP="00C359C1">
      <w:pPr>
        <w:pStyle w:val="Brdtext"/>
      </w:pPr>
      <w:r>
        <w:t>I enlighet med</w:t>
      </w:r>
      <w:r w:rsidRPr="00A15899">
        <w:t xml:space="preserve"> </w:t>
      </w:r>
      <w:r>
        <w:t>r</w:t>
      </w:r>
      <w:r w:rsidRPr="00D40612">
        <w:t>egeringens skrivelse</w:t>
      </w:r>
      <w:r>
        <w:t xml:space="preserve"> </w:t>
      </w:r>
      <w:r w:rsidRPr="00A15899">
        <w:t>2016/17:62</w:t>
      </w:r>
      <w:r>
        <w:t xml:space="preserve"> </w:t>
      </w:r>
      <w:r w:rsidRPr="00D40612">
        <w:t>Mänskliga rättigheter, demokrati och rättsstatens</w:t>
      </w:r>
      <w:r>
        <w:t xml:space="preserve"> </w:t>
      </w:r>
      <w:r w:rsidRPr="00D40612">
        <w:t>principer i svensk utrikespolitik</w:t>
      </w:r>
      <w:r>
        <w:t xml:space="preserve"> avser regeringen att </w:t>
      </w:r>
      <w:r w:rsidRPr="00A15899">
        <w:t>bygga opinion, kunskap och kapacitet kring principen om</w:t>
      </w:r>
      <w:r>
        <w:t xml:space="preserve"> </w:t>
      </w:r>
      <w:r w:rsidRPr="00A15899">
        <w:t>skyldighet att skydda och främja de mänskliga rättigheterna och</w:t>
      </w:r>
      <w:r>
        <w:t xml:space="preserve"> </w:t>
      </w:r>
      <w:r w:rsidRPr="00A15899">
        <w:t>andra normer och verktyg för förebyggande och hantering av</w:t>
      </w:r>
      <w:r>
        <w:t xml:space="preserve"> </w:t>
      </w:r>
      <w:r w:rsidRPr="00A15899">
        <w:t>konflikter och massövergrepp</w:t>
      </w:r>
      <w:r>
        <w:t>.</w:t>
      </w:r>
      <w:r w:rsidR="00A95AC2">
        <w:t xml:space="preserve"> </w:t>
      </w:r>
      <w:r w:rsidR="00A15899">
        <w:t>Ett konkret exempel på det är</w:t>
      </w:r>
      <w:r w:rsidR="0061538B">
        <w:t xml:space="preserve"> </w:t>
      </w:r>
      <w:r w:rsidR="0061538B" w:rsidRPr="00A15899">
        <w:t>statsministern</w:t>
      </w:r>
      <w:r w:rsidR="0061538B">
        <w:t>s</w:t>
      </w:r>
      <w:r w:rsidR="0061538B" w:rsidRPr="00A15899">
        <w:t xml:space="preserve"> värd</w:t>
      </w:r>
      <w:r w:rsidR="0061538B">
        <w:t>skap</w:t>
      </w:r>
      <w:r w:rsidR="0061538B" w:rsidRPr="00A15899">
        <w:t xml:space="preserve"> för Malmöforumet om hågkomst av Förintelsen och bekämpande av antisemitism, som samlar omkring 50 stats- och regeringschefer och 20 internationella organisationer. Ett museum om Förintelsen kommer att etableras i Stockholm 2022</w:t>
      </w:r>
      <w:r w:rsidR="0061538B">
        <w:t>.</w:t>
      </w:r>
    </w:p>
    <w:p w14:paraId="2A6FE9A8" w14:textId="0744BB4E" w:rsidR="000122FA" w:rsidRDefault="000122FA" w:rsidP="000122FA">
      <w:pPr>
        <w:pStyle w:val="Brdtext"/>
      </w:pPr>
      <w:bookmarkStart w:id="0" w:name="_Hlk64385789"/>
      <w:r>
        <w:t xml:space="preserve">Ett annat konkret exempel är att Sverige tagit på sig att leda </w:t>
      </w:r>
      <w:bookmarkStart w:id="1" w:name="_Hlk64385702"/>
      <w:r w:rsidRPr="00A95AC2">
        <w:rPr>
          <w:i/>
          <w:iCs/>
        </w:rPr>
        <w:t>International Holocaust Remembrance Alliance</w:t>
      </w:r>
      <w:r>
        <w:t xml:space="preserve"> </w:t>
      </w:r>
      <w:bookmarkEnd w:id="1"/>
      <w:r>
        <w:t>nästa år. IHRA grundandes 2000 på svenskt initiativ och är idag en mellanstatlig organisation med 34 medlemsländer och tiotalet internationella partnerorganisationer</w:t>
      </w:r>
      <w:bookmarkEnd w:id="0"/>
      <w:r>
        <w:t xml:space="preserve">. </w:t>
      </w:r>
    </w:p>
    <w:p w14:paraId="05162F42" w14:textId="4101007A" w:rsidR="00DB29F0" w:rsidRDefault="00DB29F0" w:rsidP="00DB29F0">
      <w:pPr>
        <w:pStyle w:val="Brdtext"/>
      </w:pPr>
      <w:r w:rsidRPr="009A5FB8">
        <w:t xml:space="preserve">I regeringens arbete i FN och andra multilaterala sammanhang, samt i det svenska utvecklingssamarbetet, läggs stor vikt vid arbete för att förebygga konflikter och bidra till mer hållbar fred. </w:t>
      </w:r>
    </w:p>
    <w:p w14:paraId="7B85D27E" w14:textId="04B8216C" w:rsidR="00EA6190" w:rsidRDefault="00023BBC" w:rsidP="00EA6190">
      <w:pPr>
        <w:pStyle w:val="Brdtext"/>
      </w:pPr>
      <w:r>
        <w:lastRenderedPageBreak/>
        <w:t xml:space="preserve">Sverige är tydlig med sitt stöd till </w:t>
      </w:r>
      <w:r w:rsidR="00EA6190">
        <w:t>Internationella brottmålsdomstolen (ICC)</w:t>
      </w:r>
      <w:r>
        <w:t xml:space="preserve">, som </w:t>
      </w:r>
      <w:r w:rsidR="00EA6190" w:rsidRPr="00EA6190">
        <w:t xml:space="preserve">är ett viktigt verktyg för att FN ska kunna leva upp till sin skyldighet att skydda befolkningar från grova </w:t>
      </w:r>
      <w:r w:rsidR="006B7FBA">
        <w:t>internationella brott</w:t>
      </w:r>
      <w:r w:rsidR="00EA6190" w:rsidRPr="00EA6190">
        <w:t>.</w:t>
      </w:r>
      <w:r>
        <w:t xml:space="preserve"> </w:t>
      </w:r>
    </w:p>
    <w:p w14:paraId="6E12C842" w14:textId="309DDB77" w:rsidR="009A5FB8" w:rsidRDefault="00DB29F0" w:rsidP="00AE59DE">
      <w:pPr>
        <w:pStyle w:val="Brdtext"/>
      </w:pPr>
      <w:r w:rsidRPr="0061538B">
        <w:t xml:space="preserve">Sverige </w:t>
      </w:r>
      <w:r>
        <w:t xml:space="preserve">verkar konsekvent </w:t>
      </w:r>
      <w:r w:rsidRPr="0061538B">
        <w:t>för ansvarsutkrävande på nationell, regional och</w:t>
      </w:r>
      <w:r>
        <w:t xml:space="preserve"> </w:t>
      </w:r>
      <w:r w:rsidRPr="0061538B">
        <w:t>internationell nivå för allvarliga internationella brott</w:t>
      </w:r>
      <w:r w:rsidR="00023BBC">
        <w:t xml:space="preserve">. </w:t>
      </w:r>
      <w:r w:rsidRPr="0061538B">
        <w:t>Det gör vi även om viktiga utmaningar återstår vad gäller brott som begåtts i flera konflikter i världen, inte minst i Syrien.</w:t>
      </w:r>
      <w:r>
        <w:t xml:space="preserve"> </w:t>
      </w:r>
    </w:p>
    <w:p w14:paraId="69F811BD" w14:textId="5F292237" w:rsidR="002A3506" w:rsidRDefault="002A3506" w:rsidP="007B77FC">
      <w:pPr>
        <w:pStyle w:val="Brdtext"/>
      </w:pPr>
      <w:r>
        <w:t xml:space="preserve">Stockholm den </w:t>
      </w:r>
      <w:sdt>
        <w:sdtPr>
          <w:id w:val="-1225218591"/>
          <w:placeholder>
            <w:docPart w:val="24D9C588FDC94F14B57AF92A0C0F34E0"/>
          </w:placeholder>
          <w:dataBinding w:prefixMappings="xmlns:ns0='http://lp/documentinfo/RK' " w:xpath="/ns0:DocumentInfo[1]/ns0:BaseInfo[1]/ns0:HeaderDate[1]" w:storeItemID="{43F3A502-1B72-455A-9BAC-1215820534EC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77FC">
            <w:t>1</w:t>
          </w:r>
          <w:r w:rsidR="00A15899">
            <w:t>7</w:t>
          </w:r>
          <w:r w:rsidR="007B77FC">
            <w:t xml:space="preserve"> februari 2021</w:t>
          </w:r>
        </w:sdtContent>
      </w:sdt>
    </w:p>
    <w:p w14:paraId="6CCD6FC0" w14:textId="77777777" w:rsidR="002A3506" w:rsidRDefault="002A3506" w:rsidP="007B77FC">
      <w:pPr>
        <w:pStyle w:val="Brdtextutanavstnd"/>
      </w:pPr>
    </w:p>
    <w:p w14:paraId="20450EC4" w14:textId="77777777" w:rsidR="002A3506" w:rsidRDefault="002A3506" w:rsidP="007B77FC">
      <w:pPr>
        <w:pStyle w:val="Brdtextutanavstnd"/>
      </w:pPr>
    </w:p>
    <w:p w14:paraId="274356DB" w14:textId="7589A235" w:rsidR="002A3506" w:rsidRPr="00DB48AB" w:rsidRDefault="00AE59DE" w:rsidP="00DB48AB">
      <w:pPr>
        <w:pStyle w:val="Brdtext"/>
      </w:pPr>
      <w:r>
        <w:t>Ann Linde</w:t>
      </w:r>
    </w:p>
    <w:sectPr w:rsidR="002A350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D6D2E" w14:textId="77777777" w:rsidR="000C7A3F" w:rsidRDefault="000C7A3F" w:rsidP="00A87A54">
      <w:pPr>
        <w:spacing w:after="0" w:line="240" w:lineRule="auto"/>
      </w:pPr>
      <w:r>
        <w:separator/>
      </w:r>
    </w:p>
  </w:endnote>
  <w:endnote w:type="continuationSeparator" w:id="0">
    <w:p w14:paraId="1B8035BB" w14:textId="77777777" w:rsidR="000C7A3F" w:rsidRDefault="000C7A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F1C01" w14:textId="77777777" w:rsidR="00A95AC2" w:rsidRDefault="00A95A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1144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2308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DDBE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8524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D55A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392A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E4CA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507954" w14:textId="77777777" w:rsidTr="00C26068">
      <w:trPr>
        <w:trHeight w:val="227"/>
      </w:trPr>
      <w:tc>
        <w:tcPr>
          <w:tcW w:w="4074" w:type="dxa"/>
        </w:tcPr>
        <w:p w14:paraId="630F0C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555F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B4E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6748A" w14:textId="77777777" w:rsidR="000C7A3F" w:rsidRDefault="000C7A3F" w:rsidP="00A87A54">
      <w:pPr>
        <w:spacing w:after="0" w:line="240" w:lineRule="auto"/>
      </w:pPr>
      <w:r>
        <w:separator/>
      </w:r>
    </w:p>
  </w:footnote>
  <w:footnote w:type="continuationSeparator" w:id="0">
    <w:p w14:paraId="37866134" w14:textId="77777777" w:rsidR="000C7A3F" w:rsidRDefault="000C7A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EDBC9" w14:textId="77777777" w:rsidR="00A95AC2" w:rsidRDefault="00A95A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118FE" w14:textId="77777777" w:rsidR="00A95AC2" w:rsidRDefault="00A95A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3506" w14:paraId="299A3884" w14:textId="77777777" w:rsidTr="00C93EBA">
      <w:trPr>
        <w:trHeight w:val="227"/>
      </w:trPr>
      <w:tc>
        <w:tcPr>
          <w:tcW w:w="5534" w:type="dxa"/>
        </w:tcPr>
        <w:p w14:paraId="646E28A2" w14:textId="77777777" w:rsidR="002A3506" w:rsidRPr="007D73AB" w:rsidRDefault="002A3506">
          <w:pPr>
            <w:pStyle w:val="Sidhuvud"/>
          </w:pPr>
        </w:p>
      </w:tc>
      <w:tc>
        <w:tcPr>
          <w:tcW w:w="3170" w:type="dxa"/>
          <w:vAlign w:val="bottom"/>
        </w:tcPr>
        <w:p w14:paraId="7119CCA7" w14:textId="77777777" w:rsidR="002A3506" w:rsidRPr="007D73AB" w:rsidRDefault="002A3506" w:rsidP="00340DE0">
          <w:pPr>
            <w:pStyle w:val="Sidhuvud"/>
          </w:pPr>
        </w:p>
      </w:tc>
      <w:tc>
        <w:tcPr>
          <w:tcW w:w="1134" w:type="dxa"/>
        </w:tcPr>
        <w:p w14:paraId="05CD21E6" w14:textId="77777777" w:rsidR="002A3506" w:rsidRDefault="002A3506" w:rsidP="005A703A">
          <w:pPr>
            <w:pStyle w:val="Sidhuvud"/>
          </w:pPr>
        </w:p>
      </w:tc>
    </w:tr>
    <w:tr w:rsidR="002A3506" w14:paraId="2539560D" w14:textId="77777777" w:rsidTr="00C93EBA">
      <w:trPr>
        <w:trHeight w:val="1928"/>
      </w:trPr>
      <w:tc>
        <w:tcPr>
          <w:tcW w:w="5534" w:type="dxa"/>
        </w:tcPr>
        <w:p w14:paraId="1C76F021" w14:textId="77777777" w:rsidR="002A3506" w:rsidRPr="00340DE0" w:rsidRDefault="002A35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6D2F84" wp14:editId="60C4DE9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E6E31B" w14:textId="77777777" w:rsidR="002A3506" w:rsidRPr="00710A6C" w:rsidRDefault="002A3506" w:rsidP="00EE3C0F">
          <w:pPr>
            <w:pStyle w:val="Sidhuvud"/>
            <w:rPr>
              <w:b/>
            </w:rPr>
          </w:pPr>
        </w:p>
        <w:p w14:paraId="49A3305D" w14:textId="77777777" w:rsidR="002A3506" w:rsidRDefault="002A3506" w:rsidP="00EE3C0F">
          <w:pPr>
            <w:pStyle w:val="Sidhuvud"/>
          </w:pPr>
        </w:p>
        <w:p w14:paraId="14834A69" w14:textId="77777777" w:rsidR="002A3506" w:rsidRDefault="002A3506" w:rsidP="00EE3C0F">
          <w:pPr>
            <w:pStyle w:val="Sidhuvud"/>
          </w:pPr>
        </w:p>
        <w:p w14:paraId="0BCA63D5" w14:textId="77777777" w:rsidR="002A3506" w:rsidRDefault="002A35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1DF9E83A964E7FABCAE5F624BDB29A"/>
            </w:placeholder>
            <w:showingPlcHdr/>
            <w:dataBinding w:prefixMappings="xmlns:ns0='http://lp/documentinfo/RK' " w:xpath="/ns0:DocumentInfo[1]/ns0:BaseInfo[1]/ns0:Dnr[1]" w:storeItemID="{43F3A502-1B72-455A-9BAC-1215820534EC}"/>
            <w:text/>
          </w:sdtPr>
          <w:sdtEndPr/>
          <w:sdtContent>
            <w:p w14:paraId="6E649301" w14:textId="65A7AF2A" w:rsidR="002A3506" w:rsidRDefault="007B77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B02536925F4CBB9B5A892885A21FFD"/>
            </w:placeholder>
            <w:showingPlcHdr/>
            <w:dataBinding w:prefixMappings="xmlns:ns0='http://lp/documentinfo/RK' " w:xpath="/ns0:DocumentInfo[1]/ns0:BaseInfo[1]/ns0:DocNumber[1]" w:storeItemID="{43F3A502-1B72-455A-9BAC-1215820534EC}"/>
            <w:text/>
          </w:sdtPr>
          <w:sdtEndPr/>
          <w:sdtContent>
            <w:p w14:paraId="23688926" w14:textId="77777777" w:rsidR="002A3506" w:rsidRDefault="002A35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622CF9" w14:textId="77777777" w:rsidR="002A3506" w:rsidRDefault="002A3506" w:rsidP="00EE3C0F">
          <w:pPr>
            <w:pStyle w:val="Sidhuvud"/>
          </w:pPr>
        </w:p>
      </w:tc>
      <w:tc>
        <w:tcPr>
          <w:tcW w:w="1134" w:type="dxa"/>
        </w:tcPr>
        <w:p w14:paraId="5D64592C" w14:textId="77777777" w:rsidR="002A3506" w:rsidRDefault="002A3506" w:rsidP="0094502D">
          <w:pPr>
            <w:pStyle w:val="Sidhuvud"/>
          </w:pPr>
        </w:p>
        <w:p w14:paraId="6DBDCB9E" w14:textId="77777777" w:rsidR="002A3506" w:rsidRPr="0094502D" w:rsidRDefault="002A3506" w:rsidP="00EC71A6">
          <w:pPr>
            <w:pStyle w:val="Sidhuvud"/>
          </w:pPr>
        </w:p>
      </w:tc>
    </w:tr>
    <w:tr w:rsidR="002A3506" w14:paraId="2AA354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60A19F64584B808AB827A8A63CA1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C1AB7E" w14:textId="77777777" w:rsidR="00A95AC2" w:rsidRPr="00A95AC2" w:rsidRDefault="00A95AC2" w:rsidP="00340DE0">
              <w:pPr>
                <w:pStyle w:val="Sidhuvud"/>
                <w:rPr>
                  <w:b/>
                </w:rPr>
              </w:pPr>
              <w:r w:rsidRPr="00A95AC2">
                <w:rPr>
                  <w:b/>
                </w:rPr>
                <w:t>Utrikesdepartementet</w:t>
              </w:r>
            </w:p>
            <w:p w14:paraId="23A6E8B2" w14:textId="13DCC303" w:rsidR="002A3506" w:rsidRPr="007B77FC" w:rsidRDefault="00A95AC2" w:rsidP="00340DE0">
              <w:pPr>
                <w:pStyle w:val="Sidhuvud"/>
              </w:pPr>
              <w:r w:rsidRPr="00A95AC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32E51420004CABB111B0B89D8C6030"/>
          </w:placeholder>
          <w:dataBinding w:prefixMappings="xmlns:ns0='http://lp/documentinfo/RK' " w:xpath="/ns0:DocumentInfo[1]/ns0:BaseInfo[1]/ns0:Recipient[1]" w:storeItemID="{43F3A502-1B72-455A-9BAC-1215820534EC}"/>
          <w:text w:multiLine="1"/>
        </w:sdtPr>
        <w:sdtEndPr/>
        <w:sdtContent>
          <w:tc>
            <w:tcPr>
              <w:tcW w:w="3170" w:type="dxa"/>
            </w:tcPr>
            <w:p w14:paraId="5539C270" w14:textId="0A8E211B" w:rsidR="002A3506" w:rsidRDefault="00A95AC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3E5315C" w14:textId="77777777" w:rsidR="002A3506" w:rsidRDefault="002A3506" w:rsidP="003E6020">
          <w:pPr>
            <w:pStyle w:val="Sidhuvud"/>
          </w:pPr>
        </w:p>
      </w:tc>
    </w:tr>
  </w:tbl>
  <w:p w14:paraId="56F79B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06"/>
    <w:rsid w:val="00000290"/>
    <w:rsid w:val="00001068"/>
    <w:rsid w:val="0000412C"/>
    <w:rsid w:val="00004D5C"/>
    <w:rsid w:val="00005F68"/>
    <w:rsid w:val="00006CA7"/>
    <w:rsid w:val="000122FA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BB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A3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A44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E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BAC"/>
    <w:rsid w:val="00282D27"/>
    <w:rsid w:val="00287F0D"/>
    <w:rsid w:val="00292420"/>
    <w:rsid w:val="00296B7A"/>
    <w:rsid w:val="002974DC"/>
    <w:rsid w:val="002A0CB3"/>
    <w:rsid w:val="002A3506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AE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0B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325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137"/>
    <w:rsid w:val="00526AEB"/>
    <w:rsid w:val="005302E0"/>
    <w:rsid w:val="00544738"/>
    <w:rsid w:val="005456E4"/>
    <w:rsid w:val="00547B89"/>
    <w:rsid w:val="00551027"/>
    <w:rsid w:val="005568AF"/>
    <w:rsid w:val="00556AF5"/>
    <w:rsid w:val="005603D2"/>
    <w:rsid w:val="005606BC"/>
    <w:rsid w:val="00563E73"/>
    <w:rsid w:val="0056426C"/>
    <w:rsid w:val="00565792"/>
    <w:rsid w:val="00567799"/>
    <w:rsid w:val="005710DE"/>
    <w:rsid w:val="00571A0B"/>
    <w:rsid w:val="00571D3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C22"/>
    <w:rsid w:val="00595EDE"/>
    <w:rsid w:val="00596E2B"/>
    <w:rsid w:val="005A0696"/>
    <w:rsid w:val="005A0CBA"/>
    <w:rsid w:val="005A2022"/>
    <w:rsid w:val="005A3272"/>
    <w:rsid w:val="005A5193"/>
    <w:rsid w:val="005A6034"/>
    <w:rsid w:val="005A7AC1"/>
    <w:rsid w:val="005B115A"/>
    <w:rsid w:val="005B461A"/>
    <w:rsid w:val="005B537F"/>
    <w:rsid w:val="005C120D"/>
    <w:rsid w:val="005C15B3"/>
    <w:rsid w:val="005C6F80"/>
    <w:rsid w:val="005D07C2"/>
    <w:rsid w:val="005E2F29"/>
    <w:rsid w:val="005E400D"/>
    <w:rsid w:val="005E49D4"/>
    <w:rsid w:val="005E4D56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38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656"/>
    <w:rsid w:val="006B4A30"/>
    <w:rsid w:val="006B7569"/>
    <w:rsid w:val="006B7FBA"/>
    <w:rsid w:val="006C28EE"/>
    <w:rsid w:val="006C4FF1"/>
    <w:rsid w:val="006D2998"/>
    <w:rsid w:val="006D3188"/>
    <w:rsid w:val="006D5159"/>
    <w:rsid w:val="006D6779"/>
    <w:rsid w:val="006E08FC"/>
    <w:rsid w:val="006F0E7F"/>
    <w:rsid w:val="006F2588"/>
    <w:rsid w:val="00705CE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7F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3CF"/>
    <w:rsid w:val="00824CCE"/>
    <w:rsid w:val="00825E7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7EA"/>
    <w:rsid w:val="00855039"/>
    <w:rsid w:val="008573B9"/>
    <w:rsid w:val="0085782D"/>
    <w:rsid w:val="00863BB7"/>
    <w:rsid w:val="008730EB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A5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145"/>
    <w:rsid w:val="00996279"/>
    <w:rsid w:val="009965F7"/>
    <w:rsid w:val="009A0866"/>
    <w:rsid w:val="009A4D0A"/>
    <w:rsid w:val="009A5FB8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875"/>
    <w:rsid w:val="009D10E5"/>
    <w:rsid w:val="009D2DC4"/>
    <w:rsid w:val="009D43F3"/>
    <w:rsid w:val="009D4E9F"/>
    <w:rsid w:val="009D5D40"/>
    <w:rsid w:val="009D6B1B"/>
    <w:rsid w:val="009D79A3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899"/>
    <w:rsid w:val="00A2019A"/>
    <w:rsid w:val="00A202F5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AC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9DE"/>
    <w:rsid w:val="00AE77EB"/>
    <w:rsid w:val="00AE7BD8"/>
    <w:rsid w:val="00AE7D02"/>
    <w:rsid w:val="00AF0BB7"/>
    <w:rsid w:val="00AF0BDE"/>
    <w:rsid w:val="00AF0EDE"/>
    <w:rsid w:val="00AF36DC"/>
    <w:rsid w:val="00AF38F2"/>
    <w:rsid w:val="00AF4853"/>
    <w:rsid w:val="00AF53B9"/>
    <w:rsid w:val="00B00702"/>
    <w:rsid w:val="00B0110B"/>
    <w:rsid w:val="00B0234E"/>
    <w:rsid w:val="00B06751"/>
    <w:rsid w:val="00B07931"/>
    <w:rsid w:val="00B101D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28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2EE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9C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0B1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33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289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D48"/>
    <w:rsid w:val="00D921FD"/>
    <w:rsid w:val="00D92C4A"/>
    <w:rsid w:val="00D93714"/>
    <w:rsid w:val="00D94034"/>
    <w:rsid w:val="00D95424"/>
    <w:rsid w:val="00D96717"/>
    <w:rsid w:val="00DA4084"/>
    <w:rsid w:val="00DA56ED"/>
    <w:rsid w:val="00DA5A54"/>
    <w:rsid w:val="00DA5C0D"/>
    <w:rsid w:val="00DB29F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E5D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C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19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AA0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F0A"/>
    <w:rsid w:val="00FA41B4"/>
    <w:rsid w:val="00FA5DDD"/>
    <w:rsid w:val="00FA6255"/>
    <w:rsid w:val="00FA7644"/>
    <w:rsid w:val="00FA7EAE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A0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30E1F"/>
  <w15:docId w15:val="{0E838104-5015-4510-8EC4-6859439A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1DF9E83A964E7FABCAE5F624BDB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5BC8D-467B-40F1-BB7F-0B5C9981788D}"/>
      </w:docPartPr>
      <w:docPartBody>
        <w:p w:rsidR="00FF7E33" w:rsidRDefault="00EA74B4" w:rsidP="00EA74B4">
          <w:pPr>
            <w:pStyle w:val="2A1DF9E83A964E7FABCAE5F624BDB2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02536925F4CBB9B5A892885A21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24C48-4763-4194-98B9-8919F7B85E22}"/>
      </w:docPartPr>
      <w:docPartBody>
        <w:p w:rsidR="00FF7E33" w:rsidRDefault="00EA74B4" w:rsidP="00EA74B4">
          <w:pPr>
            <w:pStyle w:val="BFB02536925F4CBB9B5A892885A21F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60A19F64584B808AB827A8A63CA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AC574-8B6B-4A63-B8D2-9AF265BF62BC}"/>
      </w:docPartPr>
      <w:docPartBody>
        <w:p w:rsidR="00FF7E33" w:rsidRDefault="00EA74B4" w:rsidP="00EA74B4">
          <w:pPr>
            <w:pStyle w:val="D760A19F64584B808AB827A8A63CA1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32E51420004CABB111B0B89D8C6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4E72E-2A1D-446E-B833-AE5478D8967F}"/>
      </w:docPartPr>
      <w:docPartBody>
        <w:p w:rsidR="00FF7E33" w:rsidRDefault="00EA74B4" w:rsidP="00EA74B4">
          <w:pPr>
            <w:pStyle w:val="6232E51420004CABB111B0B89D8C60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D9C588FDC94F14B57AF92A0C0F3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45181-EBC6-43A5-BD67-E18EE8253437}"/>
      </w:docPartPr>
      <w:docPartBody>
        <w:p w:rsidR="00FF7E33" w:rsidRDefault="00EA74B4" w:rsidP="00EA74B4">
          <w:pPr>
            <w:pStyle w:val="24D9C588FDC94F14B57AF92A0C0F34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B4"/>
    <w:rsid w:val="00463B79"/>
    <w:rsid w:val="007C1C09"/>
    <w:rsid w:val="00992FF9"/>
    <w:rsid w:val="00994E94"/>
    <w:rsid w:val="00B33803"/>
    <w:rsid w:val="00EA74B4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C96241C928420192B749F561908D14">
    <w:name w:val="D1C96241C928420192B749F561908D14"/>
    <w:rsid w:val="00EA74B4"/>
  </w:style>
  <w:style w:type="character" w:styleId="Platshllartext">
    <w:name w:val="Placeholder Text"/>
    <w:basedOn w:val="Standardstycketeckensnitt"/>
    <w:uiPriority w:val="99"/>
    <w:semiHidden/>
    <w:rsid w:val="00EA74B4"/>
    <w:rPr>
      <w:noProof w:val="0"/>
      <w:color w:val="808080"/>
    </w:rPr>
  </w:style>
  <w:style w:type="paragraph" w:customStyle="1" w:styleId="1647441B2039426284199AFE15775EDA">
    <w:name w:val="1647441B2039426284199AFE15775EDA"/>
    <w:rsid w:val="00EA74B4"/>
  </w:style>
  <w:style w:type="paragraph" w:customStyle="1" w:styleId="7C4D76C8773C43E5A8820ABFAE2153C3">
    <w:name w:val="7C4D76C8773C43E5A8820ABFAE2153C3"/>
    <w:rsid w:val="00EA74B4"/>
  </w:style>
  <w:style w:type="paragraph" w:customStyle="1" w:styleId="98D652CAE1B74E30B43D302E50E9D121">
    <w:name w:val="98D652CAE1B74E30B43D302E50E9D121"/>
    <w:rsid w:val="00EA74B4"/>
  </w:style>
  <w:style w:type="paragraph" w:customStyle="1" w:styleId="2A1DF9E83A964E7FABCAE5F624BDB29A">
    <w:name w:val="2A1DF9E83A964E7FABCAE5F624BDB29A"/>
    <w:rsid w:val="00EA74B4"/>
  </w:style>
  <w:style w:type="paragraph" w:customStyle="1" w:styleId="BFB02536925F4CBB9B5A892885A21FFD">
    <w:name w:val="BFB02536925F4CBB9B5A892885A21FFD"/>
    <w:rsid w:val="00EA74B4"/>
  </w:style>
  <w:style w:type="paragraph" w:customStyle="1" w:styleId="78185310841742E19BA54A6208396A5F">
    <w:name w:val="78185310841742E19BA54A6208396A5F"/>
    <w:rsid w:val="00EA74B4"/>
  </w:style>
  <w:style w:type="paragraph" w:customStyle="1" w:styleId="2ECBC227E5F94959BBC5BBF90822F249">
    <w:name w:val="2ECBC227E5F94959BBC5BBF90822F249"/>
    <w:rsid w:val="00EA74B4"/>
  </w:style>
  <w:style w:type="paragraph" w:customStyle="1" w:styleId="23E9EC844790460692896D43B7F5523F">
    <w:name w:val="23E9EC844790460692896D43B7F5523F"/>
    <w:rsid w:val="00EA74B4"/>
  </w:style>
  <w:style w:type="paragraph" w:customStyle="1" w:styleId="D760A19F64584B808AB827A8A63CA14C">
    <w:name w:val="D760A19F64584B808AB827A8A63CA14C"/>
    <w:rsid w:val="00EA74B4"/>
  </w:style>
  <w:style w:type="paragraph" w:customStyle="1" w:styleId="6232E51420004CABB111B0B89D8C6030">
    <w:name w:val="6232E51420004CABB111B0B89D8C6030"/>
    <w:rsid w:val="00EA74B4"/>
  </w:style>
  <w:style w:type="paragraph" w:customStyle="1" w:styleId="BFB02536925F4CBB9B5A892885A21FFD1">
    <w:name w:val="BFB02536925F4CBB9B5A892885A21FFD1"/>
    <w:rsid w:val="00EA74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60A19F64584B808AB827A8A63CA14C1">
    <w:name w:val="D760A19F64584B808AB827A8A63CA14C1"/>
    <w:rsid w:val="00EA74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2AD57C844F49599ACBF4EBFCFBFD50">
    <w:name w:val="052AD57C844F49599ACBF4EBFCFBFD50"/>
    <w:rsid w:val="00EA74B4"/>
  </w:style>
  <w:style w:type="paragraph" w:customStyle="1" w:styleId="3A2A2B0BEAF64EE1B57610DC0B955BBE">
    <w:name w:val="3A2A2B0BEAF64EE1B57610DC0B955BBE"/>
    <w:rsid w:val="00EA74B4"/>
  </w:style>
  <w:style w:type="paragraph" w:customStyle="1" w:styleId="4718B12F234B492E841676BF33E237DE">
    <w:name w:val="4718B12F234B492E841676BF33E237DE"/>
    <w:rsid w:val="00EA74B4"/>
  </w:style>
  <w:style w:type="paragraph" w:customStyle="1" w:styleId="72CEE790236044F2AF04FBCEEE078F59">
    <w:name w:val="72CEE790236044F2AF04FBCEEE078F59"/>
    <w:rsid w:val="00EA74B4"/>
  </w:style>
  <w:style w:type="paragraph" w:customStyle="1" w:styleId="47FE03F5498F43DFA6AC47E38D970530">
    <w:name w:val="47FE03F5498F43DFA6AC47E38D970530"/>
    <w:rsid w:val="00EA74B4"/>
  </w:style>
  <w:style w:type="paragraph" w:customStyle="1" w:styleId="24D9C588FDC94F14B57AF92A0C0F34E0">
    <w:name w:val="24D9C588FDC94F14B57AF92A0C0F34E0"/>
    <w:rsid w:val="00EA74B4"/>
  </w:style>
  <w:style w:type="paragraph" w:customStyle="1" w:styleId="38517EB4A6814D5292D05FF50F60FFE3">
    <w:name w:val="38517EB4A6814D5292D05FF50F60FFE3"/>
    <w:rsid w:val="00EA7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d2d0145d-53bd-4e83-8a90-2a8ff347e477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Mats Nordberg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Mats Nordberg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0AA68-E6F7-4AD1-AD2A-5302163E88E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87A7261-4A34-4C53-BD82-4C65472A1A33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3F9A14-2E30-4E3D-9B4D-7A95285CCCE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3F3A502-1B72-455A-9BAC-1215820534E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3F3A502-1B72-455A-9BAC-1215820534EC}"/>
</file>

<file path=customXml/itemProps8.xml><?xml version="1.0" encoding="utf-8"?>
<ds:datastoreItem xmlns:ds="http://schemas.openxmlformats.org/officeDocument/2006/customXml" ds:itemID="{78B3A9A6-93BB-448B-96C3-DC774D500C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1734  av Håkan Svenneling (V) FN-principen Responsibility to Protect.docx</dc:title>
  <dc:subject/>
  <dc:creator>Carl-Johan Wennberg</dc:creator>
  <cp:keywords/>
  <dc:description/>
  <cp:lastModifiedBy>Eva-Lena Gustafsson</cp:lastModifiedBy>
  <cp:revision>3</cp:revision>
  <dcterms:created xsi:type="dcterms:W3CDTF">2021-02-17T15:26:00Z</dcterms:created>
  <dcterms:modified xsi:type="dcterms:W3CDTF">2021-02-17T15:29:00Z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d244e87d-d547-4131-a050-1d3eb40d58c5</vt:lpwstr>
  </property>
</Properties>
</file>