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164E582E05496C8F535A8A7A617765"/>
        </w:placeholder>
        <w:text/>
      </w:sdtPr>
      <w:sdtEndPr/>
      <w:sdtContent>
        <w:p w:rsidRPr="009B062B" w:rsidR="00AF30DD" w:rsidP="00DA28CE" w:rsidRDefault="00AF30DD" w14:paraId="6C706987" w14:textId="77777777">
          <w:pPr>
            <w:pStyle w:val="Rubrik1"/>
            <w:spacing w:after="300"/>
          </w:pPr>
          <w:r w:rsidRPr="009B062B">
            <w:t>Förslag till riksdagsbeslut</w:t>
          </w:r>
        </w:p>
      </w:sdtContent>
    </w:sdt>
    <w:sdt>
      <w:sdtPr>
        <w:alias w:val="Yrkande 1"/>
        <w:tag w:val="05dea90f-75ff-4331-9adc-fd9d04c03477"/>
        <w:id w:val="333120162"/>
        <w:lock w:val="sdtLocked"/>
      </w:sdtPr>
      <w:sdtEndPr/>
      <w:sdtContent>
        <w:p w:rsidR="002D0699" w:rsidRDefault="00B91EE8" w14:paraId="6C706988" w14:textId="77777777">
          <w:pPr>
            <w:pStyle w:val="Frslagstext"/>
          </w:pPr>
          <w:r>
            <w:t>Riksdagen ställer sig bakom det som anförs i motionen om bättre möjligheter till tjänstledighet för att starta företag och tillkännager detta för regeringen.</w:t>
          </w:r>
        </w:p>
      </w:sdtContent>
    </w:sdt>
    <w:sdt>
      <w:sdtPr>
        <w:alias w:val="Yrkande 2"/>
        <w:tag w:val="fb473dcd-7cac-4187-8cde-19794ec8e065"/>
        <w:id w:val="1144549278"/>
        <w:lock w:val="sdtLocked"/>
      </w:sdtPr>
      <w:sdtEndPr/>
      <w:sdtContent>
        <w:p w:rsidR="002D0699" w:rsidRDefault="00B91EE8" w14:paraId="6C706989" w14:textId="77777777">
          <w:pPr>
            <w:pStyle w:val="Frslagstext"/>
          </w:pPr>
          <w:r>
            <w:t>Riksdagen ställer sig bakom det som anförs i motionen om att reformera lagen om företagsrekonstruktion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F3AC56AC9249B0A66D106794BCFF53"/>
        </w:placeholder>
        <w:text/>
      </w:sdtPr>
      <w:sdtEndPr/>
      <w:sdtContent>
        <w:p w:rsidRPr="009B062B" w:rsidR="006D79C9" w:rsidP="00333E95" w:rsidRDefault="006D79C9" w14:paraId="6C70698A" w14:textId="77777777">
          <w:pPr>
            <w:pStyle w:val="Rubrik1"/>
          </w:pPr>
          <w:r>
            <w:t>Motivering</w:t>
          </w:r>
        </w:p>
      </w:sdtContent>
    </w:sdt>
    <w:p w:rsidR="002E3C91" w:rsidP="002E3C91" w:rsidRDefault="002E3C91" w14:paraId="6C70698B" w14:textId="77777777">
      <w:pPr>
        <w:pStyle w:val="Normalutanindragellerluft"/>
      </w:pPr>
      <w:r>
        <w:t>Sverige behöver fler jobb och fler entreprenörer. Företagsamhet är grunden för vårt välstånd och det som driver samhället framåt. Vi vet att fyra av fem jobb skapas hos småföretagare, och då måste vi ha en politik som underlättar. Jobb skapas när det går att anställa till rimliga villkor och regelverken inte skapar onödigt höga trösklar till nyföretagande.</w:t>
      </w:r>
    </w:p>
    <w:p w:rsidRPr="00603471" w:rsidR="00422B9E" w:rsidP="00603471" w:rsidRDefault="002E3C91" w14:paraId="6C70698C" w14:textId="398F87C8">
      <w:r w:rsidRPr="00603471">
        <w:t>Sveriges största samhällsproblem är de</w:t>
      </w:r>
      <w:bookmarkStart w:name="_GoBack" w:id="1"/>
      <w:bookmarkEnd w:id="1"/>
      <w:r w:rsidRPr="00603471">
        <w:t>t nya och växande utanförskap som drabbar utrikes födda och personer utan gymnasieutbildning. För att bryta utanförskapet och öka vår konkurrenskraft måste Sveriges företagsamhet och förmåga att skapa nya jobb – i hela landet – stärkas. Detta gäller såväl enkla jobb som de jobb som kräver lång utbildning och erfarenhet. Bara genom goda villkor för företagande och företagsamhet kan vi klara de samhällsproblem vi står inför.</w:t>
      </w:r>
    </w:p>
    <w:p w:rsidR="002E3C91" w:rsidP="002E3C91" w:rsidRDefault="002E3C91" w14:paraId="6C70698D" w14:textId="77777777">
      <w:pPr>
        <w:pStyle w:val="Rubrik2"/>
      </w:pPr>
      <w:r w:rsidRPr="002E3C91">
        <w:t>Ledighet för att starta företag</w:t>
      </w:r>
    </w:p>
    <w:p w:rsidRPr="00603471" w:rsidR="002E3C91" w:rsidP="00603471" w:rsidRDefault="002E3C91" w14:paraId="6C70698E" w14:textId="77777777">
      <w:pPr>
        <w:pStyle w:val="Normalutanindragellerluft"/>
      </w:pPr>
      <w:r w:rsidRPr="00603471">
        <w:t>Enligt Tillväxtverket kan ungefär 50 procent av svenskarna tänka sig att starta ett eget företag, däremot är det bara runt 10 procent som gör det i slutändan. För många är även klivet från anställning till eget företag ett hinder. Därför borde vi utöka möjligheten till tjänstledighet från dagens sex månader till minst ett år när man vill starta företag.</w:t>
      </w:r>
    </w:p>
    <w:p w:rsidR="002E3C91" w:rsidP="002E3C91" w:rsidRDefault="002E3C91" w14:paraId="6C70698F" w14:textId="77777777">
      <w:pPr>
        <w:pStyle w:val="Rubrik2"/>
      </w:pPr>
      <w:r w:rsidRPr="002E3C91">
        <w:lastRenderedPageBreak/>
        <w:t>Företagsrekonstruktion</w:t>
      </w:r>
    </w:p>
    <w:p w:rsidRPr="00603471" w:rsidR="002E3C91" w:rsidP="00603471" w:rsidRDefault="002E3C91" w14:paraId="6C706990" w14:textId="77777777">
      <w:pPr>
        <w:pStyle w:val="Normalutanindragellerluft"/>
      </w:pPr>
      <w:r w:rsidRPr="00603471">
        <w:t>Lagstiftningen kring företagsrekonstruktion är viktig för att fler företag ska få en möjlighet till en andra chans. Ett företag som långsiktigt bedöms ha överlevnadsförmåga, men som mer eller mindre tillfälligt har hamnat i betalningssvårigheter, ska kunna rekonstrueras i stället för att försättas i konkurs. Företagsrekonstruktion är därför ett sätt att minska risken för att misslyckande, men möjligheten används i liten utsträckning. För att fler krisande företag ska använda sig av företagsrekonstruktion och för att antalet lyckade rekonstruktioner ska öka behöver borgenärerna ha förtroende för institutet. Genom reformer i enlighet med förslagen i Entreprenörskap i det tjugoförsta århundradet (SOU 2016:72), som tar hänsyn till borgenärernas intressen och som borgenärerna känner sig trygga med, bör även företagens möjlighet till krediter och tillväxt förbättras.</w:t>
      </w:r>
    </w:p>
    <w:sdt>
      <w:sdtPr>
        <w:alias w:val="CC_Underskrifter"/>
        <w:tag w:val="CC_Underskrifter"/>
        <w:id w:val="583496634"/>
        <w:lock w:val="sdtContentLocked"/>
        <w:placeholder>
          <w:docPart w:val="01CE635AECB24823B145490134DF4201"/>
        </w:placeholder>
      </w:sdtPr>
      <w:sdtEndPr/>
      <w:sdtContent>
        <w:p w:rsidR="00E61694" w:rsidP="00E61694" w:rsidRDefault="00E61694" w14:paraId="6C706991" w14:textId="77777777"/>
        <w:p w:rsidRPr="008E0FE2" w:rsidR="004801AC" w:rsidP="00E61694" w:rsidRDefault="00430847" w14:paraId="6C7069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Maria Stockhaus (M)</w:t>
            </w:r>
          </w:p>
        </w:tc>
      </w:tr>
    </w:tbl>
    <w:p w:rsidR="00834E16" w:rsidRDefault="00834E16" w14:paraId="6C70699C" w14:textId="77777777"/>
    <w:sectPr w:rsidR="00834E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0699E" w14:textId="77777777" w:rsidR="00D85B7B" w:rsidRDefault="00D85B7B" w:rsidP="000C1CAD">
      <w:pPr>
        <w:spacing w:line="240" w:lineRule="auto"/>
      </w:pPr>
      <w:r>
        <w:separator/>
      </w:r>
    </w:p>
  </w:endnote>
  <w:endnote w:type="continuationSeparator" w:id="0">
    <w:p w14:paraId="6C70699F" w14:textId="77777777" w:rsidR="00D85B7B" w:rsidRDefault="00D85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69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6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69AD" w14:textId="77777777" w:rsidR="00262EA3" w:rsidRPr="00E61694" w:rsidRDefault="00262EA3" w:rsidP="00E616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0699C" w14:textId="77777777" w:rsidR="00D85B7B" w:rsidRDefault="00D85B7B" w:rsidP="000C1CAD">
      <w:pPr>
        <w:spacing w:line="240" w:lineRule="auto"/>
      </w:pPr>
      <w:r>
        <w:separator/>
      </w:r>
    </w:p>
  </w:footnote>
  <w:footnote w:type="continuationSeparator" w:id="0">
    <w:p w14:paraId="6C70699D" w14:textId="77777777" w:rsidR="00D85B7B" w:rsidRDefault="00D85B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7069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7069AF" wp14:anchorId="6C7069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0847" w14:paraId="6C7069B2" w14:textId="77777777">
                          <w:pPr>
                            <w:jc w:val="right"/>
                          </w:pPr>
                          <w:sdt>
                            <w:sdtPr>
                              <w:alias w:val="CC_Noformat_Partikod"/>
                              <w:tag w:val="CC_Noformat_Partikod"/>
                              <w:id w:val="-53464382"/>
                              <w:placeholder>
                                <w:docPart w:val="727C848824824E7A838559B81F12C02B"/>
                              </w:placeholder>
                              <w:text/>
                            </w:sdtPr>
                            <w:sdtEndPr/>
                            <w:sdtContent>
                              <w:r w:rsidR="002E3C91">
                                <w:t>M</w:t>
                              </w:r>
                            </w:sdtContent>
                          </w:sdt>
                          <w:sdt>
                            <w:sdtPr>
                              <w:alias w:val="CC_Noformat_Partinummer"/>
                              <w:tag w:val="CC_Noformat_Partinummer"/>
                              <w:id w:val="-1709555926"/>
                              <w:placeholder>
                                <w:docPart w:val="10ADA26D6C4C49BE8D9C300265EB2DEC"/>
                              </w:placeholder>
                              <w:text/>
                            </w:sdtPr>
                            <w:sdtEndPr/>
                            <w:sdtContent>
                              <w:r w:rsidR="002E3C91">
                                <w:t>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7069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0847" w14:paraId="6C7069B2" w14:textId="77777777">
                    <w:pPr>
                      <w:jc w:val="right"/>
                    </w:pPr>
                    <w:sdt>
                      <w:sdtPr>
                        <w:alias w:val="CC_Noformat_Partikod"/>
                        <w:tag w:val="CC_Noformat_Partikod"/>
                        <w:id w:val="-53464382"/>
                        <w:placeholder>
                          <w:docPart w:val="727C848824824E7A838559B81F12C02B"/>
                        </w:placeholder>
                        <w:text/>
                      </w:sdtPr>
                      <w:sdtEndPr/>
                      <w:sdtContent>
                        <w:r w:rsidR="002E3C91">
                          <w:t>M</w:t>
                        </w:r>
                      </w:sdtContent>
                    </w:sdt>
                    <w:sdt>
                      <w:sdtPr>
                        <w:alias w:val="CC_Noformat_Partinummer"/>
                        <w:tag w:val="CC_Noformat_Partinummer"/>
                        <w:id w:val="-1709555926"/>
                        <w:placeholder>
                          <w:docPart w:val="10ADA26D6C4C49BE8D9C300265EB2DEC"/>
                        </w:placeholder>
                        <w:text/>
                      </w:sdtPr>
                      <w:sdtEndPr/>
                      <w:sdtContent>
                        <w:r w:rsidR="002E3C91">
                          <w:t>147</w:t>
                        </w:r>
                      </w:sdtContent>
                    </w:sdt>
                  </w:p>
                </w:txbxContent>
              </v:textbox>
              <w10:wrap anchorx="page"/>
            </v:shape>
          </w:pict>
        </mc:Fallback>
      </mc:AlternateContent>
    </w:r>
  </w:p>
  <w:p w:rsidRPr="00293C4F" w:rsidR="00262EA3" w:rsidP="00776B74" w:rsidRDefault="00262EA3" w14:paraId="6C7069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7069A2" w14:textId="77777777">
    <w:pPr>
      <w:jc w:val="right"/>
    </w:pPr>
  </w:p>
  <w:p w:rsidR="00262EA3" w:rsidP="00776B74" w:rsidRDefault="00262EA3" w14:paraId="6C7069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0847" w14:paraId="6C7069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7069B1" wp14:anchorId="6C7069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0847" w14:paraId="6C7069A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E3C91">
          <w:t>M</w:t>
        </w:r>
      </w:sdtContent>
    </w:sdt>
    <w:sdt>
      <w:sdtPr>
        <w:alias w:val="CC_Noformat_Partinummer"/>
        <w:tag w:val="CC_Noformat_Partinummer"/>
        <w:id w:val="-2014525982"/>
        <w:text/>
      </w:sdtPr>
      <w:sdtEndPr/>
      <w:sdtContent>
        <w:r w:rsidR="002E3C91">
          <w:t>147</w:t>
        </w:r>
      </w:sdtContent>
    </w:sdt>
  </w:p>
  <w:p w:rsidRPr="008227B3" w:rsidR="00262EA3" w:rsidP="008227B3" w:rsidRDefault="00430847" w14:paraId="6C7069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0847" w14:paraId="6C7069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:3080</w:t>
        </w:r>
      </w:sdtContent>
    </w:sdt>
  </w:p>
  <w:p w:rsidR="00262EA3" w:rsidP="00E03A3D" w:rsidRDefault="00430847" w14:paraId="6C7069A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Carl-Oskar Bohlin m.fl. (M)</w:t>
        </w:r>
      </w:sdtContent>
    </w:sdt>
  </w:p>
  <w:sdt>
    <w:sdtPr>
      <w:alias w:val="CC_Noformat_Rubtext"/>
      <w:tag w:val="CC_Noformat_Rubtext"/>
      <w:id w:val="-218060500"/>
      <w:lock w:val="sdtLocked"/>
      <w:placeholder>
        <w:docPart w:val="10718E563EEA4E05BE1C3B4970703096"/>
      </w:placeholder>
      <w:text/>
    </w:sdtPr>
    <w:sdtEndPr/>
    <w:sdtContent>
      <w:p w:rsidR="00262EA3" w:rsidP="00283E0F" w:rsidRDefault="002E3C91" w14:paraId="6C7069AB" w14:textId="77777777">
        <w:pPr>
          <w:pStyle w:val="FSHRub2"/>
        </w:pPr>
        <w:r>
          <w:t>Associationsrätt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C7069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E3C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3C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699"/>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C91"/>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6C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47"/>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471"/>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D41"/>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213"/>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F7B"/>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4E16"/>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66"/>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C7B"/>
    <w:rsid w:val="00B82FD7"/>
    <w:rsid w:val="00B832E8"/>
    <w:rsid w:val="00B83D8A"/>
    <w:rsid w:val="00B849B8"/>
    <w:rsid w:val="00B85727"/>
    <w:rsid w:val="00B85BF9"/>
    <w:rsid w:val="00B86112"/>
    <w:rsid w:val="00B86E64"/>
    <w:rsid w:val="00B87133"/>
    <w:rsid w:val="00B87FDA"/>
    <w:rsid w:val="00B911CA"/>
    <w:rsid w:val="00B91803"/>
    <w:rsid w:val="00B91C64"/>
    <w:rsid w:val="00B91EE8"/>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5DB5"/>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7B"/>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94"/>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9C"/>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706986"/>
  <w15:chartTrackingRefBased/>
  <w15:docId w15:val="{D1A8914B-CCFB-4097-AC4F-81E3B36B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164E582E05496C8F535A8A7A617765"/>
        <w:category>
          <w:name w:val="Allmänt"/>
          <w:gallery w:val="placeholder"/>
        </w:category>
        <w:types>
          <w:type w:val="bbPlcHdr"/>
        </w:types>
        <w:behaviors>
          <w:behavior w:val="content"/>
        </w:behaviors>
        <w:guid w:val="{65F5518F-5829-433D-940A-A9B021362709}"/>
      </w:docPartPr>
      <w:docPartBody>
        <w:p w:rsidR="008A260C" w:rsidRDefault="00960CF1">
          <w:pPr>
            <w:pStyle w:val="68164E582E05496C8F535A8A7A617765"/>
          </w:pPr>
          <w:r w:rsidRPr="005A0A93">
            <w:rPr>
              <w:rStyle w:val="Platshllartext"/>
            </w:rPr>
            <w:t>Förslag till riksdagsbeslut</w:t>
          </w:r>
        </w:p>
      </w:docPartBody>
    </w:docPart>
    <w:docPart>
      <w:docPartPr>
        <w:name w:val="CBF3AC56AC9249B0A66D106794BCFF53"/>
        <w:category>
          <w:name w:val="Allmänt"/>
          <w:gallery w:val="placeholder"/>
        </w:category>
        <w:types>
          <w:type w:val="bbPlcHdr"/>
        </w:types>
        <w:behaviors>
          <w:behavior w:val="content"/>
        </w:behaviors>
        <w:guid w:val="{AC15E7F4-5B19-4124-A9D4-EC9D8D2B96E9}"/>
      </w:docPartPr>
      <w:docPartBody>
        <w:p w:rsidR="008A260C" w:rsidRDefault="00960CF1">
          <w:pPr>
            <w:pStyle w:val="CBF3AC56AC9249B0A66D106794BCFF53"/>
          </w:pPr>
          <w:r w:rsidRPr="005A0A93">
            <w:rPr>
              <w:rStyle w:val="Platshllartext"/>
            </w:rPr>
            <w:t>Motivering</w:t>
          </w:r>
        </w:p>
      </w:docPartBody>
    </w:docPart>
    <w:docPart>
      <w:docPartPr>
        <w:name w:val="727C848824824E7A838559B81F12C02B"/>
        <w:category>
          <w:name w:val="Allmänt"/>
          <w:gallery w:val="placeholder"/>
        </w:category>
        <w:types>
          <w:type w:val="bbPlcHdr"/>
        </w:types>
        <w:behaviors>
          <w:behavior w:val="content"/>
        </w:behaviors>
        <w:guid w:val="{056A10CA-758B-4E7E-987D-CB4C0FCF3A7D}"/>
      </w:docPartPr>
      <w:docPartBody>
        <w:p w:rsidR="008A260C" w:rsidRDefault="00960CF1">
          <w:pPr>
            <w:pStyle w:val="727C848824824E7A838559B81F12C02B"/>
          </w:pPr>
          <w:r>
            <w:rPr>
              <w:rStyle w:val="Platshllartext"/>
            </w:rPr>
            <w:t xml:space="preserve"> </w:t>
          </w:r>
        </w:p>
      </w:docPartBody>
    </w:docPart>
    <w:docPart>
      <w:docPartPr>
        <w:name w:val="10ADA26D6C4C49BE8D9C300265EB2DEC"/>
        <w:category>
          <w:name w:val="Allmänt"/>
          <w:gallery w:val="placeholder"/>
        </w:category>
        <w:types>
          <w:type w:val="bbPlcHdr"/>
        </w:types>
        <w:behaviors>
          <w:behavior w:val="content"/>
        </w:behaviors>
        <w:guid w:val="{33A4CFD6-5FC2-404C-8B0F-74F0911932E0}"/>
      </w:docPartPr>
      <w:docPartBody>
        <w:p w:rsidR="008A260C" w:rsidRDefault="00960CF1">
          <w:pPr>
            <w:pStyle w:val="10ADA26D6C4C49BE8D9C300265EB2DEC"/>
          </w:pPr>
          <w:r>
            <w:t xml:space="preserve"> </w:t>
          </w:r>
        </w:p>
      </w:docPartBody>
    </w:docPart>
    <w:docPart>
      <w:docPartPr>
        <w:name w:val="DefaultPlaceholder_-1854013440"/>
        <w:category>
          <w:name w:val="Allmänt"/>
          <w:gallery w:val="placeholder"/>
        </w:category>
        <w:types>
          <w:type w:val="bbPlcHdr"/>
        </w:types>
        <w:behaviors>
          <w:behavior w:val="content"/>
        </w:behaviors>
        <w:guid w:val="{C05F0A71-6956-474F-A3D7-63794C1F693A}"/>
      </w:docPartPr>
      <w:docPartBody>
        <w:p w:rsidR="008A260C" w:rsidRDefault="00EE2906">
          <w:r w:rsidRPr="00EE4F3A">
            <w:rPr>
              <w:rStyle w:val="Platshllartext"/>
            </w:rPr>
            <w:t>Klicka eller tryck här för att ange text.</w:t>
          </w:r>
        </w:p>
      </w:docPartBody>
    </w:docPart>
    <w:docPart>
      <w:docPartPr>
        <w:name w:val="10718E563EEA4E05BE1C3B4970703096"/>
        <w:category>
          <w:name w:val="Allmänt"/>
          <w:gallery w:val="placeholder"/>
        </w:category>
        <w:types>
          <w:type w:val="bbPlcHdr"/>
        </w:types>
        <w:behaviors>
          <w:behavior w:val="content"/>
        </w:behaviors>
        <w:guid w:val="{88EF9CEA-9BF5-4835-BDA1-EFCD7353D1D1}"/>
      </w:docPartPr>
      <w:docPartBody>
        <w:p w:rsidR="008A260C" w:rsidRDefault="00EE2906">
          <w:r w:rsidRPr="00EE4F3A">
            <w:rPr>
              <w:rStyle w:val="Platshllartext"/>
            </w:rPr>
            <w:t>[ange din text här]</w:t>
          </w:r>
        </w:p>
      </w:docPartBody>
    </w:docPart>
    <w:docPart>
      <w:docPartPr>
        <w:name w:val="01CE635AECB24823B145490134DF4201"/>
        <w:category>
          <w:name w:val="Allmänt"/>
          <w:gallery w:val="placeholder"/>
        </w:category>
        <w:types>
          <w:type w:val="bbPlcHdr"/>
        </w:types>
        <w:behaviors>
          <w:behavior w:val="content"/>
        </w:behaviors>
        <w:guid w:val="{236D7CA5-B96A-4977-9833-1B3D262785CD}"/>
      </w:docPartPr>
      <w:docPartBody>
        <w:p w:rsidR="008B5512" w:rsidRDefault="008B5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06"/>
    <w:rsid w:val="001D4B35"/>
    <w:rsid w:val="00622464"/>
    <w:rsid w:val="008A260C"/>
    <w:rsid w:val="008B5512"/>
    <w:rsid w:val="00960CF1"/>
    <w:rsid w:val="00EE2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2906"/>
    <w:rPr>
      <w:color w:val="F4B083" w:themeColor="accent2" w:themeTint="99"/>
    </w:rPr>
  </w:style>
  <w:style w:type="paragraph" w:customStyle="1" w:styleId="68164E582E05496C8F535A8A7A617765">
    <w:name w:val="68164E582E05496C8F535A8A7A617765"/>
  </w:style>
  <w:style w:type="paragraph" w:customStyle="1" w:styleId="58C00495838B49DCB57D094757F747BD">
    <w:name w:val="58C00495838B49DCB57D094757F747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2CDF2AE0744FE79D2BBF46A3E512E7">
    <w:name w:val="B72CDF2AE0744FE79D2BBF46A3E512E7"/>
  </w:style>
  <w:style w:type="paragraph" w:customStyle="1" w:styleId="CBF3AC56AC9249B0A66D106794BCFF53">
    <w:name w:val="CBF3AC56AC9249B0A66D106794BCFF53"/>
  </w:style>
  <w:style w:type="paragraph" w:customStyle="1" w:styleId="D16A8FC2819F4EF5A5BE175B9ADDAC30">
    <w:name w:val="D16A8FC2819F4EF5A5BE175B9ADDAC30"/>
  </w:style>
  <w:style w:type="paragraph" w:customStyle="1" w:styleId="DAAF1B339B884AB698E1DA1B4755E920">
    <w:name w:val="DAAF1B339B884AB698E1DA1B4755E920"/>
  </w:style>
  <w:style w:type="paragraph" w:customStyle="1" w:styleId="727C848824824E7A838559B81F12C02B">
    <w:name w:val="727C848824824E7A838559B81F12C02B"/>
  </w:style>
  <w:style w:type="paragraph" w:customStyle="1" w:styleId="10ADA26D6C4C49BE8D9C300265EB2DEC">
    <w:name w:val="10ADA26D6C4C49BE8D9C300265EB2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F349B-75AB-41B9-B00A-FEB30FF48E38}"/>
</file>

<file path=customXml/itemProps2.xml><?xml version="1.0" encoding="utf-8"?>
<ds:datastoreItem xmlns:ds="http://schemas.openxmlformats.org/officeDocument/2006/customXml" ds:itemID="{13F44352-DA63-4198-BA80-D4EC830F8539}"/>
</file>

<file path=customXml/itemProps3.xml><?xml version="1.0" encoding="utf-8"?>
<ds:datastoreItem xmlns:ds="http://schemas.openxmlformats.org/officeDocument/2006/customXml" ds:itemID="{0A63F843-CB45-4E07-AD09-FA000B2D9512}"/>
</file>

<file path=docProps/app.xml><?xml version="1.0" encoding="utf-8"?>
<Properties xmlns="http://schemas.openxmlformats.org/officeDocument/2006/extended-properties" xmlns:vt="http://schemas.openxmlformats.org/officeDocument/2006/docPropsVTypes">
  <Template>Normal</Template>
  <TotalTime>9</TotalTime>
  <Pages>2</Pages>
  <Words>378</Words>
  <Characters>2194</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 Associationsrätt</vt:lpstr>
      <vt:lpstr>
      </vt:lpstr>
    </vt:vector>
  </TitlesOfParts>
  <Company>Sveriges riksdag</Company>
  <LinksUpToDate>false</LinksUpToDate>
  <CharactersWithSpaces>2555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