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6AA" w:rsidRPr="00C274FF" w:rsidRDefault="00E646AA" w:rsidP="0010673F">
      <w:pPr>
        <w:pStyle w:val="Hemstlrubrik"/>
      </w:pPr>
      <w:r w:rsidRPr="00C274FF">
        <w:t>Förslag till riksdagsbeslut</w:t>
      </w:r>
    </w:p>
    <w:p w:rsidR="00E646AA" w:rsidRPr="00C274FF" w:rsidRDefault="00E646AA" w:rsidP="00F62C1F">
      <w:pPr>
        <w:pStyle w:val="Hemstlatt"/>
      </w:pPr>
      <w:r w:rsidRPr="00C274FF">
        <w:t xml:space="preserve">Riksdagen tillkännager för regeringen </w:t>
      </w:r>
      <w:r w:rsidR="0010673F" w:rsidRPr="00C274FF">
        <w:t xml:space="preserve">som sin mening </w:t>
      </w:r>
      <w:r w:rsidRPr="00C274FF">
        <w:t>vad i motionen anförs om att försäljningen av folköl med</w:t>
      </w:r>
      <w:r w:rsidR="00F62C1F" w:rsidRPr="00C274FF">
        <w:t xml:space="preserve"> 3,5 volymprocent flyttas till </w:t>
      </w:r>
      <w:r w:rsidRPr="00C274FF">
        <w:t>Systembolaget</w:t>
      </w:r>
      <w:r w:rsidR="00F62C1F" w:rsidRPr="00C274FF">
        <w:t>.</w:t>
      </w:r>
    </w:p>
    <w:p w:rsidR="008C15AA" w:rsidRPr="00C274FF" w:rsidRDefault="008C15AA" w:rsidP="008C15AA">
      <w:pPr>
        <w:pStyle w:val="Rubrik1"/>
      </w:pPr>
      <w:r w:rsidRPr="00C274FF">
        <w:t>Motivering</w:t>
      </w:r>
    </w:p>
    <w:p w:rsidR="00E646AA" w:rsidRPr="00C274FF" w:rsidRDefault="00E646AA" w:rsidP="008C15AA">
      <w:r w:rsidRPr="00C274FF">
        <w:t>Den svenska alkoholpolitiken måste utgå ifrån solidaritet och omtanke om medmänniskor</w:t>
      </w:r>
      <w:r w:rsidR="00B964A3" w:rsidRPr="00C274FF">
        <w:t xml:space="preserve"> och dess hälsa. </w:t>
      </w:r>
      <w:r w:rsidRPr="00C274FF">
        <w:t>Vi måste värna om våra ungdomar, vår nästa generation. På alla upptänkliga sätt behöver föräldrar ges myndighet och bästa förutsättningar att vara goda guider för sina barn och ungdomar in i ett vuxenliv utan flykten in i drogvärlden.</w:t>
      </w:r>
    </w:p>
    <w:p w:rsidR="00E646AA" w:rsidRPr="00C274FF" w:rsidRDefault="00E646AA" w:rsidP="008C15AA">
      <w:pPr>
        <w:pStyle w:val="Normaltindrag"/>
      </w:pPr>
      <w:r w:rsidRPr="00C274FF">
        <w:t>Alkoholkonsumtionen fortsä</w:t>
      </w:r>
      <w:r w:rsidR="00B964A3" w:rsidRPr="00C274FF">
        <w:t>tter att öka i Sverige. Konsekvensen</w:t>
      </w:r>
      <w:r w:rsidRPr="00C274FF">
        <w:t xml:space="preserve"> av detta syns nu även i statistiken över våldsbrotten. Flera studier visar att tidig alk</w:t>
      </w:r>
      <w:r w:rsidR="0010673F" w:rsidRPr="00C274FF">
        <w:t>o</w:t>
      </w:r>
      <w:r w:rsidRPr="00C274FF">
        <w:t>holdebut och hög konsumtion i unga år ökar risken för missbruk. Därför må</w:t>
      </w:r>
      <w:r w:rsidRPr="00C274FF">
        <w:t>s</w:t>
      </w:r>
      <w:r w:rsidRPr="00C274FF">
        <w:t>te tidig alkoholdebut motverkas.</w:t>
      </w:r>
    </w:p>
    <w:p w:rsidR="00F62C1F" w:rsidRPr="00C274FF" w:rsidRDefault="00E646AA" w:rsidP="008C15AA">
      <w:pPr>
        <w:pStyle w:val="Normaltindrag"/>
      </w:pPr>
      <w:r w:rsidRPr="00C274FF">
        <w:t xml:space="preserve">Ungdomens </w:t>
      </w:r>
      <w:r w:rsidR="0010673F" w:rsidRPr="00C274FF">
        <w:t xml:space="preserve">nykterhetsförbund </w:t>
      </w:r>
      <w:r w:rsidRPr="00C274FF">
        <w:t>genomför varje år så kallade ölköpsko</w:t>
      </w:r>
      <w:r w:rsidRPr="00C274FF">
        <w:t>n</w:t>
      </w:r>
      <w:r w:rsidRPr="00C274FF">
        <w:t>troller. Kontrollerna utförs av underåriga som försöker köpa folköl i matvar</w:t>
      </w:r>
      <w:r w:rsidRPr="00C274FF">
        <w:t>u</w:t>
      </w:r>
      <w:r w:rsidRPr="00C274FF">
        <w:t>affärer, mackar och kiosker. Undersökningarnas syfte är att ta reda på hur åldersgränsen för inköp av öl klass II (folköl) efterlevs. En undersökning under 2002 visar att ungdomar mellan 13 och 17 år inte har några som helst problem att köpa öl klass II. Enligt Ungdomens nykterhetsförbunds unde</w:t>
      </w:r>
      <w:r w:rsidRPr="00C274FF">
        <w:t>r</w:t>
      </w:r>
      <w:r w:rsidRPr="00C274FF">
        <w:t xml:space="preserve">sökning fick de minderåriga köpa ut i 190 av 359 butiker. Dessa siffror är helt oacceptabla och innebär i praktiken att det är fritt fram för minderåriga att köpa starka alkoholhaltiga drycker i fler än hälften av landets affärer. </w:t>
      </w:r>
    </w:p>
    <w:p w:rsidR="00E646AA" w:rsidRPr="00C274FF" w:rsidRDefault="00E646AA" w:rsidP="008C15AA">
      <w:pPr>
        <w:pStyle w:val="Normaltindrag"/>
      </w:pPr>
      <w:r w:rsidRPr="00C274FF">
        <w:t>Detta är oerhört allvarligt eftersom vi vet att folkölet är en mycket vanlig berusningsdryck bland unga människor. Undersökningar från 2003 visar att det fortfarande är lätt att köpa öl klass II som underårig, trots kampanjer från både statens och handelns sida.</w:t>
      </w:r>
    </w:p>
    <w:p w:rsidR="00E646AA" w:rsidRPr="00C274FF" w:rsidRDefault="00E646AA" w:rsidP="008C15AA">
      <w:pPr>
        <w:pStyle w:val="Normaltindrag"/>
      </w:pPr>
      <w:r w:rsidRPr="00C274FF">
        <w:t xml:space="preserve">Däremot fungerar i regel </w:t>
      </w:r>
      <w:r w:rsidR="0010673F" w:rsidRPr="00C274FF">
        <w:t xml:space="preserve">Systembolagets </w:t>
      </w:r>
      <w:r w:rsidRPr="00C274FF">
        <w:t>ålderskontroll väl.</w:t>
      </w:r>
    </w:p>
    <w:p w:rsidR="00E646AA" w:rsidRPr="00C274FF" w:rsidRDefault="00E646AA" w:rsidP="008C15AA">
      <w:pPr>
        <w:pStyle w:val="Normaltindrag"/>
      </w:pPr>
      <w:r w:rsidRPr="00C274FF">
        <w:lastRenderedPageBreak/>
        <w:t>En eller ett par folköl kan verka ofarligt, men faktum är att en burk folköl (3,5 volymprocent) motsvarar 2</w:t>
      </w:r>
      <w:r w:rsidR="006A550A" w:rsidRPr="00C274FF">
        <w:t>,</w:t>
      </w:r>
      <w:r w:rsidRPr="00C274FF">
        <w:t>4 cl 40-procentig sprit. Två burkar folköl räcker för en ung flicka att berusa sig på. Det har också visat sig vanligt att ungdomar tar tabletter i samband med sitt drickande för att förhöja beru</w:t>
      </w:r>
      <w:r w:rsidRPr="00C274FF">
        <w:t>s</w:t>
      </w:r>
      <w:r w:rsidRPr="00C274FF">
        <w:t>ningseffekten.</w:t>
      </w:r>
    </w:p>
    <w:p w:rsidR="00E646AA" w:rsidRPr="00C274FF" w:rsidRDefault="00E646AA" w:rsidP="008C15AA">
      <w:pPr>
        <w:pStyle w:val="Normaltindrag"/>
      </w:pPr>
      <w:r w:rsidRPr="00C274FF">
        <w:t>En åtgärd i den flora av åtgärder som behöver vidtas för att minska alk</w:t>
      </w:r>
      <w:r w:rsidRPr="00C274FF">
        <w:t>o</w:t>
      </w:r>
      <w:r w:rsidRPr="00C274FF">
        <w:t>holkonsumtionen är att åtminstone</w:t>
      </w:r>
      <w:r w:rsidR="005C747D" w:rsidRPr="00C274FF">
        <w:t xml:space="preserve"> försäljningen av</w:t>
      </w:r>
      <w:r w:rsidRPr="00C274FF">
        <w:t xml:space="preserve"> folköl med 3,5 volym</w:t>
      </w:r>
      <w:r w:rsidR="006A550A" w:rsidRPr="00C274FF">
        <w:softHyphen/>
      </w:r>
      <w:r w:rsidRPr="00C274FF">
        <w:t>procent</w:t>
      </w:r>
      <w:r w:rsidR="00F62C1F" w:rsidRPr="00C274FF">
        <w:t xml:space="preserve"> </w:t>
      </w:r>
      <w:r w:rsidRPr="00C274FF">
        <w:t xml:space="preserve">endast får äga rum på </w:t>
      </w:r>
      <w:r w:rsidR="006A550A" w:rsidRPr="00C274FF">
        <w:t>Systembolaget</w:t>
      </w:r>
      <w:r w:rsidRPr="00C274FF">
        <w:t>. Butikerna har därmed fort</w:t>
      </w:r>
      <w:r w:rsidR="006A550A" w:rsidRPr="00C274FF">
        <w:softHyphen/>
      </w:r>
      <w:r w:rsidRPr="00C274FF">
        <w:t>f</w:t>
      </w:r>
      <w:r w:rsidRPr="00C274FF">
        <w:t>a</w:t>
      </w:r>
      <w:r w:rsidRPr="00C274FF">
        <w:t>rande möjligheten att sälja folköl som innehåller 2,8 volymprocent</w:t>
      </w:r>
      <w:r w:rsidR="00F62C1F" w:rsidRPr="00C274FF">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550A" w:rsidRPr="00C274FF">
        <w:tblPrEx>
          <w:tblCellMar>
            <w:top w:w="0" w:type="dxa"/>
            <w:bottom w:w="0" w:type="dxa"/>
          </w:tblCellMar>
        </w:tblPrEx>
        <w:trPr>
          <w:cantSplit/>
        </w:trPr>
        <w:tc>
          <w:tcPr>
            <w:tcW w:w="3046" w:type="dxa"/>
          </w:tcPr>
          <w:p w:rsidR="006A550A" w:rsidRPr="00C274FF" w:rsidRDefault="006A550A" w:rsidP="006A550A">
            <w:pPr>
              <w:pStyle w:val="UnderskriftDatum"/>
              <w:spacing w:before="240"/>
            </w:pPr>
            <w:r w:rsidRPr="00C274FF">
              <w:t>Stockholm den 29 september 2005</w:t>
            </w:r>
          </w:p>
        </w:tc>
        <w:tc>
          <w:tcPr>
            <w:tcW w:w="3047" w:type="dxa"/>
          </w:tcPr>
          <w:p w:rsidR="006A550A" w:rsidRPr="00C274FF" w:rsidRDefault="006A550A" w:rsidP="006A550A">
            <w:pPr>
              <w:pStyle w:val="Underskrifter"/>
              <w:spacing w:before="240"/>
            </w:pPr>
          </w:p>
        </w:tc>
      </w:tr>
      <w:tr w:rsidR="006A550A" w:rsidRPr="00C274FF">
        <w:tblPrEx>
          <w:tblCellMar>
            <w:top w:w="0" w:type="dxa"/>
            <w:bottom w:w="0" w:type="dxa"/>
          </w:tblCellMar>
        </w:tblPrEx>
        <w:trPr>
          <w:cantSplit/>
        </w:trPr>
        <w:tc>
          <w:tcPr>
            <w:tcW w:w="3046" w:type="dxa"/>
          </w:tcPr>
          <w:p w:rsidR="006A550A" w:rsidRPr="00C274FF" w:rsidRDefault="006A550A" w:rsidP="006A550A">
            <w:pPr>
              <w:pStyle w:val="Underskrifter"/>
            </w:pPr>
            <w:r w:rsidRPr="00C274FF">
              <w:t>Ulrik Lindgren (kd)</w:t>
            </w:r>
          </w:p>
        </w:tc>
        <w:tc>
          <w:tcPr>
            <w:tcW w:w="3047" w:type="dxa"/>
          </w:tcPr>
          <w:p w:rsidR="006A550A" w:rsidRPr="00C274FF" w:rsidRDefault="006A550A" w:rsidP="006A550A">
            <w:pPr>
              <w:pStyle w:val="Underskrifter"/>
            </w:pPr>
          </w:p>
        </w:tc>
      </w:tr>
    </w:tbl>
    <w:p w:rsidR="00E646AA" w:rsidRPr="00C274FF" w:rsidRDefault="00E646AA" w:rsidP="006A550A">
      <w:pPr>
        <w:pStyle w:val="Normaltindrag"/>
      </w:pPr>
    </w:p>
    <w:sectPr w:rsidR="00E646AA" w:rsidRPr="00C274FF" w:rsidSect="006A55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35C" w:rsidRPr="00C274FF" w:rsidRDefault="00C5335C">
      <w:r w:rsidRPr="00C274FF">
        <w:separator/>
      </w:r>
    </w:p>
  </w:endnote>
  <w:endnote w:type="continuationSeparator" w:id="0">
    <w:p w:rsidR="00C5335C" w:rsidRPr="00C274FF" w:rsidRDefault="00C5335C">
      <w:r w:rsidRPr="00C274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50A" w:rsidRPr="00C274FF" w:rsidRDefault="00C274FF" w:rsidP="006A550A">
    <w:pPr>
      <w:pStyle w:val="Sidfot"/>
    </w:pPr>
    <w:r w:rsidRPr="00C274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4419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50A" w:rsidRDefault="006A550A">
                          <w:pPr>
                            <w:pStyle w:val="NormalS5sidnrV"/>
                          </w:pPr>
                          <w:r>
                            <w:fldChar w:fldCharType="begin"/>
                          </w:r>
                          <w:r>
                            <w:instrText xml:space="preserve"> PAGE *\charformat</w:instrText>
                          </w:r>
                          <w:r>
                            <w:fldChar w:fldCharType="separate"/>
                          </w:r>
                          <w:r w:rsidR="00D37A1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550A" w:rsidRDefault="006A550A">
                    <w:pPr>
                      <w:pStyle w:val="NormalS5sidnrV"/>
                    </w:pPr>
                    <w:r>
                      <w:fldChar w:fldCharType="begin"/>
                    </w:r>
                    <w:r>
                      <w:instrText xml:space="preserve"> PAGE *\charformat</w:instrText>
                    </w:r>
                    <w:r>
                      <w:fldChar w:fldCharType="separate"/>
                    </w:r>
                    <w:r w:rsidR="00D37A1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50A" w:rsidRPr="00C274FF" w:rsidRDefault="00C274FF" w:rsidP="006A550A">
    <w:pPr>
      <w:pStyle w:val="Sidfot"/>
    </w:pPr>
    <w:r w:rsidRPr="00C274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8741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50A" w:rsidRDefault="006A550A">
                          <w:pPr>
                            <w:pStyle w:val="NormalS5sidnrH"/>
                            <w:ind w:right="0"/>
                          </w:pPr>
                          <w:r>
                            <w:fldChar w:fldCharType="begin"/>
                          </w:r>
                          <w:r>
                            <w:instrText xml:space="preserve"> PAGE *\charformat</w:instrText>
                          </w:r>
                          <w:r>
                            <w:fldChar w:fldCharType="separate"/>
                          </w:r>
                          <w:r w:rsidR="00D37A1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550A" w:rsidRDefault="006A550A">
                    <w:pPr>
                      <w:pStyle w:val="NormalS5sidnrH"/>
                      <w:ind w:right="0"/>
                    </w:pPr>
                    <w:r>
                      <w:fldChar w:fldCharType="begin"/>
                    </w:r>
                    <w:r>
                      <w:instrText xml:space="preserve"> PAGE *\charformat</w:instrText>
                    </w:r>
                    <w:r>
                      <w:fldChar w:fldCharType="separate"/>
                    </w:r>
                    <w:r w:rsidR="00D37A1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50A" w:rsidRPr="00C274FF" w:rsidRDefault="00C274FF" w:rsidP="006A550A">
    <w:pPr>
      <w:pStyle w:val="Sidfot"/>
    </w:pPr>
    <w:r w:rsidRPr="00C274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035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50A" w:rsidRDefault="006A550A">
                          <w:pPr>
                            <w:pStyle w:val="NormalS5sidnrH"/>
                            <w:ind w:right="0"/>
                          </w:pPr>
                          <w:r>
                            <w:fldChar w:fldCharType="begin"/>
                          </w:r>
                          <w:r>
                            <w:instrText xml:space="preserve"> PAGE *\charformat</w:instrText>
                          </w:r>
                          <w:r>
                            <w:fldChar w:fldCharType="separate"/>
                          </w:r>
                          <w:r w:rsidR="00D37A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550A" w:rsidRDefault="006A550A">
                    <w:pPr>
                      <w:pStyle w:val="NormalS5sidnrH"/>
                      <w:ind w:right="0"/>
                    </w:pPr>
                    <w:r>
                      <w:fldChar w:fldCharType="begin"/>
                    </w:r>
                    <w:r>
                      <w:instrText xml:space="preserve"> PAGE *\charformat</w:instrText>
                    </w:r>
                    <w:r>
                      <w:fldChar w:fldCharType="separate"/>
                    </w:r>
                    <w:r w:rsidR="00D37A1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35C" w:rsidRPr="00C274FF" w:rsidRDefault="00C5335C">
      <w:r w:rsidRPr="00C274FF">
        <w:separator/>
      </w:r>
    </w:p>
  </w:footnote>
  <w:footnote w:type="continuationSeparator" w:id="0">
    <w:p w:rsidR="00C5335C" w:rsidRPr="00C274FF" w:rsidRDefault="00C5335C">
      <w:r w:rsidRPr="00C274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50A" w:rsidRPr="00C274FF" w:rsidRDefault="00C274FF" w:rsidP="006A550A">
    <w:pPr>
      <w:pStyle w:val="Sidhuvud"/>
    </w:pPr>
    <w:r w:rsidRPr="00C274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6038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50A" w:rsidRDefault="006A550A">
                          <w:pPr>
                            <w:pStyle w:val="KantRubrikS5V"/>
                          </w:pPr>
                          <w:r>
                            <w:fldChar w:fldCharType="begin"/>
                          </w:r>
                          <w:r>
                            <w:instrText xml:space="preserve"> DOCPROPERTY "YearUser" *\charformat </w:instrText>
                          </w:r>
                          <w:r>
                            <w:fldChar w:fldCharType="separate"/>
                          </w:r>
                          <w:r w:rsidR="00D37A1C">
                            <w:t>2005/06</w:t>
                          </w:r>
                          <w:r>
                            <w:fldChar w:fldCharType="end"/>
                          </w:r>
                          <w:r>
                            <w:t>:</w:t>
                          </w:r>
                          <w:r>
                            <w:fldChar w:fldCharType="begin"/>
                          </w:r>
                          <w:r>
                            <w:instrText xml:space="preserve"> DOCPROPERTY "Motionsnummer" *\charformat </w:instrText>
                          </w:r>
                          <w:r>
                            <w:fldChar w:fldCharType="separate"/>
                          </w:r>
                          <w:r w:rsidR="00D37A1C">
                            <w:t>So622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550A" w:rsidRDefault="006A550A">
                    <w:pPr>
                      <w:pStyle w:val="KantRubrikS5V"/>
                    </w:pPr>
                    <w:r>
                      <w:fldChar w:fldCharType="begin"/>
                    </w:r>
                    <w:r>
                      <w:instrText xml:space="preserve"> DOCPROPERTY "YearUser" *\charformat </w:instrText>
                    </w:r>
                    <w:r>
                      <w:fldChar w:fldCharType="separate"/>
                    </w:r>
                    <w:r w:rsidR="00D37A1C">
                      <w:t>2005/06</w:t>
                    </w:r>
                    <w:r>
                      <w:fldChar w:fldCharType="end"/>
                    </w:r>
                    <w:r>
                      <w:t>:</w:t>
                    </w:r>
                    <w:r>
                      <w:fldChar w:fldCharType="begin"/>
                    </w:r>
                    <w:r>
                      <w:instrText xml:space="preserve"> DOCPROPERTY "Motionsnummer" *\charformat </w:instrText>
                    </w:r>
                    <w:r>
                      <w:fldChar w:fldCharType="separate"/>
                    </w:r>
                    <w:r w:rsidR="00D37A1C">
                      <w:t>So622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50A" w:rsidRPr="00C274FF" w:rsidRDefault="00C274FF" w:rsidP="006A550A">
    <w:pPr>
      <w:pStyle w:val="Sidhuvud"/>
    </w:pPr>
    <w:r w:rsidRPr="00C274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40961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50A" w:rsidRDefault="006A550A">
                          <w:pPr>
                            <w:pStyle w:val="KantRubrikS5H"/>
                            <w:ind w:right="0"/>
                          </w:pPr>
                          <w:r>
                            <w:fldChar w:fldCharType="begin"/>
                          </w:r>
                          <w:r>
                            <w:instrText xml:space="preserve"> DOCPROPERTY "YearUser" *\charformat </w:instrText>
                          </w:r>
                          <w:r>
                            <w:fldChar w:fldCharType="separate"/>
                          </w:r>
                          <w:r w:rsidR="00D37A1C">
                            <w:t>2005/06</w:t>
                          </w:r>
                          <w:r>
                            <w:fldChar w:fldCharType="end"/>
                          </w:r>
                          <w:r>
                            <w:t>:</w:t>
                          </w:r>
                          <w:r>
                            <w:fldChar w:fldCharType="begin"/>
                          </w:r>
                          <w:r>
                            <w:instrText xml:space="preserve"> DOCPROPERTY "Motionsnummer" *\charformat </w:instrText>
                          </w:r>
                          <w:r>
                            <w:fldChar w:fldCharType="separate"/>
                          </w:r>
                          <w:r w:rsidR="00D37A1C">
                            <w:t>So622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550A" w:rsidRDefault="006A550A">
                    <w:pPr>
                      <w:pStyle w:val="KantRubrikS5H"/>
                      <w:ind w:right="0"/>
                    </w:pPr>
                    <w:r>
                      <w:fldChar w:fldCharType="begin"/>
                    </w:r>
                    <w:r>
                      <w:instrText xml:space="preserve"> DOCPROPERTY "YearUser" *\charformat </w:instrText>
                    </w:r>
                    <w:r>
                      <w:fldChar w:fldCharType="separate"/>
                    </w:r>
                    <w:r w:rsidR="00D37A1C">
                      <w:t>2005/06</w:t>
                    </w:r>
                    <w:r>
                      <w:fldChar w:fldCharType="end"/>
                    </w:r>
                    <w:r>
                      <w:t>:</w:t>
                    </w:r>
                    <w:r>
                      <w:fldChar w:fldCharType="begin"/>
                    </w:r>
                    <w:r>
                      <w:instrText xml:space="preserve"> DOCPROPERTY "Motionsnummer" *\charformat </w:instrText>
                    </w:r>
                    <w:r>
                      <w:fldChar w:fldCharType="separate"/>
                    </w:r>
                    <w:r w:rsidR="00D37A1C">
                      <w:t>So622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50A" w:rsidRPr="00C274FF" w:rsidRDefault="006A550A">
    <w:pPr>
      <w:pStyle w:val="FSHNormal"/>
      <w:tabs>
        <w:tab w:val="right" w:pos="5840"/>
      </w:tabs>
    </w:pPr>
    <w:r w:rsidRPr="00C274FF">
      <w:br/>
    </w:r>
    <w:r w:rsidRPr="00C274FF">
      <w:fldChar w:fldCharType="begin" w:fldLock="1"/>
    </w:r>
    <w:r w:rsidRPr="00C274FF">
      <w:instrText xml:space="preserve"> DOCPROPERTY</w:instrText>
    </w:r>
    <w:r w:rsidRPr="00C274FF">
      <w:rPr>
        <w:sz w:val="18"/>
      </w:rPr>
      <w:instrText xml:space="preserve"> "YearUser" *\charformat </w:instrText>
    </w:r>
    <w:r w:rsidRPr="00C274FF">
      <w:fldChar w:fldCharType="separate"/>
    </w:r>
    <w:r w:rsidR="00D37A1C" w:rsidRPr="00C274FF">
      <w:t>2005/06</w:t>
    </w:r>
    <w:r w:rsidRPr="00C274FF">
      <w:fldChar w:fldCharType="end"/>
    </w:r>
    <w:r w:rsidRPr="00C274FF">
      <w:t xml:space="preserve"> </w:t>
    </w:r>
    <w:r w:rsidRPr="00C274FF">
      <w:tab/>
      <w:t xml:space="preserve">mnr: </w:t>
    </w:r>
    <w:r w:rsidRPr="00C274FF">
      <w:fldChar w:fldCharType="begin" w:fldLock="1"/>
    </w:r>
    <w:r w:rsidRPr="00C274FF">
      <w:instrText xml:space="preserve"> DOCPROPERTY</w:instrText>
    </w:r>
    <w:r w:rsidRPr="00C274FF">
      <w:rPr>
        <w:sz w:val="18"/>
      </w:rPr>
      <w:instrText xml:space="preserve"> "Motionsnummer" *\charformat </w:instrText>
    </w:r>
    <w:r w:rsidRPr="00C274FF">
      <w:fldChar w:fldCharType="separate"/>
    </w:r>
    <w:r w:rsidR="00D37A1C" w:rsidRPr="00C274FF">
      <w:t>So622</w:t>
    </w:r>
    <w:r w:rsidRPr="00C274FF">
      <w:fldChar w:fldCharType="end"/>
    </w:r>
    <w:r w:rsidRPr="00C274FF">
      <w:br/>
    </w:r>
    <w:r w:rsidRPr="00C274FF">
      <w:fldChar w:fldCharType="begin" w:fldLock="1"/>
    </w:r>
    <w:r w:rsidRPr="00C274FF">
      <w:instrText xml:space="preserve"> DOCPROPERTY</w:instrText>
    </w:r>
    <w:r w:rsidRPr="00C274FF">
      <w:rPr>
        <w:sz w:val="18"/>
      </w:rPr>
      <w:instrText xml:space="preserve"> "Samling" *\charformat </w:instrText>
    </w:r>
    <w:r w:rsidRPr="00C274FF">
      <w:fldChar w:fldCharType="end"/>
    </w:r>
    <w:r w:rsidRPr="00C274FF">
      <w:tab/>
      <w:t xml:space="preserve">pnr: </w:t>
    </w:r>
    <w:r w:rsidRPr="00C274FF">
      <w:fldChar w:fldCharType="begin" w:fldLock="1"/>
    </w:r>
    <w:r w:rsidRPr="00C274FF">
      <w:instrText xml:space="preserve"> DOCPROPERTY</w:instrText>
    </w:r>
    <w:r w:rsidRPr="00C274FF">
      <w:rPr>
        <w:sz w:val="18"/>
      </w:rPr>
      <w:instrText xml:space="preserve"> "Partinummer" *\charformat </w:instrText>
    </w:r>
    <w:r w:rsidRPr="00C274FF">
      <w:fldChar w:fldCharType="separate"/>
    </w:r>
    <w:r w:rsidR="00D37A1C" w:rsidRPr="00C274FF">
      <w:t>kd803</w:t>
    </w:r>
    <w:r w:rsidRPr="00C274FF">
      <w:fldChar w:fldCharType="end"/>
    </w:r>
  </w:p>
  <w:p w:rsidR="006A550A" w:rsidRPr="00C274FF" w:rsidRDefault="006A550A">
    <w:pPr>
      <w:pStyle w:val="FSHRub1"/>
    </w:pPr>
    <w:r w:rsidRPr="00C274FF">
      <w:t>Motion till riksdagen</w:t>
    </w:r>
    <w:r w:rsidRPr="00C274FF">
      <w:br/>
    </w:r>
    <w:r w:rsidRPr="00C274FF">
      <w:fldChar w:fldCharType="begin" w:fldLock="1"/>
    </w:r>
    <w:r w:rsidRPr="00C274FF">
      <w:instrText xml:space="preserve"> DOCPROPERTY "YearUser" *\charformat </w:instrText>
    </w:r>
    <w:r w:rsidRPr="00C274FF">
      <w:fldChar w:fldCharType="separate"/>
    </w:r>
    <w:r w:rsidR="00D37A1C" w:rsidRPr="00C274FF">
      <w:t>2005/06</w:t>
    </w:r>
    <w:r w:rsidRPr="00C274FF">
      <w:fldChar w:fldCharType="end"/>
    </w:r>
    <w:r w:rsidRPr="00C274FF">
      <w:t>:</w:t>
    </w:r>
    <w:r w:rsidRPr="00C274FF">
      <w:fldChar w:fldCharType="begin" w:fldLock="1"/>
    </w:r>
    <w:r w:rsidRPr="00C274FF">
      <w:instrText xml:space="preserve"> DOCPROPERTY "Motionsnummer" *\charformat </w:instrText>
    </w:r>
    <w:r w:rsidRPr="00C274FF">
      <w:fldChar w:fldCharType="separate"/>
    </w:r>
    <w:r w:rsidR="00D37A1C" w:rsidRPr="00C274FF">
      <w:t>So622</w:t>
    </w:r>
    <w:r w:rsidRPr="00C274FF">
      <w:fldChar w:fldCharType="end"/>
    </w:r>
  </w:p>
  <w:p w:rsidR="006A550A" w:rsidRPr="00C274FF" w:rsidRDefault="006A550A">
    <w:pPr>
      <w:pStyle w:val="FSHNormalS5"/>
    </w:pPr>
    <w:r w:rsidRPr="00C274FF">
      <w:fldChar w:fldCharType="begin" w:fldLock="1"/>
    </w:r>
    <w:r w:rsidRPr="00C274FF">
      <w:instrText xml:space="preserve"> DOCPROPERTY "MotionarText" *\charformat </w:instrText>
    </w:r>
    <w:r w:rsidRPr="00C274FF">
      <w:fldChar w:fldCharType="separate"/>
    </w:r>
    <w:r w:rsidR="00D37A1C" w:rsidRPr="00C274FF">
      <w:t>av Ulrik Lindgren (kd)</w:t>
    </w:r>
    <w:r w:rsidRPr="00C274FF">
      <w:fldChar w:fldCharType="end"/>
    </w:r>
    <w:r w:rsidRPr="00C274FF">
      <w:br/>
    </w:r>
    <w:r w:rsidRPr="00C274FF">
      <w:fldChar w:fldCharType="begin" w:fldLock="1"/>
    </w:r>
    <w:r w:rsidRPr="00C274FF">
      <w:instrText xml:space="preserve"> DOCPROPERTY "SvarFrasKort" *\charformat </w:instrText>
    </w:r>
    <w:r w:rsidRPr="00C274FF">
      <w:fldChar w:fldCharType="end"/>
    </w:r>
  </w:p>
  <w:p w:rsidR="006A550A" w:rsidRPr="00C274FF" w:rsidRDefault="006A550A">
    <w:pPr>
      <w:pStyle w:val="FSHTitel"/>
    </w:pPr>
    <w:r w:rsidRPr="00C274FF">
      <w:fldChar w:fldCharType="begin" w:fldLock="1"/>
    </w:r>
    <w:r w:rsidRPr="00C274FF">
      <w:instrText xml:space="preserve"> DOCPROPERTY</w:instrText>
    </w:r>
    <w:r w:rsidRPr="00C274FF">
      <w:rPr>
        <w:sz w:val="18"/>
      </w:rPr>
      <w:instrText xml:space="preserve"> "RubrikSvar" *\charformat </w:instrText>
    </w:r>
    <w:r w:rsidRPr="00C274FF">
      <w:fldChar w:fldCharType="separate"/>
    </w:r>
    <w:r w:rsidR="00D37A1C" w:rsidRPr="00C274FF">
      <w:t>Försäljning av folköl</w:t>
    </w:r>
    <w:r w:rsidRPr="00C274FF">
      <w:fldChar w:fldCharType="end"/>
    </w:r>
  </w:p>
  <w:p w:rsidR="006A550A" w:rsidRPr="00C274FF" w:rsidRDefault="006A550A" w:rsidP="006A550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936C5D"/>
    <w:multiLevelType w:val="hybridMultilevel"/>
    <w:tmpl w:val="2F66E502"/>
    <w:lvl w:ilvl="0" w:tplc="0C0683C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6163680">
    <w:abstractNumId w:val="14"/>
  </w:num>
  <w:num w:numId="2" w16cid:durableId="1501890953">
    <w:abstractNumId w:val="10"/>
  </w:num>
  <w:num w:numId="3" w16cid:durableId="2065793004">
    <w:abstractNumId w:val="12"/>
  </w:num>
  <w:num w:numId="4" w16cid:durableId="1488593796">
    <w:abstractNumId w:val="13"/>
  </w:num>
  <w:num w:numId="5" w16cid:durableId="700394925">
    <w:abstractNumId w:val="8"/>
  </w:num>
  <w:num w:numId="6" w16cid:durableId="2002812885">
    <w:abstractNumId w:val="3"/>
  </w:num>
  <w:num w:numId="7" w16cid:durableId="1448356869">
    <w:abstractNumId w:val="2"/>
  </w:num>
  <w:num w:numId="8" w16cid:durableId="2135055661">
    <w:abstractNumId w:val="1"/>
  </w:num>
  <w:num w:numId="9" w16cid:durableId="1243218279">
    <w:abstractNumId w:val="0"/>
  </w:num>
  <w:num w:numId="10" w16cid:durableId="42754294">
    <w:abstractNumId w:val="9"/>
  </w:num>
  <w:num w:numId="11" w16cid:durableId="298732678">
    <w:abstractNumId w:val="7"/>
  </w:num>
  <w:num w:numId="12" w16cid:durableId="117379624">
    <w:abstractNumId w:val="6"/>
  </w:num>
  <w:num w:numId="13" w16cid:durableId="1308633245">
    <w:abstractNumId w:val="5"/>
  </w:num>
  <w:num w:numId="14" w16cid:durableId="966593313">
    <w:abstractNumId w:val="4"/>
  </w:num>
  <w:num w:numId="15" w16cid:durableId="887303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F62C1F"/>
    <w:rsid w:val="0004381F"/>
    <w:rsid w:val="00064BC3"/>
    <w:rsid w:val="00066775"/>
    <w:rsid w:val="00072FB9"/>
    <w:rsid w:val="00100531"/>
    <w:rsid w:val="0010673F"/>
    <w:rsid w:val="0015302E"/>
    <w:rsid w:val="001D2F2E"/>
    <w:rsid w:val="00201DFB"/>
    <w:rsid w:val="00204A63"/>
    <w:rsid w:val="00212FF1"/>
    <w:rsid w:val="00230193"/>
    <w:rsid w:val="0025068A"/>
    <w:rsid w:val="002818D3"/>
    <w:rsid w:val="002C031C"/>
    <w:rsid w:val="002D11A8"/>
    <w:rsid w:val="0038084D"/>
    <w:rsid w:val="00445271"/>
    <w:rsid w:val="004A0504"/>
    <w:rsid w:val="004E38D9"/>
    <w:rsid w:val="005B145B"/>
    <w:rsid w:val="005C528A"/>
    <w:rsid w:val="005C747D"/>
    <w:rsid w:val="006A550A"/>
    <w:rsid w:val="006E79F7"/>
    <w:rsid w:val="00740D6D"/>
    <w:rsid w:val="00794149"/>
    <w:rsid w:val="007B67A7"/>
    <w:rsid w:val="007C6092"/>
    <w:rsid w:val="008C15AA"/>
    <w:rsid w:val="00A053C6"/>
    <w:rsid w:val="00A864C4"/>
    <w:rsid w:val="00B13BF0"/>
    <w:rsid w:val="00B964A3"/>
    <w:rsid w:val="00C1285C"/>
    <w:rsid w:val="00C274FF"/>
    <w:rsid w:val="00C27B7D"/>
    <w:rsid w:val="00C5335C"/>
    <w:rsid w:val="00CF7A43"/>
    <w:rsid w:val="00D1174F"/>
    <w:rsid w:val="00D37A1C"/>
    <w:rsid w:val="00DC6C70"/>
    <w:rsid w:val="00E22893"/>
    <w:rsid w:val="00E360DE"/>
    <w:rsid w:val="00E646AA"/>
    <w:rsid w:val="00E75D28"/>
    <w:rsid w:val="00E84F25"/>
    <w:rsid w:val="00F62C1F"/>
    <w:rsid w:val="00FA3374"/>
    <w:rsid w:val="00FD35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4F74BC-41E3-47B6-A4AC-D7E372AC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E79F7"/>
    <w:rPr>
      <w:rFonts w:ascii="Tahoma" w:hAnsi="Tahoma" w:cs="Tahoma"/>
      <w:sz w:val="16"/>
      <w:szCs w:val="16"/>
    </w:rPr>
  </w:style>
  <w:style w:type="paragraph" w:customStyle="1" w:styleId="Hemstlrubrik">
    <w:name w:val="Hemstl_rubrik"/>
    <w:basedOn w:val="Rubrik1"/>
    <w:next w:val="Normal"/>
    <w:rsid w:val="0015302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C15A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369</Words>
  <Characters>2076</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So622</vt:lpstr>
    </vt:vector>
  </TitlesOfParts>
  <Company>Riksdagen</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So622</dc:title>
  <dc:subject>So622</dc:subject>
  <dc:creator>Riksdagen</dc:creator>
  <cp:keywords>Riksdagen</cp:keywords>
  <dc:description/>
  <cp:lastModifiedBy>Lars Brink</cp:lastModifiedBy>
  <cp:revision>2</cp:revision>
  <cp:lastPrinted>2005-12-05T15:40:00Z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Försäljning av folköl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folköl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 Lindgren (kd)</vt:lpwstr>
  </property>
  <property fmtid="{D5CDD505-2E9C-101B-9397-08002B2CF9AE}" pid="26" name="MotionarLista">
    <vt:lpwstr>Lindgren, Ulrik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So622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birgitta lundblad</vt:lpwstr>
  </property>
  <property fmtid="{D5CDD505-2E9C-101B-9397-08002B2CF9AE}" pid="46" name="MotionID">
    <vt:lpwstr>20052006000001070100000008030069</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20052006000001070100000008030069</vt:lpwstr>
  </property>
  <property fmtid="{D5CDD505-2E9C-101B-9397-08002B2CF9AE}" pid="50" name="nummer">
    <vt:lpwstr>622</vt:lpwstr>
  </property>
  <property fmtid="{D5CDD505-2E9C-101B-9397-08002B2CF9AE}" pid="51" name="utskottsbeteckning">
    <vt:lpwstr>So</vt:lpwstr>
  </property>
</Properties>
</file>