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3419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S2017/00455/FS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3419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3419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84D44" w:rsidRDefault="00F84D44" w:rsidP="00F84D4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3419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3419C" w:rsidP="0043419C">
      <w:pPr>
        <w:pStyle w:val="RKrubrik"/>
        <w:pBdr>
          <w:bottom w:val="single" w:sz="4" w:space="1" w:color="auto"/>
        </w:pBdr>
        <w:spacing w:before="0" w:after="0"/>
      </w:pPr>
      <w:r>
        <w:t>Svar på fråga 2016/17:709 av Cecilia Widegren (</w:t>
      </w:r>
      <w:r w:rsidR="00E622BE">
        <w:t>M</w:t>
      </w:r>
      <w:r>
        <w:t>) Familjeklassning av nätdroger</w:t>
      </w:r>
    </w:p>
    <w:p w:rsidR="006E4E11" w:rsidRDefault="006E4E11">
      <w:pPr>
        <w:pStyle w:val="RKnormal"/>
      </w:pPr>
    </w:p>
    <w:p w:rsidR="006E4E11" w:rsidRDefault="0043419C">
      <w:pPr>
        <w:pStyle w:val="RKnormal"/>
      </w:pPr>
      <w:r>
        <w:t>Cecilia Widegren har frågat mig vilka åtgärder jag avser att vidta för att åstadkomma det som riksdagen beslutat: att substanser ska kunna fami</w:t>
      </w:r>
      <w:r>
        <w:t>l</w:t>
      </w:r>
      <w:r>
        <w:t>jeklassas som narkotika.</w:t>
      </w:r>
    </w:p>
    <w:p w:rsidR="0043419C" w:rsidRDefault="0043419C">
      <w:pPr>
        <w:pStyle w:val="RKnormal"/>
      </w:pPr>
    </w:p>
    <w:p w:rsidR="003E6EAE" w:rsidRPr="003E6EAE" w:rsidRDefault="00D04984" w:rsidP="003E6EAE">
      <w:pPr>
        <w:pStyle w:val="RKnormal"/>
      </w:pPr>
      <w:r>
        <w:t xml:space="preserve">Regeringen har </w:t>
      </w:r>
      <w:r w:rsidR="00CF144D">
        <w:t xml:space="preserve">låtit </w:t>
      </w:r>
      <w:r w:rsidR="0001424B">
        <w:t xml:space="preserve">en utredning </w:t>
      </w:r>
      <w:r w:rsidR="003E6EAE" w:rsidRPr="003E6EAE">
        <w:t xml:space="preserve">göra en bred översyn av problemen med nya psykoaktiva substanser. Utredningen har haft i uppdrag att lägga fram förslag till olika åtgärder som syftar till att snabbare kunna klassificera sådana hälsofarliga substanser som förekommer eller kan komma att göras tillgängliga på den svenska marknaden. </w:t>
      </w:r>
      <w:r>
        <w:t xml:space="preserve">I uppdraget ingick att </w:t>
      </w:r>
      <w:r w:rsidR="0001424B">
        <w:t>analysera möjligheterna att klassificera substanser som nark</w:t>
      </w:r>
      <w:r w:rsidR="0001424B">
        <w:t>o</w:t>
      </w:r>
      <w:r w:rsidR="0001424B">
        <w:t xml:space="preserve">tika eller hälsofarliga varor </w:t>
      </w:r>
      <w:r>
        <w:t>i grupper.</w:t>
      </w:r>
    </w:p>
    <w:p w:rsidR="0043419C" w:rsidRDefault="0043419C">
      <w:pPr>
        <w:pStyle w:val="RKnormal"/>
      </w:pPr>
    </w:p>
    <w:p w:rsidR="00CF144D" w:rsidRDefault="0043419C" w:rsidP="0043419C">
      <w:pPr>
        <w:pStyle w:val="RKnormal"/>
      </w:pPr>
      <w:r w:rsidRPr="0043419C">
        <w:t>Utredaren lämnade s</w:t>
      </w:r>
      <w:r w:rsidR="004F3105">
        <w:t>itt betänkande (SOU 2016:93) dagarna före jul</w:t>
      </w:r>
      <w:r w:rsidR="000D3977">
        <w:t>,</w:t>
      </w:r>
      <w:r w:rsidR="004F3105">
        <w:t xml:space="preserve"> </w:t>
      </w:r>
      <w:r w:rsidR="00CF144D">
        <w:t>men någon</w:t>
      </w:r>
      <w:r w:rsidR="00CF144D" w:rsidRPr="0043419C">
        <w:t xml:space="preserve"> </w:t>
      </w:r>
      <w:r w:rsidR="00CF144D">
        <w:t>familje</w:t>
      </w:r>
      <w:r w:rsidR="00CF144D" w:rsidRPr="0043419C">
        <w:t>klass</w:t>
      </w:r>
      <w:r w:rsidR="00683E39">
        <w:t>ning (generisk klass</w:t>
      </w:r>
      <w:r w:rsidR="00CF144D" w:rsidRPr="0043419C">
        <w:t>ificering</w:t>
      </w:r>
      <w:r w:rsidR="00683E39">
        <w:t>)</w:t>
      </w:r>
      <w:r w:rsidR="00CF144D">
        <w:t xml:space="preserve"> föreslås inte</w:t>
      </w:r>
      <w:r w:rsidR="00CF144D" w:rsidRPr="0043419C">
        <w:t xml:space="preserve">. </w:t>
      </w:r>
      <w:r w:rsidR="00CF144D">
        <w:t>Bakgru</w:t>
      </w:r>
      <w:r w:rsidR="00CF144D">
        <w:t>n</w:t>
      </w:r>
      <w:r w:rsidR="00CF144D">
        <w:t>den till det är att utredningen bedömer att ett sådant system är oprecist och oförutsebart såväl för den enskilde som för företag och myndigheter. E</w:t>
      </w:r>
      <w:r w:rsidR="00CF144D" w:rsidRPr="0043419C">
        <w:t>n generisk klassificering skulle också kunna innebära att vissa ver</w:t>
      </w:r>
      <w:r w:rsidR="00CF144D" w:rsidRPr="0043419C">
        <w:t>k</w:t>
      </w:r>
      <w:r w:rsidR="00CF144D" w:rsidRPr="0043419C">
        <w:t xml:space="preserve">ningslösa substanser blir olagliga. </w:t>
      </w:r>
      <w:r w:rsidR="00CF144D">
        <w:t>Med hänsyn till de rättssäkerhetskrav som ställs på straffrättslig reglering anser utredningen att övervägande skäl talar emot att i dagsläget införa en reglering av narkotika och häls</w:t>
      </w:r>
      <w:r w:rsidR="00CF144D">
        <w:t>o</w:t>
      </w:r>
      <w:r w:rsidR="00CF144D">
        <w:t xml:space="preserve">farliga varor genom generiska definitioner. </w:t>
      </w:r>
    </w:p>
    <w:p w:rsidR="00CF144D" w:rsidRDefault="00CF144D" w:rsidP="0043419C">
      <w:pPr>
        <w:pStyle w:val="RKnormal"/>
      </w:pPr>
    </w:p>
    <w:p w:rsidR="003E6EAE" w:rsidRDefault="00CF144D" w:rsidP="0043419C">
      <w:pPr>
        <w:pStyle w:val="RKnormal"/>
      </w:pPr>
      <w:r>
        <w:t xml:space="preserve">Utredningen </w:t>
      </w:r>
      <w:r w:rsidR="004F3105">
        <w:t xml:space="preserve"> </w:t>
      </w:r>
      <w:r w:rsidR="0043419C" w:rsidRPr="0043419C">
        <w:t xml:space="preserve">föreslår </w:t>
      </w:r>
      <w:r>
        <w:t xml:space="preserve">i stället </w:t>
      </w:r>
      <w:r w:rsidR="0043419C" w:rsidRPr="0043419C">
        <w:t xml:space="preserve">att det </w:t>
      </w:r>
      <w:r w:rsidRPr="0043419C">
        <w:t xml:space="preserve">bl.a. </w:t>
      </w:r>
      <w:r w:rsidR="0043419C" w:rsidRPr="0043419C">
        <w:t>ska bli möjligt att reglera su</w:t>
      </w:r>
      <w:r w:rsidR="0043419C" w:rsidRPr="0043419C">
        <w:t>b</w:t>
      </w:r>
      <w:r w:rsidR="0043419C" w:rsidRPr="0043419C">
        <w:t xml:space="preserve">stanser som hälsofarliga varor även när det </w:t>
      </w:r>
      <w:r w:rsidR="0043419C" w:rsidRPr="00D04984">
        <w:rPr>
          <w:i/>
        </w:rPr>
        <w:t>kan antas</w:t>
      </w:r>
      <w:r w:rsidR="0043419C" w:rsidRPr="0043419C">
        <w:t xml:space="preserve"> att substanserna medför fara för människors liv eller hälsa. Förslaget </w:t>
      </w:r>
      <w:r w:rsidR="000D3977">
        <w:t>möjliggör</w:t>
      </w:r>
      <w:r w:rsidR="000D3977" w:rsidRPr="0043419C">
        <w:t xml:space="preserve"> </w:t>
      </w:r>
      <w:r w:rsidR="0043419C" w:rsidRPr="0043419C">
        <w:t xml:space="preserve">att fler substanser kan regleras </w:t>
      </w:r>
      <w:r w:rsidR="000D3977">
        <w:t xml:space="preserve">i ett tidigare skede </w:t>
      </w:r>
      <w:r w:rsidR="0043419C" w:rsidRPr="0043419C">
        <w:t xml:space="preserve">än vad som är </w:t>
      </w:r>
      <w:r w:rsidR="000D3977">
        <w:t>fallet</w:t>
      </w:r>
      <w:r w:rsidR="000D3977" w:rsidRPr="0043419C">
        <w:t xml:space="preserve"> </w:t>
      </w:r>
      <w:r w:rsidR="0043419C" w:rsidRPr="0043419C">
        <w:t>i</w:t>
      </w:r>
      <w:r w:rsidR="000D3977">
        <w:t xml:space="preserve"> </w:t>
      </w:r>
      <w:r w:rsidR="0043419C" w:rsidRPr="0043419C">
        <w:t xml:space="preserve">dag. </w:t>
      </w:r>
      <w:r w:rsidR="000D3977">
        <w:t>Detta skulle enligt utredningen bl.a. försvåra laglig försäljning av su</w:t>
      </w:r>
      <w:r w:rsidR="000D3977">
        <w:t>b</w:t>
      </w:r>
      <w:r w:rsidR="000D3977">
        <w:t>stanser som kan orsaka allvarliga skador och därmed också minska utb</w:t>
      </w:r>
      <w:r w:rsidR="000D3977">
        <w:t>u</w:t>
      </w:r>
      <w:r w:rsidR="000D3977">
        <w:t>det och förhindra etablering av substanserna på den svenska marknaden</w:t>
      </w:r>
    </w:p>
    <w:p w:rsidR="003E6EAE" w:rsidRDefault="003E6EAE" w:rsidP="0043419C">
      <w:pPr>
        <w:pStyle w:val="RKnormal"/>
      </w:pPr>
    </w:p>
    <w:p w:rsidR="004F3105" w:rsidRDefault="004F3105">
      <w:pPr>
        <w:pStyle w:val="RKnormal"/>
      </w:pPr>
    </w:p>
    <w:p w:rsidR="0043419C" w:rsidRDefault="004F3105">
      <w:pPr>
        <w:pStyle w:val="RKnormal"/>
      </w:pPr>
      <w:r>
        <w:t>Betänkandet kommer att remi</w:t>
      </w:r>
      <w:r w:rsidR="00975FD4">
        <w:t>tteras.</w:t>
      </w:r>
      <w:r w:rsidR="0043419C">
        <w:t xml:space="preserve"> </w:t>
      </w:r>
    </w:p>
    <w:p w:rsidR="0043419C" w:rsidRDefault="0043419C">
      <w:pPr>
        <w:pStyle w:val="RKnormal"/>
      </w:pPr>
    </w:p>
    <w:p w:rsidR="0043419C" w:rsidRDefault="00BB7FD3">
      <w:pPr>
        <w:pStyle w:val="RKnormal"/>
      </w:pPr>
      <w:r>
        <w:t>Stockholm den 1 februari</w:t>
      </w:r>
      <w:r w:rsidR="0043419C">
        <w:t xml:space="preserve"> 2017</w:t>
      </w:r>
    </w:p>
    <w:p w:rsidR="0043419C" w:rsidRDefault="0043419C">
      <w:pPr>
        <w:pStyle w:val="RKnormal"/>
      </w:pPr>
    </w:p>
    <w:p w:rsidR="0043419C" w:rsidRDefault="0043419C">
      <w:pPr>
        <w:pStyle w:val="RKnormal"/>
      </w:pPr>
    </w:p>
    <w:p w:rsidR="0043419C" w:rsidRDefault="0043419C">
      <w:pPr>
        <w:pStyle w:val="RKnormal"/>
      </w:pPr>
      <w:r>
        <w:t>Gabriel Wikström</w:t>
      </w:r>
    </w:p>
    <w:sectPr w:rsidR="0043419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1F" w:rsidRDefault="0062491F">
      <w:r>
        <w:separator/>
      </w:r>
    </w:p>
  </w:endnote>
  <w:endnote w:type="continuationSeparator" w:id="0">
    <w:p w:rsidR="0062491F" w:rsidRDefault="0062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1F" w:rsidRDefault="0062491F">
      <w:r>
        <w:separator/>
      </w:r>
    </w:p>
  </w:footnote>
  <w:footnote w:type="continuationSeparator" w:id="0">
    <w:p w:rsidR="0062491F" w:rsidRDefault="00624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95C3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70D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9C" w:rsidRDefault="0087075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4BFA2B" wp14:editId="14C8F72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9C"/>
    <w:rsid w:val="0001424B"/>
    <w:rsid w:val="00053D5C"/>
    <w:rsid w:val="000D3977"/>
    <w:rsid w:val="00150384"/>
    <w:rsid w:val="00160901"/>
    <w:rsid w:val="0018046D"/>
    <w:rsid w:val="001805B7"/>
    <w:rsid w:val="001959DD"/>
    <w:rsid w:val="0023103B"/>
    <w:rsid w:val="00331DB1"/>
    <w:rsid w:val="00367B1C"/>
    <w:rsid w:val="003E6EAE"/>
    <w:rsid w:val="0043419C"/>
    <w:rsid w:val="004A328D"/>
    <w:rsid w:val="004F3105"/>
    <w:rsid w:val="0058762B"/>
    <w:rsid w:val="005D2156"/>
    <w:rsid w:val="0062210A"/>
    <w:rsid w:val="0062491F"/>
    <w:rsid w:val="00683E39"/>
    <w:rsid w:val="006E4E11"/>
    <w:rsid w:val="007242A3"/>
    <w:rsid w:val="007A6855"/>
    <w:rsid w:val="0087075F"/>
    <w:rsid w:val="0092027A"/>
    <w:rsid w:val="00955E31"/>
    <w:rsid w:val="00975FD4"/>
    <w:rsid w:val="00992E72"/>
    <w:rsid w:val="00A070D7"/>
    <w:rsid w:val="00A21310"/>
    <w:rsid w:val="00AF26D1"/>
    <w:rsid w:val="00BB7FD3"/>
    <w:rsid w:val="00CF144D"/>
    <w:rsid w:val="00D04984"/>
    <w:rsid w:val="00D133D7"/>
    <w:rsid w:val="00E622BE"/>
    <w:rsid w:val="00E80146"/>
    <w:rsid w:val="00E904D0"/>
    <w:rsid w:val="00E95C30"/>
    <w:rsid w:val="00EC25F9"/>
    <w:rsid w:val="00ED583F"/>
    <w:rsid w:val="00F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98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49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498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84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49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498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84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4d5d86fb-5b85-4872-b8b1-972673b862db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E1132-8DBA-45B6-8CFB-AC134954C3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80A3E8-9B8A-4FEF-B09C-03AF026757A5}"/>
</file>

<file path=customXml/itemProps3.xml><?xml version="1.0" encoding="utf-8"?>
<ds:datastoreItem xmlns:ds="http://schemas.openxmlformats.org/officeDocument/2006/customXml" ds:itemID="{A19E1B60-AF88-4F5A-914A-1B6483A86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F0A7B-EC2F-4F4A-ABFE-4510C68834E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A7D7F20-FC36-4C17-9E3F-9401D4CBC4EB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6.xml><?xml version="1.0" encoding="utf-8"?>
<ds:datastoreItem xmlns:ds="http://schemas.openxmlformats.org/officeDocument/2006/customXml" ds:itemID="{0026C44F-0D99-4B1D-BEA8-80968F37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Pettersson</dc:creator>
  <cp:lastModifiedBy>Bo G. Pettersson</cp:lastModifiedBy>
  <cp:revision>2</cp:revision>
  <cp:lastPrinted>2017-01-31T08:25:00Z</cp:lastPrinted>
  <dcterms:created xsi:type="dcterms:W3CDTF">2017-01-31T09:37:00Z</dcterms:created>
  <dcterms:modified xsi:type="dcterms:W3CDTF">2017-01-31T09:37:00Z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9c438919-0fbc-4382-b768-d349f7b6ee22</vt:lpwstr>
  </property>
  <property fmtid="{D5CDD505-2E9C-101B-9397-08002B2CF9AE}" pid="9" name="RKDepartementsenhet">
    <vt:lpwstr/>
  </property>
</Properties>
</file>