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56D000A969B4FA3889E6167A8204666"/>
        </w:placeholder>
        <w:text/>
      </w:sdtPr>
      <w:sdtEndPr/>
      <w:sdtContent>
        <w:p w:rsidRPr="009B062B" w:rsidR="00AF30DD" w:rsidP="00DA28CE" w:rsidRDefault="00AF30DD" w14:paraId="5705652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20748965" w:displacedByCustomXml="next" w:id="0"/>
    <w:sdt>
      <w:sdtPr>
        <w:alias w:val="Yrkande 1"/>
        <w:tag w:val="24fa5d7e-bd35-40b2-a826-55a979d8fca7"/>
        <w:id w:val="2138529089"/>
        <w:lock w:val="sdtLocked"/>
      </w:sdtPr>
      <w:sdtEndPr/>
      <w:sdtContent>
        <w:p w:rsidR="00500A14" w:rsidRDefault="002D0690" w14:paraId="5705652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tillsätta en återkommande internationell extern utvärdering av Sveriges politik för global utveckling för att se över det svenska arbetet med Agenda 2030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F76AC172B3EF456883265D59C8E0C3A5"/>
        </w:placeholder>
        <w:text/>
      </w:sdtPr>
      <w:sdtEndPr/>
      <w:sdtContent>
        <w:p w:rsidRPr="009B062B" w:rsidR="006D79C9" w:rsidP="00333E95" w:rsidRDefault="006D79C9" w14:paraId="5705652A" w14:textId="77777777">
          <w:pPr>
            <w:pStyle w:val="Rubrik1"/>
          </w:pPr>
          <w:r>
            <w:t>Motivering</w:t>
          </w:r>
        </w:p>
      </w:sdtContent>
    </w:sdt>
    <w:p w:rsidR="00BA6D1C" w:rsidP="00C36496" w:rsidRDefault="00BA6D1C" w14:paraId="5705652B" w14:textId="77777777">
      <w:pPr>
        <w:pStyle w:val="Normalutanindragellerluft"/>
      </w:pPr>
      <w:r>
        <w:t>År 2003 klubbade Sveriges riksdag propositionen Gemensamt ansvar: Sveriges politik för global utveckling. I och med beslutet antog riksdagen en ny gemensam hållning för att skapa långsiktighet i utvecklingspolitiken. Under de år som gått har sittande regeringar förändrat och utvecklat politiken inom området vid mer än ett tillfälle.</w:t>
      </w:r>
    </w:p>
    <w:p w:rsidRPr="00BA6D1C" w:rsidR="00BA6D1C" w:rsidP="00BA6D1C" w:rsidRDefault="00BA6D1C" w14:paraId="5705652C" w14:textId="77777777">
      <w:r w:rsidRPr="00BA6D1C">
        <w:t>PGU har sedan den gick igenom granskats och utvärderats, såväl av Statskontoret 2014 som i en rapport från EBA 2016. Sverigedemokraterna anser att utvärdering och granskning är viktigt och något som partiet vill se mer av.</w:t>
      </w:r>
    </w:p>
    <w:p w:rsidRPr="00BA6D1C" w:rsidR="00BA6D1C" w:rsidP="00BA6D1C" w:rsidRDefault="00BA6D1C" w14:paraId="5705652D" w14:textId="5FF69C5B">
      <w:r w:rsidRPr="00BA6D1C">
        <w:t xml:space="preserve">FN:s generalförsamling antog i september 2015 en resolution, </w:t>
      </w:r>
      <w:proofErr w:type="spellStart"/>
      <w:r w:rsidRPr="00BA6D1C">
        <w:t>Transforming</w:t>
      </w:r>
      <w:proofErr w:type="spellEnd"/>
      <w:r w:rsidRPr="00BA6D1C">
        <w:t xml:space="preserve"> </w:t>
      </w:r>
      <w:proofErr w:type="spellStart"/>
      <w:r w:rsidRPr="00BA6D1C">
        <w:t>our</w:t>
      </w:r>
      <w:proofErr w:type="spellEnd"/>
      <w:r w:rsidRPr="00BA6D1C">
        <w:t xml:space="preserve"> World: The 2030 Agenda for </w:t>
      </w:r>
      <w:proofErr w:type="spellStart"/>
      <w:r w:rsidRPr="00BA6D1C">
        <w:t>Sustainable</w:t>
      </w:r>
      <w:proofErr w:type="spellEnd"/>
      <w:r w:rsidRPr="00BA6D1C">
        <w:t xml:space="preserve"> </w:t>
      </w:r>
      <w:proofErr w:type="spellStart"/>
      <w:r w:rsidRPr="00BA6D1C">
        <w:t>Development</w:t>
      </w:r>
      <w:proofErr w:type="spellEnd"/>
      <w:r w:rsidRPr="00BA6D1C">
        <w:t xml:space="preserve"> A/RES/70/1, som innehåller en agenda (</w:t>
      </w:r>
      <w:r w:rsidR="00DA3F79">
        <w:t>A</w:t>
      </w:r>
      <w:r w:rsidRPr="00BA6D1C">
        <w:t xml:space="preserve">genda 2030) för långsiktigt hållbar ekonomisk, social och miljömässig utveckling kopplat till fattigdomsbekämpning. Skillnaden från de tidigare </w:t>
      </w:r>
      <w:proofErr w:type="spellStart"/>
      <w:r w:rsidRPr="00BA6D1C">
        <w:t>millen</w:t>
      </w:r>
      <w:r w:rsidR="00DA3F79">
        <w:t>n</w:t>
      </w:r>
      <w:r w:rsidRPr="00BA6D1C">
        <w:t>ie</w:t>
      </w:r>
      <w:r w:rsidR="00C36496">
        <w:softHyphen/>
      </w:r>
      <w:r w:rsidRPr="00BA6D1C">
        <w:t>målen</w:t>
      </w:r>
      <w:proofErr w:type="spellEnd"/>
      <w:r w:rsidRPr="00BA6D1C">
        <w:t xml:space="preserve"> är att denna agenda inte bara vänder sig till utvecklingsländer utan till alla länder i hela världen och att vi alla har ett gemensamt ansvar att uppnå målen både genom nationellt </w:t>
      </w:r>
      <w:r w:rsidR="00DA3F79">
        <w:t>och</w:t>
      </w:r>
      <w:r w:rsidRPr="00BA6D1C">
        <w:t xml:space="preserve"> internationellt arbete. </w:t>
      </w:r>
    </w:p>
    <w:p w:rsidR="00BA6D1C" w:rsidP="00BA6D1C" w:rsidRDefault="00BA6D1C" w14:paraId="5705652E" w14:textId="77777777">
      <w:r w:rsidRPr="00BA6D1C">
        <w:t xml:space="preserve">Som en del i Sveriges genomförande av Agenda 2030 tillsatte regeringen i mars 2016 en delegation med uppgift att stödja och stimulera arbetet (Agenda 2030-delegationen). Agenda 2030-delegationen är tänkt att arbeta fristående från regeringen och departementen med målet att slutredovisa arbetet 2019. </w:t>
      </w:r>
    </w:p>
    <w:p w:rsidRPr="00BA6D1C" w:rsidR="00422B9E" w:rsidP="00BA6D1C" w:rsidRDefault="0008670D" w14:paraId="5705652F" w14:textId="77777777">
      <w:r>
        <w:t>Det bör utöver delegationens arbete</w:t>
      </w:r>
      <w:r w:rsidRPr="00BA6D1C" w:rsidR="00BA6D1C">
        <w:t xml:space="preserve"> s</w:t>
      </w:r>
      <w:r>
        <w:t>k</w:t>
      </w:r>
      <w:r w:rsidRPr="00BA6D1C" w:rsidR="00BA6D1C">
        <w:t>e en återkommande utvärdering av S</w:t>
      </w:r>
      <w:r>
        <w:t xml:space="preserve">veriges arbete med Agenda 2030. Denna bör </w:t>
      </w:r>
      <w:r w:rsidRPr="00BA6D1C" w:rsidR="00BA6D1C">
        <w:t>genomföras av en extern, internationell part.</w:t>
      </w:r>
      <w:bookmarkStart w:name="_GoBack" w:id="2"/>
      <w:bookmarkEnd w:id="2"/>
    </w:p>
    <w:sdt>
      <w:sdtPr>
        <w:alias w:val="CC_Underskrifter"/>
        <w:tag w:val="CC_Underskrifter"/>
        <w:id w:val="583496634"/>
        <w:lock w:val="sdtContentLocked"/>
        <w:placeholder>
          <w:docPart w:val="56D598CBD1EE46B1BD2F082DA3A4A6D3"/>
        </w:placeholder>
      </w:sdtPr>
      <w:sdtEndPr/>
      <w:sdtContent>
        <w:p w:rsidR="00ED385F" w:rsidP="00ED385F" w:rsidRDefault="00ED385F" w14:paraId="57056531" w14:textId="77777777"/>
        <w:p w:rsidRPr="008E0FE2" w:rsidR="004801AC" w:rsidP="00ED385F" w:rsidRDefault="00C36496" w14:paraId="5705653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Ludvig Aspling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Julia Kronlid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Tobias Andersson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Sara Gille (SD)</w:t>
            </w:r>
          </w:p>
        </w:tc>
      </w:tr>
    </w:tbl>
    <w:p w:rsidR="00C23C91" w:rsidRDefault="00C23C91" w14:paraId="5705653F" w14:textId="77777777"/>
    <w:sectPr w:rsidR="00C23C9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056541" w14:textId="77777777" w:rsidR="00B53379" w:rsidRDefault="00B53379" w:rsidP="000C1CAD">
      <w:pPr>
        <w:spacing w:line="240" w:lineRule="auto"/>
      </w:pPr>
      <w:r>
        <w:separator/>
      </w:r>
    </w:p>
  </w:endnote>
  <w:endnote w:type="continuationSeparator" w:id="0">
    <w:p w14:paraId="57056542" w14:textId="77777777" w:rsidR="00B53379" w:rsidRDefault="00B5337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5654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5654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D385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D1A94" w14:textId="77777777" w:rsidR="00C3697F" w:rsidRDefault="00C369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5653F" w14:textId="77777777" w:rsidR="00B53379" w:rsidRDefault="00B53379" w:rsidP="000C1CAD">
      <w:pPr>
        <w:spacing w:line="240" w:lineRule="auto"/>
      </w:pPr>
      <w:r>
        <w:separator/>
      </w:r>
    </w:p>
  </w:footnote>
  <w:footnote w:type="continuationSeparator" w:id="0">
    <w:p w14:paraId="57056540" w14:textId="77777777" w:rsidR="00B53379" w:rsidRDefault="00B5337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705654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7056552" wp14:anchorId="5705655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36496" w14:paraId="5705655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3F2A83D9B724B89846BA8F072502C2B"/>
                              </w:placeholder>
                              <w:text/>
                            </w:sdtPr>
                            <w:sdtEndPr/>
                            <w:sdtContent>
                              <w:r w:rsidR="002D201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3AA042B48F64494B0BCF61CC14F8B70"/>
                              </w:placeholder>
                              <w:text/>
                            </w:sdtPr>
                            <w:sdtEndPr/>
                            <w:sdtContent>
                              <w:r w:rsidR="00DF52AA">
                                <w:t>233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705655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36496" w14:paraId="5705655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3F2A83D9B724B89846BA8F072502C2B"/>
                        </w:placeholder>
                        <w:text/>
                      </w:sdtPr>
                      <w:sdtEndPr/>
                      <w:sdtContent>
                        <w:r w:rsidR="002D201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3AA042B48F64494B0BCF61CC14F8B70"/>
                        </w:placeholder>
                        <w:text/>
                      </w:sdtPr>
                      <w:sdtEndPr/>
                      <w:sdtContent>
                        <w:r w:rsidR="00DF52AA">
                          <w:t>233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705654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7056545" w14:textId="77777777">
    <w:pPr>
      <w:jc w:val="right"/>
    </w:pPr>
  </w:p>
  <w:p w:rsidR="00262EA3" w:rsidP="00776B74" w:rsidRDefault="00262EA3" w14:paraId="5705654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C36496" w14:paraId="5705654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7056554" wp14:anchorId="5705655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36496" w14:paraId="5705654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D2019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F52AA">
          <w:t>233</w:t>
        </w:r>
      </w:sdtContent>
    </w:sdt>
  </w:p>
  <w:p w:rsidRPr="008227B3" w:rsidR="00262EA3" w:rsidP="008227B3" w:rsidRDefault="00C36496" w14:paraId="5705654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36496" w14:paraId="5705654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:747</w:t>
        </w:r>
      </w:sdtContent>
    </w:sdt>
  </w:p>
  <w:p w:rsidR="00262EA3" w:rsidP="00E03A3D" w:rsidRDefault="00C36496" w14:paraId="5705654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Markus Wiechel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A6D1C" w14:paraId="5705654E" w14:textId="77777777">
        <w:pPr>
          <w:pStyle w:val="FSHRub2"/>
        </w:pPr>
        <w:r>
          <w:t>Återkommande utvärdering av Sveriges arbete med Agenda 2030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705654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2D201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70D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0690"/>
    <w:rsid w:val="002D14A2"/>
    <w:rsid w:val="002D1779"/>
    <w:rsid w:val="002D201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350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14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6FD8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46B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779C7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2CE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379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6D1C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C91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496"/>
    <w:rsid w:val="00C366DD"/>
    <w:rsid w:val="00C3697F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1C6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2993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3F79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C6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2AA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85F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3A3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70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7056527"/>
  <w15:chartTrackingRefBased/>
  <w15:docId w15:val="{104F218B-685A-4FBB-B6F2-DC3064BA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6D000A969B4FA3889E6167A82046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EF00E9-FEC6-4F33-8C70-ED2B1FEBD9FE}"/>
      </w:docPartPr>
      <w:docPartBody>
        <w:p w:rsidR="00997AA6" w:rsidRDefault="002B7ED9">
          <w:pPr>
            <w:pStyle w:val="056D000A969B4FA3889E6167A820466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76AC172B3EF456883265D59C8E0C3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890A23-B465-4533-934C-32D791B73F00}"/>
      </w:docPartPr>
      <w:docPartBody>
        <w:p w:rsidR="00997AA6" w:rsidRDefault="002B7ED9">
          <w:pPr>
            <w:pStyle w:val="F76AC172B3EF456883265D59C8E0C3A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3F2A83D9B724B89846BA8F072502C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F71927-23B7-4284-A2C6-3313D304442E}"/>
      </w:docPartPr>
      <w:docPartBody>
        <w:p w:rsidR="00997AA6" w:rsidRDefault="002B7ED9">
          <w:pPr>
            <w:pStyle w:val="E3F2A83D9B724B89846BA8F072502C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AA042B48F64494B0BCF61CC14F8B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9A64D4-1BC8-45C9-84D4-4AFAE70849F8}"/>
      </w:docPartPr>
      <w:docPartBody>
        <w:p w:rsidR="00997AA6" w:rsidRDefault="002B7ED9">
          <w:pPr>
            <w:pStyle w:val="33AA042B48F64494B0BCF61CC14F8B70"/>
          </w:pPr>
          <w:r>
            <w:t xml:space="preserve"> </w:t>
          </w:r>
        </w:p>
      </w:docPartBody>
    </w:docPart>
    <w:docPart>
      <w:docPartPr>
        <w:name w:val="56D598CBD1EE46B1BD2F082DA3A4A6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2FD2C6-AFF0-4803-991E-FE94FD459C52}"/>
      </w:docPartPr>
      <w:docPartBody>
        <w:p w:rsidR="00470BE3" w:rsidRDefault="00470BE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ED9"/>
    <w:rsid w:val="002B7ED9"/>
    <w:rsid w:val="003A1322"/>
    <w:rsid w:val="00470BE3"/>
    <w:rsid w:val="0099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56D000A969B4FA3889E6167A8204666">
    <w:name w:val="056D000A969B4FA3889E6167A8204666"/>
  </w:style>
  <w:style w:type="paragraph" w:customStyle="1" w:styleId="57678CA947B54AE385EF1A97128BD677">
    <w:name w:val="57678CA947B54AE385EF1A97128BD67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8B295164B24462F9848598D31398E68">
    <w:name w:val="C8B295164B24462F9848598D31398E68"/>
  </w:style>
  <w:style w:type="paragraph" w:customStyle="1" w:styleId="F76AC172B3EF456883265D59C8E0C3A5">
    <w:name w:val="F76AC172B3EF456883265D59C8E0C3A5"/>
  </w:style>
  <w:style w:type="paragraph" w:customStyle="1" w:styleId="A33B9E5777CC45B5A1A3D66583CDDD39">
    <w:name w:val="A33B9E5777CC45B5A1A3D66583CDDD39"/>
  </w:style>
  <w:style w:type="paragraph" w:customStyle="1" w:styleId="9360D5ACB73644FA8ACDEE9C8CE72541">
    <w:name w:val="9360D5ACB73644FA8ACDEE9C8CE72541"/>
  </w:style>
  <w:style w:type="paragraph" w:customStyle="1" w:styleId="E3F2A83D9B724B89846BA8F072502C2B">
    <w:name w:val="E3F2A83D9B724B89846BA8F072502C2B"/>
  </w:style>
  <w:style w:type="paragraph" w:customStyle="1" w:styleId="33AA042B48F64494B0BCF61CC14F8B70">
    <w:name w:val="33AA042B48F64494B0BCF61CC14F8B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A6DFD8-336B-4030-A8E5-40F3C4B7D4D4}"/>
</file>

<file path=customXml/itemProps2.xml><?xml version="1.0" encoding="utf-8"?>
<ds:datastoreItem xmlns:ds="http://schemas.openxmlformats.org/officeDocument/2006/customXml" ds:itemID="{C1E4A605-3956-4517-AA3D-0948F2A0DA0D}"/>
</file>

<file path=customXml/itemProps3.xml><?xml version="1.0" encoding="utf-8"?>
<ds:datastoreItem xmlns:ds="http://schemas.openxmlformats.org/officeDocument/2006/customXml" ds:itemID="{8B790497-0DF7-4EB7-ABCF-D8104A2154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289</Words>
  <Characters>1711</Characters>
  <Application>Microsoft Office Word</Application>
  <DocSecurity>0</DocSecurity>
  <Lines>38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Återkommande utvärdering av Sveriges arbete med Agenda 2030</vt:lpstr>
      <vt:lpstr>
      </vt:lpstr>
    </vt:vector>
  </TitlesOfParts>
  <Company>Sveriges riksdag</Company>
  <LinksUpToDate>false</LinksUpToDate>
  <CharactersWithSpaces>1983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