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A615" w14:textId="3FAFEF2E" w:rsidR="00BE2E20" w:rsidRDefault="00564643" w:rsidP="006E072A">
      <w:pPr>
        <w:pStyle w:val="Rubrik"/>
      </w:pPr>
      <w:bookmarkStart w:id="0" w:name="Start"/>
      <w:bookmarkEnd w:id="0"/>
      <w:r>
        <w:t>Svar på fråga</w:t>
      </w:r>
      <w:r w:rsidR="00B936C7" w:rsidRPr="00B936C7">
        <w:t xml:space="preserve"> 2020/21:3000</w:t>
      </w:r>
      <w:r w:rsidR="00B936C7">
        <w:t xml:space="preserve"> av</w:t>
      </w:r>
      <w:r w:rsidR="00B936C7" w:rsidRPr="00B936C7">
        <w:t xml:space="preserve"> Hans Wallmark (M)</w:t>
      </w:r>
      <w:r w:rsidR="00B936C7">
        <w:t xml:space="preserve">  </w:t>
      </w:r>
      <w:r w:rsidR="00B936C7" w:rsidRPr="00B936C7">
        <w:t xml:space="preserve"> Utlandssvenskars möjlighet till undervisning i svenska</w:t>
      </w:r>
      <w:r w:rsidR="00B936C7">
        <w:t xml:space="preserve"> </w:t>
      </w:r>
    </w:p>
    <w:p w14:paraId="0EB1609E" w14:textId="75CB8604" w:rsidR="00F44215" w:rsidRDefault="00B936C7" w:rsidP="00F44215">
      <w:pPr>
        <w:pStyle w:val="Brdtext"/>
      </w:pPr>
      <w:r>
        <w:t xml:space="preserve">Hans Wallmark </w:t>
      </w:r>
      <w:r w:rsidR="00564643" w:rsidRPr="00662AF5">
        <w:t xml:space="preserve">har frågat mig </w:t>
      </w:r>
      <w:r>
        <w:t>om några initiativ eller insatser avses vidtas för att via Sveriges ambassader marknadsföra och uppmuntra utlandssvenskars barn och ungdomar att nyttja möjligheten till kompletterande undervisning i svenska</w:t>
      </w:r>
      <w:r w:rsidR="00460CF3">
        <w:t>.</w:t>
      </w:r>
    </w:p>
    <w:p w14:paraId="02CD6D6E" w14:textId="712A49DF" w:rsidR="00F44215" w:rsidRDefault="00F44215" w:rsidP="00564643">
      <w:pPr>
        <w:pStyle w:val="Brdtext"/>
      </w:pPr>
      <w:r>
        <w:t xml:space="preserve">Utlandsmyndigheterna </w:t>
      </w:r>
      <w:r w:rsidR="00117B62">
        <w:t xml:space="preserve">har </w:t>
      </w:r>
      <w:r w:rsidR="00E65A8A">
        <w:t xml:space="preserve">inom ramen för sitt </w:t>
      </w:r>
      <w:r w:rsidR="00117B62">
        <w:t xml:space="preserve">uppdrag att sprida </w:t>
      </w:r>
      <w:r w:rsidR="00E65A8A">
        <w:t xml:space="preserve">angelägen och relevant </w:t>
      </w:r>
      <w:r w:rsidR="00117B62">
        <w:t xml:space="preserve">information till svenskar i utlandet och det inkluderar att </w:t>
      </w:r>
      <w:r>
        <w:t xml:space="preserve">informera om </w:t>
      </w:r>
      <w:r w:rsidR="00117B62">
        <w:t xml:space="preserve">lokala </w:t>
      </w:r>
      <w:r>
        <w:t>möjligheter för utlandssvenskar avseende</w:t>
      </w:r>
      <w:r w:rsidRPr="00F44215">
        <w:t xml:space="preserve"> kompletterande undervisning i svenska.</w:t>
      </w:r>
      <w:r>
        <w:t xml:space="preserve"> </w:t>
      </w:r>
      <w:r w:rsidR="00AF0657">
        <w:t xml:space="preserve">Som Hans Wallmark skriver finns det många organisationer och nätverk för svenskar utomlands som gör viktiga insatser för att öka kunskapen om och möjligheten till kompletterande undervisning i svenska. </w:t>
      </w:r>
      <w:r w:rsidR="00F04446">
        <w:t>Utlands</w:t>
      </w:r>
      <w:r w:rsidR="00F04446" w:rsidRPr="00F04446">
        <w:t>myndigheter</w:t>
      </w:r>
      <w:r w:rsidR="00F04446">
        <w:t>na</w:t>
      </w:r>
      <w:r w:rsidR="00F04446" w:rsidRPr="00F04446">
        <w:t xml:space="preserve"> fortsätter att arbeta systematiskt och långsiktigt för att sprida</w:t>
      </w:r>
      <w:r w:rsidR="00F04446">
        <w:t xml:space="preserve"> information om kompletterande undervisning i svenska.</w:t>
      </w:r>
    </w:p>
    <w:p w14:paraId="2A81751E" w14:textId="53BB71EA" w:rsidR="00564643" w:rsidRPr="00662AF5" w:rsidRDefault="00564643" w:rsidP="00564643">
      <w:pPr>
        <w:pStyle w:val="Brdtext"/>
      </w:pPr>
      <w:r w:rsidRPr="00662AF5">
        <w:t xml:space="preserve">Stockholm den </w:t>
      </w:r>
      <w:sdt>
        <w:sdtPr>
          <w:id w:val="-1225218591"/>
          <w:placeholder>
            <w:docPart w:val="D3B3140FC21842618AC0D0FEB23ACED2"/>
          </w:placeholder>
          <w:dataBinding w:prefixMappings="xmlns:ns0='http://lp/documentinfo/RK' " w:xpath="/ns0:DocumentInfo[1]/ns0:BaseInfo[1]/ns0:HeaderDate[1]" w:storeItemID="{071305C1-96C9-405E-9779-A380A7F348CD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44215">
            <w:t xml:space="preserve">2 juni </w:t>
          </w:r>
          <w:r>
            <w:t>2021</w:t>
          </w:r>
        </w:sdtContent>
      </w:sdt>
    </w:p>
    <w:p w14:paraId="3CF72E19" w14:textId="77777777" w:rsidR="00564643" w:rsidRPr="00662AF5" w:rsidRDefault="00564643" w:rsidP="00564643">
      <w:pPr>
        <w:pStyle w:val="Brdtext"/>
      </w:pPr>
    </w:p>
    <w:p w14:paraId="71B047E0" w14:textId="77777777" w:rsidR="00564643" w:rsidRPr="00472EBA" w:rsidRDefault="00564643" w:rsidP="00564643">
      <w:pPr>
        <w:pStyle w:val="Brdtext"/>
      </w:pPr>
      <w:r w:rsidRPr="00662AF5">
        <w:t>Ann Linde</w:t>
      </w:r>
    </w:p>
    <w:p w14:paraId="13E4A3A8" w14:textId="77777777" w:rsidR="00CF717A" w:rsidRPr="00BE2E20" w:rsidRDefault="00CF717A" w:rsidP="00564643">
      <w:pPr>
        <w:pStyle w:val="Brdtext"/>
      </w:pPr>
    </w:p>
    <w:sectPr w:rsidR="00CF717A" w:rsidRPr="00BE2E20" w:rsidSect="00BE2E20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5FCFC" w14:textId="77777777" w:rsidR="001A03CD" w:rsidRDefault="001A03CD" w:rsidP="00A87A54">
      <w:pPr>
        <w:spacing w:after="0" w:line="240" w:lineRule="auto"/>
      </w:pPr>
      <w:r>
        <w:separator/>
      </w:r>
    </w:p>
  </w:endnote>
  <w:endnote w:type="continuationSeparator" w:id="0">
    <w:p w14:paraId="5EE61DC3" w14:textId="77777777" w:rsidR="001A03CD" w:rsidRDefault="001A03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E2E20" w:rsidRPr="00347E11" w14:paraId="44052AB9" w14:textId="77777777" w:rsidTr="007224A0">
      <w:trPr>
        <w:trHeight w:val="227"/>
        <w:jc w:val="right"/>
      </w:trPr>
      <w:tc>
        <w:tcPr>
          <w:tcW w:w="708" w:type="dxa"/>
          <w:vAlign w:val="bottom"/>
        </w:tcPr>
        <w:p w14:paraId="26CA900E" w14:textId="77777777" w:rsidR="00BE2E20" w:rsidRPr="00B62610" w:rsidRDefault="00BE2E20" w:rsidP="00BE2E2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E2E20" w:rsidRPr="00347E11" w14:paraId="0D5A7746" w14:textId="77777777" w:rsidTr="007224A0">
      <w:trPr>
        <w:trHeight w:val="850"/>
        <w:jc w:val="right"/>
      </w:trPr>
      <w:tc>
        <w:tcPr>
          <w:tcW w:w="708" w:type="dxa"/>
          <w:vAlign w:val="bottom"/>
        </w:tcPr>
        <w:p w14:paraId="1544D98B" w14:textId="77777777" w:rsidR="00BE2E20" w:rsidRPr="00347E11" w:rsidRDefault="00BE2E20" w:rsidP="00BE2E20">
          <w:pPr>
            <w:pStyle w:val="Sidfot"/>
            <w:spacing w:line="276" w:lineRule="auto"/>
            <w:jc w:val="right"/>
          </w:pPr>
        </w:p>
      </w:tc>
    </w:tr>
  </w:tbl>
  <w:p w14:paraId="629E80BC" w14:textId="77777777" w:rsidR="00BE2E20" w:rsidRPr="005606BC" w:rsidRDefault="00BE2E20" w:rsidP="00BE2E2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3943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1E65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E3189E" w14:textId="77777777" w:rsidTr="00C26068">
      <w:trPr>
        <w:trHeight w:val="227"/>
      </w:trPr>
      <w:tc>
        <w:tcPr>
          <w:tcW w:w="4074" w:type="dxa"/>
        </w:tcPr>
        <w:p w14:paraId="17E3A4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1B00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41D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42E8" w14:textId="77777777" w:rsidR="001A03CD" w:rsidRDefault="001A03CD" w:rsidP="00BE2E20">
      <w:pPr>
        <w:spacing w:after="0" w:line="240" w:lineRule="auto"/>
      </w:pPr>
      <w:r>
        <w:separator/>
      </w:r>
    </w:p>
  </w:footnote>
  <w:footnote w:type="continuationSeparator" w:id="0">
    <w:p w14:paraId="7B4B1E11" w14:textId="77777777" w:rsidR="001A03CD" w:rsidRDefault="001A03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2E20" w14:paraId="1149CD49" w14:textId="77777777" w:rsidTr="00C93EBA">
      <w:trPr>
        <w:trHeight w:val="227"/>
      </w:trPr>
      <w:tc>
        <w:tcPr>
          <w:tcW w:w="5534" w:type="dxa"/>
        </w:tcPr>
        <w:p w14:paraId="22D72E8F" w14:textId="77777777" w:rsidR="00BE2E20" w:rsidRPr="007D73AB" w:rsidRDefault="00BE2E20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EA474C26656B4B3EA97C10F13D025FFA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421F0E7" w14:textId="77777777" w:rsidR="00BE2E20" w:rsidRPr="007D73AB" w:rsidRDefault="00BE2E2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523964D" w14:textId="77777777" w:rsidR="00BE2E20" w:rsidRDefault="00BE2E20" w:rsidP="005A703A">
          <w:pPr>
            <w:pStyle w:val="Sidhuvud"/>
          </w:pPr>
        </w:p>
      </w:tc>
    </w:tr>
    <w:tr w:rsidR="00BE2E20" w14:paraId="5056F14E" w14:textId="77777777" w:rsidTr="00C93EBA">
      <w:trPr>
        <w:trHeight w:val="1928"/>
      </w:trPr>
      <w:tc>
        <w:tcPr>
          <w:tcW w:w="5534" w:type="dxa"/>
        </w:tcPr>
        <w:p w14:paraId="57551DAB" w14:textId="16FF6492" w:rsidR="00BE2E20" w:rsidRPr="00340DE0" w:rsidRDefault="00BE2E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C1E2D2" wp14:editId="07C216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8649F0FED46410FBB1AC40DE75CD01B"/>
            </w:placeholder>
            <w:showingPlcHdr/>
            <w:dataBinding w:prefixMappings="xmlns:ns0='http://lp/documentinfo/RK' " w:xpath="/ns0:DocumentInfo[1]/ns0:BaseInfo[1]/ns0:DocTypeShowName[1]" w:storeItemID="{071305C1-96C9-405E-9779-A380A7F348CD}"/>
            <w:text/>
          </w:sdtPr>
          <w:sdtEndPr/>
          <w:sdtContent>
            <w:p w14:paraId="77601324" w14:textId="0A4867A5" w:rsidR="00BE2E20" w:rsidRPr="00710A6C" w:rsidRDefault="000B264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BCB4D1B" w14:textId="04B45C7D" w:rsidR="00BE2E20" w:rsidRDefault="00BE2E20" w:rsidP="00EE3C0F">
          <w:pPr>
            <w:pStyle w:val="Sidhuvud"/>
          </w:pPr>
        </w:p>
        <w:p w14:paraId="0159D68F" w14:textId="13915744" w:rsidR="00BE2E20" w:rsidRDefault="00BE2E20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96EC019018A54CE69A9BEDDC82792443"/>
            </w:placeholder>
            <w:dataBinding w:prefixMappings="xmlns:ns0='http://lp/documentinfo/RK' " w:xpath="/ns0:DocumentInfo[1]/ns0:BaseInfo[1]/ns0:DocNumber[1]" w:storeItemID="{071305C1-96C9-405E-9779-A380A7F348CD}"/>
            <w:text/>
          </w:sdtPr>
          <w:sdtEndPr/>
          <w:sdtContent>
            <w:p w14:paraId="79807A8E" w14:textId="5A38BFC5" w:rsidR="00BE2E20" w:rsidRDefault="002B7A80" w:rsidP="00EE3C0F">
              <w:pPr>
                <w:pStyle w:val="Sidhuvud"/>
              </w:pPr>
              <w:r>
                <w:t>UD2021/</w:t>
              </w:r>
              <w:r w:rsidR="008D2CFD">
                <w:t>07955</w:t>
              </w:r>
            </w:p>
          </w:sdtContent>
        </w:sdt>
        <w:p w14:paraId="50EA8E53" w14:textId="77777777" w:rsidR="00BE2E20" w:rsidRDefault="00BE2E20" w:rsidP="00EE3C0F">
          <w:pPr>
            <w:pStyle w:val="Sidhuvud"/>
          </w:pPr>
        </w:p>
      </w:tc>
      <w:tc>
        <w:tcPr>
          <w:tcW w:w="1134" w:type="dxa"/>
        </w:tcPr>
        <w:p w14:paraId="5162DFFE" w14:textId="6F635BE8" w:rsidR="00BE2E20" w:rsidRDefault="00BE2E20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F010849DA92C48C3BB9041103854949B"/>
            </w:placeholder>
            <w:showingPlcHdr/>
            <w:dataBinding w:prefixMappings="xmlns:ns0='http://lp/documentinfo/RK' " w:xpath="/ns0:DocumentInfo[1]/ns0:BaseInfo[1]/ns0:Appendix[1]" w:storeItemID="{071305C1-96C9-405E-9779-A380A7F348CD}"/>
            <w:text/>
          </w:sdtPr>
          <w:sdtEndPr/>
          <w:sdtContent>
            <w:p w14:paraId="5937E4F2" w14:textId="77777777" w:rsidR="00BE2E20" w:rsidRPr="0094502D" w:rsidRDefault="00BE2E2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BE2E20" w14:paraId="3B6F48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341DE88B08CA405AA43CD30DB6C452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401FDE" w14:textId="77777777" w:rsidR="001B33AD" w:rsidRPr="001B33AD" w:rsidRDefault="001B33AD" w:rsidP="00340DE0">
              <w:pPr>
                <w:pStyle w:val="Sidhuvud"/>
                <w:rPr>
                  <w:b/>
                </w:rPr>
              </w:pPr>
              <w:r w:rsidRPr="001B33AD">
                <w:rPr>
                  <w:b/>
                </w:rPr>
                <w:t>Utrikesdepartementet</w:t>
              </w:r>
            </w:p>
            <w:p w14:paraId="427C8230" w14:textId="7AC81C15" w:rsidR="001B33AD" w:rsidRDefault="001B33AD" w:rsidP="00340DE0">
              <w:pPr>
                <w:pStyle w:val="Sidhuvud"/>
              </w:pPr>
              <w:r w:rsidRPr="001B33AD">
                <w:t>Utrikesministern</w:t>
              </w:r>
            </w:p>
            <w:p w14:paraId="05C0E8DF" w14:textId="7470BCD7" w:rsidR="001B33AD" w:rsidRDefault="001B33AD" w:rsidP="00340DE0">
              <w:pPr>
                <w:pStyle w:val="Sidhuvud"/>
              </w:pPr>
            </w:p>
            <w:p w14:paraId="32740B90" w14:textId="3D9B3159" w:rsidR="00BE2E20" w:rsidRPr="00340DE0" w:rsidRDefault="00BE2E2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596A3F5F2DE4692B87AC99ABEB8308A"/>
          </w:placeholder>
          <w:dataBinding w:prefixMappings="xmlns:ns0='http://lp/documentinfo/RK' " w:xpath="/ns0:DocumentInfo[1]/ns0:BaseInfo[1]/ns0:Recipient[1]" w:storeItemID="{071305C1-96C9-405E-9779-A380A7F348CD}"/>
          <w:text w:multiLine="1"/>
        </w:sdtPr>
        <w:sdtEndPr/>
        <w:sdtContent>
          <w:tc>
            <w:tcPr>
              <w:tcW w:w="3170" w:type="dxa"/>
            </w:tcPr>
            <w:p w14:paraId="28EC5F11" w14:textId="4E21BDE9" w:rsidR="00BE2E20" w:rsidRDefault="00564643" w:rsidP="00564643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F07DB28" w14:textId="77777777" w:rsidR="00BE2E20" w:rsidRDefault="00BE2E20" w:rsidP="003E6020">
          <w:pPr>
            <w:pStyle w:val="Sidhuvud"/>
          </w:pPr>
        </w:p>
      </w:tc>
    </w:tr>
  </w:tbl>
  <w:p w14:paraId="07F9B1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85"/>
    <w:rsid w:val="00004D5C"/>
    <w:rsid w:val="00005F68"/>
    <w:rsid w:val="00012B00"/>
    <w:rsid w:val="00017386"/>
    <w:rsid w:val="00023AEA"/>
    <w:rsid w:val="00026711"/>
    <w:rsid w:val="00041EDC"/>
    <w:rsid w:val="00057FE0"/>
    <w:rsid w:val="000757FC"/>
    <w:rsid w:val="000862E0"/>
    <w:rsid w:val="00093408"/>
    <w:rsid w:val="0009435C"/>
    <w:rsid w:val="000B2648"/>
    <w:rsid w:val="000C61D1"/>
    <w:rsid w:val="000E12D9"/>
    <w:rsid w:val="000F00B8"/>
    <w:rsid w:val="00100933"/>
    <w:rsid w:val="00111809"/>
    <w:rsid w:val="00117B62"/>
    <w:rsid w:val="00121002"/>
    <w:rsid w:val="001663E8"/>
    <w:rsid w:val="00170CE4"/>
    <w:rsid w:val="00173126"/>
    <w:rsid w:val="00192E34"/>
    <w:rsid w:val="001A03CD"/>
    <w:rsid w:val="001A68FA"/>
    <w:rsid w:val="001B33AD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024E"/>
    <w:rsid w:val="00270BAF"/>
    <w:rsid w:val="00276743"/>
    <w:rsid w:val="00281106"/>
    <w:rsid w:val="00282D27"/>
    <w:rsid w:val="00292420"/>
    <w:rsid w:val="002B7A8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67B"/>
    <w:rsid w:val="00347E11"/>
    <w:rsid w:val="00350C92"/>
    <w:rsid w:val="00370311"/>
    <w:rsid w:val="0038587E"/>
    <w:rsid w:val="00392ED4"/>
    <w:rsid w:val="003A018B"/>
    <w:rsid w:val="003A0471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161"/>
    <w:rsid w:val="0042068E"/>
    <w:rsid w:val="004274FA"/>
    <w:rsid w:val="00457192"/>
    <w:rsid w:val="00460CF3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D6900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4643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34297"/>
    <w:rsid w:val="00637C9A"/>
    <w:rsid w:val="00654B4D"/>
    <w:rsid w:val="00670A48"/>
    <w:rsid w:val="00672F6F"/>
    <w:rsid w:val="0069523C"/>
    <w:rsid w:val="006B4A30"/>
    <w:rsid w:val="006B7569"/>
    <w:rsid w:val="006D3188"/>
    <w:rsid w:val="006D59F9"/>
    <w:rsid w:val="006E072A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039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41DF7"/>
    <w:rsid w:val="00851C60"/>
    <w:rsid w:val="00872376"/>
    <w:rsid w:val="00875DDD"/>
    <w:rsid w:val="00891929"/>
    <w:rsid w:val="008A0A0D"/>
    <w:rsid w:val="008C562B"/>
    <w:rsid w:val="008D2CFD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F702B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3A52"/>
    <w:rsid w:val="00AF0657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936C7"/>
    <w:rsid w:val="00BB5683"/>
    <w:rsid w:val="00BC542B"/>
    <w:rsid w:val="00BC7942"/>
    <w:rsid w:val="00BC7985"/>
    <w:rsid w:val="00BD0826"/>
    <w:rsid w:val="00BE2E20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1E85"/>
    <w:rsid w:val="00C93EBA"/>
    <w:rsid w:val="00CA4E2C"/>
    <w:rsid w:val="00CA7FF5"/>
    <w:rsid w:val="00CB0B6F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01ED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646F4"/>
    <w:rsid w:val="00E65A8A"/>
    <w:rsid w:val="00E7634A"/>
    <w:rsid w:val="00E82BA3"/>
    <w:rsid w:val="00EA1688"/>
    <w:rsid w:val="00ED592E"/>
    <w:rsid w:val="00ED6ABD"/>
    <w:rsid w:val="00EE3C0F"/>
    <w:rsid w:val="00EF2A7F"/>
    <w:rsid w:val="00F03EAC"/>
    <w:rsid w:val="00F04446"/>
    <w:rsid w:val="00F14024"/>
    <w:rsid w:val="00F259D7"/>
    <w:rsid w:val="00F32D05"/>
    <w:rsid w:val="00F35263"/>
    <w:rsid w:val="00F44215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EB177D"/>
  <w15:chartTrackingRefBased/>
  <w15:docId w15:val="{20999EC1-4B5A-48A9-9051-D76F9D8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20"/>
    <w:rPr>
      <w:rFonts w:eastAsiaTheme="minorHAnsi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BE2E2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E2E2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E2E2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E2E2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E2E2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E2E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E2E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E2E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E2E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2E2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E2E20"/>
    <w:rPr>
      <w:rFonts w:eastAsiaTheme="minorHAnsi"/>
      <w:lang w:eastAsia="en-US"/>
    </w:rPr>
  </w:style>
  <w:style w:type="paragraph" w:styleId="Brdtextmedindrag">
    <w:name w:val="Body Text Indent"/>
    <w:basedOn w:val="Normal"/>
    <w:link w:val="BrdtextmedindragChar"/>
    <w:qFormat/>
    <w:rsid w:val="00BE2E2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E2E20"/>
    <w:rPr>
      <w:rFonts w:eastAsiaTheme="minorHAnsi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BE2E20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BE2E2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E2E2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BE2E20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BE2E20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E2E2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E2E2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E2E20"/>
    <w:rPr>
      <w:rFonts w:asciiTheme="majorHAnsi" w:eastAsiaTheme="majorEastAsia" w:hAnsiTheme="majorHAnsi" w:cstheme="majorBidi"/>
      <w:b/>
      <w:iCs/>
      <w:sz w:val="20"/>
      <w:lang w:eastAsia="en-US"/>
    </w:rPr>
  </w:style>
  <w:style w:type="paragraph" w:customStyle="1" w:styleId="Brdtextutanavstnd">
    <w:name w:val="Brödtext utan avstånd"/>
    <w:basedOn w:val="Normal"/>
    <w:qFormat/>
    <w:rsid w:val="00BE2E2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E2E2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E2E20"/>
  </w:style>
  <w:style w:type="paragraph" w:styleId="Beskrivning">
    <w:name w:val="caption"/>
    <w:basedOn w:val="Bildtext"/>
    <w:next w:val="Normal"/>
    <w:uiPriority w:val="35"/>
    <w:semiHidden/>
    <w:qFormat/>
    <w:rsid w:val="00BE2E2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E2E20"/>
    <w:rPr>
      <w:rFonts w:asciiTheme="majorHAnsi" w:eastAsiaTheme="majorEastAsia" w:hAnsiTheme="majorHAnsi" w:cstheme="majorBidi"/>
      <w:sz w:val="20"/>
      <w:lang w:eastAsia="en-US"/>
    </w:rPr>
  </w:style>
  <w:style w:type="numbering" w:customStyle="1" w:styleId="RKNumreraderubriker">
    <w:name w:val="RK Numrerade rubriker"/>
    <w:uiPriority w:val="99"/>
    <w:rsid w:val="00BE2E2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E2E20"/>
  </w:style>
  <w:style w:type="paragraph" w:styleId="Sidhuvud">
    <w:name w:val="header"/>
    <w:basedOn w:val="Normal"/>
    <w:link w:val="SidhuvudChar"/>
    <w:uiPriority w:val="99"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E2E20"/>
    <w:rPr>
      <w:rFonts w:asciiTheme="majorHAnsi" w:eastAsiaTheme="minorHAnsi" w:hAnsiTheme="majorHAnsi"/>
      <w:sz w:val="19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E2E20"/>
    <w:rPr>
      <w:rFonts w:asciiTheme="majorHAnsi" w:eastAsiaTheme="minorHAnsi" w:hAnsiTheme="majorHAnsi"/>
      <w:sz w:val="16"/>
      <w:lang w:eastAsia="en-US"/>
    </w:rPr>
  </w:style>
  <w:style w:type="paragraph" w:styleId="Innehll2">
    <w:name w:val="toc 2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E2E20"/>
    <w:rPr>
      <w:rFonts w:asciiTheme="majorHAnsi" w:eastAsiaTheme="minorHAnsi" w:hAnsiTheme="majorHAnsi"/>
      <w:sz w:val="17"/>
      <w:lang w:eastAsia="en-US"/>
    </w:rPr>
  </w:style>
  <w:style w:type="paragraph" w:styleId="Innehll1">
    <w:name w:val="toc 1"/>
    <w:basedOn w:val="Normal"/>
    <w:next w:val="Brdtext"/>
    <w:uiPriority w:val="28"/>
    <w:semiHidden/>
    <w:rsid w:val="00BE2E2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E2E2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E2E2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E2E2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2E2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E2E2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E2E2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E2E2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E2E2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2E2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E2E20"/>
    <w:pPr>
      <w:numPr>
        <w:numId w:val="34"/>
      </w:numPr>
    </w:pPr>
  </w:style>
  <w:style w:type="numbering" w:customStyle="1" w:styleId="RKPunktlista">
    <w:name w:val="RK Punktlista"/>
    <w:uiPriority w:val="99"/>
    <w:rsid w:val="00BE2E2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2E20"/>
    <w:pPr>
      <w:numPr>
        <w:ilvl w:val="1"/>
      </w:numPr>
    </w:pPr>
  </w:style>
  <w:style w:type="numbering" w:customStyle="1" w:styleId="Strecklistan">
    <w:name w:val="Strecklistan"/>
    <w:uiPriority w:val="99"/>
    <w:rsid w:val="00BE2E2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E2E2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E2E2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E2E2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E2E2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E2E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2E2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E2E20"/>
    <w:rPr>
      <w:rFonts w:ascii="Calibri" w:eastAsiaTheme="minorHAnsi" w:hAnsi="Calibri" w:cs="Calibri"/>
      <w:sz w:val="16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E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E20"/>
    <w:rPr>
      <w:rFonts w:asciiTheme="majorHAnsi" w:eastAsiaTheme="majorEastAsia" w:hAnsiTheme="majorHAnsi" w:cstheme="majorBidi"/>
      <w:color w:val="0D1727" w:themeColor="accent1" w:themeShade="7F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E20"/>
    <w:rPr>
      <w:rFonts w:asciiTheme="majorHAnsi" w:eastAsiaTheme="majorEastAsia" w:hAnsiTheme="majorHAnsi" w:cstheme="majorBidi"/>
      <w:i/>
      <w:iCs/>
      <w:color w:val="0D1727" w:themeColor="accent1" w:themeShade="7F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E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Knormal">
    <w:name w:val="RKnormal"/>
    <w:basedOn w:val="Normal"/>
    <w:semiHidden/>
    <w:rsid w:val="00BE2E2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E2E2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E2E2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E2E20"/>
    <w:rPr>
      <w:rFonts w:eastAsiaTheme="minorHAnsi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BE2E2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E2E20"/>
    <w:rPr>
      <w:rFonts w:eastAsiaTheme="minorHAnsi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BE2E2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E2E2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E2E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E2E20"/>
    <w:rPr>
      <w:rFonts w:eastAsiaTheme="minorHAnsi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E2E2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E2E20"/>
    <w:rPr>
      <w:rFonts w:eastAsiaTheme="minorHAnsi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E2E20"/>
    <w:rPr>
      <w:rFonts w:eastAsiaTheme="minorHAnsi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E2E2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E2E20"/>
    <w:rPr>
      <w:rFonts w:eastAsiaTheme="minorHAnsi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E2E2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E2E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E2E20"/>
    <w:rPr>
      <w:rFonts w:eastAsiaTheme="minorHAnsi"/>
      <w:i/>
      <w:iCs/>
      <w:color w:val="404040" w:themeColor="text1" w:themeTint="BF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E2E2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E2E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E2E20"/>
  </w:style>
  <w:style w:type="character" w:customStyle="1" w:styleId="DatumChar">
    <w:name w:val="Datum Char"/>
    <w:basedOn w:val="Standardstycketeckensnitt"/>
    <w:link w:val="Datum"/>
    <w:uiPriority w:val="99"/>
    <w:semiHidden/>
    <w:rsid w:val="00BE2E20"/>
    <w:rPr>
      <w:rFonts w:eastAsiaTheme="minorHAnsi"/>
      <w:lang w:eastAsia="en-US"/>
    </w:rPr>
  </w:style>
  <w:style w:type="character" w:styleId="Diskretbetoning">
    <w:name w:val="Subtle Emphasis"/>
    <w:basedOn w:val="Standardstycketeckensnitt"/>
    <w:uiPriority w:val="19"/>
    <w:semiHidden/>
    <w:qFormat/>
    <w:rsid w:val="00BE2E2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E2E2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2E20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E2E20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E2E2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E2E20"/>
    <w:rPr>
      <w:rFonts w:eastAsiaTheme="minorHAnsi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E2E2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E2E20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E2E2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E2E20"/>
    <w:rPr>
      <w:rFonts w:eastAsiaTheme="minorHAnsi"/>
      <w:i/>
      <w:iCs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BE2E2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E2E2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E2E2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E2E2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E2E2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E2E20"/>
    <w:pPr>
      <w:spacing w:after="0" w:line="240" w:lineRule="auto"/>
    </w:pPr>
    <w:rPr>
      <w:rFonts w:eastAsiaTheme="minorHAnsi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E2E2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E2E20"/>
    <w:rPr>
      <w:rFonts w:eastAsiaTheme="minorHAns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E2E2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E2E2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E2E2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E2E2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E2E2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E2E2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E2E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2E2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2E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2E20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BE2E2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E2E2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E2E2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E2E2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E2E2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E2E2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E2E2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E2E2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E2E2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E2E2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E2E2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E2E20"/>
  </w:style>
  <w:style w:type="table" w:styleId="Ljuslista">
    <w:name w:val="Light List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E2E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E2E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E2E2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E2E2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E2E2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E2E2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E2E20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2E20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BE2E2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E2E2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E2E20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E2E20"/>
    <w:rPr>
      <w:noProof w:val="0"/>
    </w:rPr>
  </w:style>
  <w:style w:type="table" w:styleId="Rutntstabell1ljus">
    <w:name w:val="Grid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E2E20"/>
    <w:rPr>
      <w:rFonts w:eastAsiaTheme="minorHAnsi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E2E2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BE2E2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E2E20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E2E2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E2E2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E2E2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E2E2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E2E20"/>
    <w:rPr>
      <w:rFonts w:eastAsiaTheme="minorHAnsi"/>
      <w:i/>
      <w:iCs/>
      <w:color w:val="1A3050" w:themeColor="accent1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BE2E20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E2E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E2E20"/>
    <w:rPr>
      <w:color w:val="5A5A5A" w:themeColor="text1" w:themeTint="A5"/>
      <w:spacing w:val="15"/>
      <w:sz w:val="22"/>
      <w:szCs w:val="22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474C26656B4B3EA97C10F13D02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18108-4066-418B-819E-79A2A80C8371}"/>
      </w:docPartPr>
      <w:docPartBody>
        <w:p w:rsidR="00C96C41" w:rsidRDefault="002971E0" w:rsidP="002971E0">
          <w:pPr>
            <w:pStyle w:val="EA474C26656B4B3EA97C10F13D025FFA"/>
          </w:pPr>
          <w:r>
            <w:t xml:space="preserve"> </w:t>
          </w:r>
        </w:p>
      </w:docPartBody>
    </w:docPart>
    <w:docPart>
      <w:docPartPr>
        <w:name w:val="B8649F0FED46410FBB1AC40DE75CD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5B833-B481-4254-9CD6-F34AE4F54172}"/>
      </w:docPartPr>
      <w:docPartBody>
        <w:p w:rsidR="00C96C41" w:rsidRDefault="002971E0" w:rsidP="002971E0">
          <w:pPr>
            <w:pStyle w:val="B8649F0FED46410FBB1AC40DE75CD01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6EC019018A54CE69A9BEDDC82792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73F7-11E9-45D3-9DC4-3F9A39F86AA8}"/>
      </w:docPartPr>
      <w:docPartBody>
        <w:p w:rsidR="00C96C41" w:rsidRDefault="002971E0" w:rsidP="002971E0">
          <w:pPr>
            <w:pStyle w:val="96EC019018A54CE69A9BEDDC827924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0849DA92C48C3BB9041103854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0DF8-554C-41C7-BEF9-BFDD3DB6806D}"/>
      </w:docPartPr>
      <w:docPartBody>
        <w:p w:rsidR="00C96C41" w:rsidRDefault="002971E0" w:rsidP="002971E0">
          <w:pPr>
            <w:pStyle w:val="F010849DA92C48C3BB904110385494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1DE88B08CA405AA43CD30DB6C45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40B7B-12BC-47A6-8CBF-B6FEEC80AF71}"/>
      </w:docPartPr>
      <w:docPartBody>
        <w:p w:rsidR="00C96C41" w:rsidRDefault="002971E0" w:rsidP="002971E0">
          <w:pPr>
            <w:pStyle w:val="341DE88B08CA405AA43CD30DB6C452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96A3F5F2DE4692B87AC99ABEB83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6F8C1-500A-44CB-9CC8-EAD0B75AB246}"/>
      </w:docPartPr>
      <w:docPartBody>
        <w:p w:rsidR="00C96C41" w:rsidRDefault="002971E0" w:rsidP="002971E0">
          <w:pPr>
            <w:pStyle w:val="4596A3F5F2DE4692B87AC99ABEB830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B3140FC21842618AC0D0FEB23AC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5A071-9809-4E04-9EF5-F748EE3EAFA7}"/>
      </w:docPartPr>
      <w:docPartBody>
        <w:p w:rsidR="00304508" w:rsidRDefault="002747FF" w:rsidP="002747FF">
          <w:pPr>
            <w:pStyle w:val="D3B3140FC21842618AC0D0FEB23ACE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E0"/>
    <w:rsid w:val="001044D6"/>
    <w:rsid w:val="002747FF"/>
    <w:rsid w:val="002971E0"/>
    <w:rsid w:val="00304508"/>
    <w:rsid w:val="00C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474C26656B4B3EA97C10F13D025FFA">
    <w:name w:val="EA474C26656B4B3EA97C10F13D025FFA"/>
    <w:rsid w:val="002971E0"/>
  </w:style>
  <w:style w:type="character" w:styleId="Platshllartext">
    <w:name w:val="Placeholder Text"/>
    <w:basedOn w:val="Standardstycketeckensnitt"/>
    <w:uiPriority w:val="99"/>
    <w:semiHidden/>
    <w:rsid w:val="002747FF"/>
    <w:rPr>
      <w:noProof w:val="0"/>
      <w:color w:val="808080"/>
    </w:rPr>
  </w:style>
  <w:style w:type="paragraph" w:customStyle="1" w:styleId="B8649F0FED46410FBB1AC40DE75CD01B">
    <w:name w:val="B8649F0FED46410FBB1AC40DE75CD01B"/>
    <w:rsid w:val="002971E0"/>
  </w:style>
  <w:style w:type="paragraph" w:customStyle="1" w:styleId="081EC7ACC4AF47979E0C03E6FCA419DE">
    <w:name w:val="081EC7ACC4AF47979E0C03E6FCA419DE"/>
    <w:rsid w:val="002971E0"/>
  </w:style>
  <w:style w:type="paragraph" w:customStyle="1" w:styleId="5496E169F645422EA06A2604EE825957">
    <w:name w:val="5496E169F645422EA06A2604EE825957"/>
    <w:rsid w:val="002971E0"/>
  </w:style>
  <w:style w:type="paragraph" w:customStyle="1" w:styleId="BD22DAA541904410936A21BCF51828FB">
    <w:name w:val="BD22DAA541904410936A21BCF51828FB"/>
    <w:rsid w:val="002971E0"/>
  </w:style>
  <w:style w:type="paragraph" w:customStyle="1" w:styleId="BDE837917C8642D995F8C35D30D17160">
    <w:name w:val="BDE837917C8642D995F8C35D30D17160"/>
    <w:rsid w:val="002971E0"/>
  </w:style>
  <w:style w:type="paragraph" w:customStyle="1" w:styleId="96EC019018A54CE69A9BEDDC82792443">
    <w:name w:val="96EC019018A54CE69A9BEDDC82792443"/>
    <w:rsid w:val="002971E0"/>
  </w:style>
  <w:style w:type="paragraph" w:customStyle="1" w:styleId="FC63A3F3D6DD41F6B3FFC5B2C7D16642">
    <w:name w:val="FC63A3F3D6DD41F6B3FFC5B2C7D16642"/>
    <w:rsid w:val="002971E0"/>
  </w:style>
  <w:style w:type="paragraph" w:customStyle="1" w:styleId="A77789B657124388B1B4BD076E0B0B6D">
    <w:name w:val="A77789B657124388B1B4BD076E0B0B6D"/>
    <w:rsid w:val="002971E0"/>
  </w:style>
  <w:style w:type="paragraph" w:customStyle="1" w:styleId="F010849DA92C48C3BB9041103854949B">
    <w:name w:val="F010849DA92C48C3BB9041103854949B"/>
    <w:rsid w:val="002971E0"/>
  </w:style>
  <w:style w:type="paragraph" w:customStyle="1" w:styleId="341DE88B08CA405AA43CD30DB6C45296">
    <w:name w:val="341DE88B08CA405AA43CD30DB6C45296"/>
    <w:rsid w:val="002971E0"/>
  </w:style>
  <w:style w:type="paragraph" w:customStyle="1" w:styleId="4596A3F5F2DE4692B87AC99ABEB8308A">
    <w:name w:val="4596A3F5F2DE4692B87AC99ABEB8308A"/>
    <w:rsid w:val="002971E0"/>
  </w:style>
  <w:style w:type="paragraph" w:customStyle="1" w:styleId="96EC019018A54CE69A9BEDDC827924431">
    <w:name w:val="96EC019018A54CE69A9BEDDC82792443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0849DA92C48C3BB9041103854949B1">
    <w:name w:val="F010849DA92C48C3BB9041103854949B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1DE88B08CA405AA43CD30DB6C452961">
    <w:name w:val="341DE88B08CA405AA43CD30DB6C45296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96A3F5F2DE4692B87AC99ABEB8308A1">
    <w:name w:val="4596A3F5F2DE4692B87AC99ABEB8308A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D8AC66B1B54221B4E5F74CACD09593">
    <w:name w:val="49D8AC66B1B54221B4E5F74CACD09593"/>
    <w:rsid w:val="002971E0"/>
  </w:style>
  <w:style w:type="paragraph" w:customStyle="1" w:styleId="DDBBBCE09A064270B4E93FAF27B58A08">
    <w:name w:val="DDBBBCE09A064270B4E93FAF27B58A08"/>
    <w:rsid w:val="002971E0"/>
  </w:style>
  <w:style w:type="paragraph" w:customStyle="1" w:styleId="46E540652A084663AF3F71CC785E8A52">
    <w:name w:val="46E540652A084663AF3F71CC785E8A52"/>
    <w:rsid w:val="002971E0"/>
  </w:style>
  <w:style w:type="paragraph" w:customStyle="1" w:styleId="927B73E732C64310B49F9F88322DCC56">
    <w:name w:val="927B73E732C64310B49F9F88322DCC56"/>
    <w:rsid w:val="002971E0"/>
  </w:style>
  <w:style w:type="paragraph" w:customStyle="1" w:styleId="2D323B70B2ED41D78B06F5C49DEF0B48">
    <w:name w:val="2D323B70B2ED41D78B06F5C49DEF0B48"/>
    <w:rsid w:val="002971E0"/>
  </w:style>
  <w:style w:type="paragraph" w:customStyle="1" w:styleId="D3B3140FC21842618AC0D0FEB23ACED2">
    <w:name w:val="D3B3140FC21842618AC0D0FEB23ACED2"/>
    <w:rsid w:val="002747FF"/>
    <w:rPr>
      <w:lang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06d09100-941c-47aa-85bc-bbf063bd1dbf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SY2CVNDC5XDY-369191429-14909</_dlc_DocId>
    <_dlc_DocIdUrl xmlns="a9ec56ab-dea3-443b-ae99-35f2199b5204">
      <Url>https://dhs.sp.regeringskansliet.se/yta/ud-mk_ur/_layouts/15/DocIdRedir.aspx?ID=SY2CVNDC5XDY-369191429-14909</Url>
      <Description>SY2CVNDC5XDY-369191429-14909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Sebastian Magnusson</SenderName>
      <SenderTitle>Departementssekreterare</SenderTitle>
      <SenderMail>sebastian.magnusson@gov.se</SenderMail>
      <SenderPhone>58783</SenderPhone>
    </Sender>
    <TopId>1</TopId>
    <TopSender>Utrikeshandelsministern och ministern med ansvar för nordiska frågor</TopSender>
    <OrganisationInfo>
      <Organisatoriskenhet1>Utrikesdepartementet</Organisatoriskenhet1>
      <Organisatoriskenhet2>Enheten för främjande och hållbart företagande</Organisatoriskenhet2>
      <Organisatoriskenhet3> </Organisatoriskenhet3>
      <Organisatoriskenhet1Id>191</Organisatoriskenhet1Id>
      <Organisatoriskenhet2Id>518</Organisatoriskenhet2Id>
      <Organisatoriskenhet3Id> </Organisatoriskenhet3Id>
    </OrganisationInfo>
    <HeaderDate>2021-06-02T00:00:00</HeaderDate>
    <Office/>
    <Dnr>UD2021/</Dnr>
    <ParagrafNr/>
    <DocumentTitle/>
    <VisitingAddress/>
    <Extra1>extrainfo för denna mallm</Extra1>
    <Extra2>mer extrainfo</Extra2>
    <Extra3/>
    <Number/>
    <Recipient>Till riksdagen
</Recipient>
    <SenderText/>
    <DocNumber>UD2021/07955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7A26C21-6F95-4E72-940E-ED055151C5EA}"/>
</file>

<file path=customXml/itemProps2.xml><?xml version="1.0" encoding="utf-8"?>
<ds:datastoreItem xmlns:ds="http://schemas.openxmlformats.org/officeDocument/2006/customXml" ds:itemID="{6A64EC9B-F62D-49AB-A3BD-EAEF17D4594F}"/>
</file>

<file path=customXml/itemProps3.xml><?xml version="1.0" encoding="utf-8"?>
<ds:datastoreItem xmlns:ds="http://schemas.openxmlformats.org/officeDocument/2006/customXml" ds:itemID="{5763F86E-1587-42AC-AFF0-06D8A45DBD6A}"/>
</file>

<file path=customXml/itemProps4.xml><?xml version="1.0" encoding="utf-8"?>
<ds:datastoreItem xmlns:ds="http://schemas.openxmlformats.org/officeDocument/2006/customXml" ds:itemID="{45D4F4F6-9D29-4C8F-A72A-4D0B8C18A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64EC9B-F62D-49AB-A3BD-EAEF17D459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8CFB155-660C-4BC0-8B9C-F87D253E98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8CFB155-660C-4BC0-8B9C-F87D253E9830}"/>
</file>

<file path=customXml/itemProps8.xml><?xml version="1.0" encoding="utf-8"?>
<ds:datastoreItem xmlns:ds="http://schemas.openxmlformats.org/officeDocument/2006/customXml" ds:itemID="{071305C1-96C9-405E-9779-A380A7F348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3000 av H Wallmark (M) Utlandssvenskars möjlighet till undervisning i svenska.docx</dc:title>
  <dc:subject/>
  <dc:creator>Sebastian Magnusson</dc:creator>
  <cp:keywords/>
  <dc:description/>
  <cp:lastModifiedBy>Eva-Lena Gustafsson</cp:lastModifiedBy>
  <cp:revision>2</cp:revision>
  <dcterms:created xsi:type="dcterms:W3CDTF">2021-06-02T09:56:00Z</dcterms:created>
  <dcterms:modified xsi:type="dcterms:W3CDTF">2021-06-02T09:56:00Z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a94e34c3-e033-4717-9f52-8492f6df310b</vt:lpwstr>
  </property>
</Properties>
</file>