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281" w:rsidRPr="008A4ABE" w:rsidRDefault="00423281">
      <w:pPr>
        <w:pStyle w:val="Hemstlrubrik"/>
      </w:pPr>
      <w:r w:rsidRPr="008A4ABE">
        <w:t>Förslag till riksdagsbeslut</w:t>
      </w:r>
    </w:p>
    <w:p w:rsidR="00423281" w:rsidRPr="008A4ABE" w:rsidRDefault="00423281">
      <w:pPr>
        <w:pStyle w:val="Hemstlatt"/>
        <w:numPr>
          <w:ilvl w:val="0"/>
          <w:numId w:val="1"/>
        </w:numPr>
      </w:pPr>
      <w:r w:rsidRPr="008A4ABE">
        <w:t>Riksdagen avslår regeringens förslag till lag om vissa kommunala befogenheter vad avser 2 kap. 1 §.</w:t>
      </w:r>
    </w:p>
    <w:p w:rsidR="00423281" w:rsidRPr="008A4ABE" w:rsidRDefault="00423281">
      <w:pPr>
        <w:pStyle w:val="Hemstlatt"/>
        <w:numPr>
          <w:ilvl w:val="0"/>
          <w:numId w:val="1"/>
        </w:numPr>
      </w:pPr>
      <w:r w:rsidRPr="008A4ABE">
        <w:t>Riksdagen avslår regeringens förslag om ändring i väglagen (1971:948).</w:t>
      </w:r>
    </w:p>
    <w:p w:rsidR="00423281" w:rsidRPr="008A4ABE" w:rsidRDefault="00423281">
      <w:pPr>
        <w:pStyle w:val="Rubrik1"/>
      </w:pPr>
      <w:r w:rsidRPr="008A4ABE">
        <w:t>Motivering</w:t>
      </w:r>
    </w:p>
    <w:p w:rsidR="00423281" w:rsidRPr="008A4ABE" w:rsidRDefault="00423281">
      <w:pPr>
        <w:pStyle w:val="Normaltindrag"/>
        <w:ind w:firstLine="0"/>
      </w:pPr>
      <w:r w:rsidRPr="008A4ABE">
        <w:t>I dag kan kommuner lämna bidrag till byggen av statliga vägar genom s.k. förskottering. I propositionen om kommunala kompetensfrågor föreslås nu en utvidgad kommunal kompetens som innebär att bidrag får lämnas till bygga</w:t>
      </w:r>
      <w:r w:rsidRPr="008A4ABE">
        <w:t>n</w:t>
      </w:r>
      <w:r w:rsidRPr="008A4ABE">
        <w:t>de av väg och järnväg som staten ansvarar för. Vi yrkar avslag på denna u</w:t>
      </w:r>
      <w:r w:rsidRPr="008A4ABE">
        <w:t>t</w:t>
      </w:r>
      <w:r w:rsidRPr="008A4ABE">
        <w:t>vidgning av principiella skäl vilka stärks av att det finns en betydande osäke</w:t>
      </w:r>
      <w:r w:rsidRPr="008A4ABE">
        <w:t>r</w:t>
      </w:r>
      <w:r w:rsidRPr="008A4ABE">
        <w:t>het om hur staten kommer att organisera sitt ansvar för infrastrukturen i form av vägar och järnvägar.</w:t>
      </w:r>
    </w:p>
    <w:p w:rsidR="00423281" w:rsidRPr="008A4ABE" w:rsidRDefault="00423281">
      <w:pPr>
        <w:pStyle w:val="Normaltindrag"/>
      </w:pPr>
      <w:r w:rsidRPr="008A4ABE">
        <w:t>Det statliga ansvaret för en sammanhållen planering av utbyggnaden av Sveriges infrastruktur riskerar att påverkas negativt av propositionens förslag. Prioriteringen och genomförandet av statliga infrastrukturprojekt ska inte på det föreslagna sättet kunn</w:t>
      </w:r>
      <w:r w:rsidRPr="008A4ABE">
        <w:t>a påverkas av vilka kommuner som kan skjuta till ett bidrag. Risken finns att frivilligheten för kommunerna att lämna bidrag som det talas om i propositionen blir till en ”frivillighet” att skjuta investe</w:t>
      </w:r>
      <w:r w:rsidRPr="008A4ABE">
        <w:t>r</w:t>
      </w:r>
      <w:r w:rsidRPr="008A4ABE">
        <w:t>ingen på framtiden eller helt avstå från den.</w:t>
      </w:r>
    </w:p>
    <w:p w:rsidR="00423281" w:rsidRPr="008A4ABE" w:rsidRDefault="00423281">
      <w:pPr>
        <w:pStyle w:val="Normaltindrag"/>
      </w:pPr>
      <w:r w:rsidRPr="008A4ABE">
        <w:t>Systemet med förskotteringar har i huvudsak fungerat väl och vi ser ingen anledning att föreslå lagändringar som påverkar den praxis som vuxit fram kring det systemet.</w:t>
      </w:r>
    </w:p>
    <w:p w:rsidR="00423281" w:rsidRPr="008A4ABE" w:rsidRDefault="00423281">
      <w:pPr>
        <w:pStyle w:val="Normaltindrag"/>
      </w:pPr>
      <w:r w:rsidRPr="008A4ABE">
        <w:t>Det är för övrigt svårförståeligt att regeringen väljer att ta fram detta fö</w:t>
      </w:r>
      <w:r w:rsidRPr="008A4ABE">
        <w:t>r</w:t>
      </w:r>
      <w:r w:rsidRPr="008A4ABE">
        <w:t xml:space="preserve">slag i nuläget. Det finns en betydande osäkerhet om hur staten kommer att organisera sitt ansvar för infrastrukturen i form av vägar och järnvägar. Det pågår omorganisationer inom både Banverket och Vägverket, med förslag om delvisa bolagiseringar av verksamheterna. Samtidigt pågår en stark utveckling regionalt där Ansvarskommitténs slutbetänkande utgör en grund för möjliga </w:t>
      </w:r>
      <w:r w:rsidRPr="008A4ABE">
        <w:lastRenderedPageBreak/>
        <w:t>framtida nya organisationsformer. Att med denna betydande osäkerhet om de framtida organisationsformerna föreslå genomgripande förändr</w:t>
      </w:r>
      <w:r w:rsidRPr="008A4ABE">
        <w:t>ingar i a</w:t>
      </w:r>
      <w:r w:rsidRPr="008A4ABE">
        <w:t>n</w:t>
      </w:r>
      <w:r w:rsidRPr="008A4ABE">
        <w:t>svarsfördelningen är inte seriöst.</w:t>
      </w:r>
    </w:p>
    <w:p w:rsidR="00423281" w:rsidRPr="008A4ABE" w:rsidRDefault="0042328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ABE">
        <w:trPr>
          <w:cantSplit/>
        </w:trPr>
        <w:tc>
          <w:tcPr>
            <w:tcW w:w="3046" w:type="dxa"/>
          </w:tcPr>
          <w:p w:rsidR="00423281" w:rsidRPr="008A4ABE" w:rsidRDefault="00423281">
            <w:pPr>
              <w:pStyle w:val="UnderskriftDatum"/>
              <w:spacing w:before="240"/>
            </w:pPr>
            <w:r w:rsidRPr="008A4ABE">
              <w:t>Stockholm den 7 oktober 2008</w:t>
            </w:r>
          </w:p>
        </w:tc>
        <w:tc>
          <w:tcPr>
            <w:tcW w:w="3047" w:type="dxa"/>
          </w:tcPr>
          <w:p w:rsidR="00423281" w:rsidRPr="008A4ABE" w:rsidRDefault="00423281">
            <w:pPr>
              <w:pStyle w:val="Underskrifter"/>
              <w:spacing w:before="240"/>
            </w:pPr>
          </w:p>
        </w:tc>
      </w:tr>
      <w:tr w:rsidR="00000000" w:rsidRPr="008A4ABE">
        <w:trPr>
          <w:cantSplit/>
        </w:trPr>
        <w:tc>
          <w:tcPr>
            <w:tcW w:w="3046" w:type="dxa"/>
          </w:tcPr>
          <w:p w:rsidR="00423281" w:rsidRPr="008A4ABE" w:rsidRDefault="00423281">
            <w:pPr>
              <w:pStyle w:val="Underskrifter"/>
            </w:pPr>
            <w:r w:rsidRPr="008A4ABE">
              <w:t>Berit Andnor (s)</w:t>
            </w:r>
          </w:p>
        </w:tc>
        <w:tc>
          <w:tcPr>
            <w:tcW w:w="3046" w:type="dxa"/>
          </w:tcPr>
          <w:p w:rsidR="00423281" w:rsidRPr="008A4ABE" w:rsidRDefault="00423281">
            <w:pPr>
              <w:pStyle w:val="Underskrifter"/>
            </w:pPr>
          </w:p>
        </w:tc>
      </w:tr>
      <w:tr w:rsidR="00000000" w:rsidRPr="008A4ABE">
        <w:trPr>
          <w:cantSplit/>
        </w:trPr>
        <w:tc>
          <w:tcPr>
            <w:tcW w:w="3046" w:type="dxa"/>
          </w:tcPr>
          <w:p w:rsidR="00423281" w:rsidRPr="008A4ABE" w:rsidRDefault="00423281">
            <w:pPr>
              <w:pStyle w:val="Underskrifter"/>
            </w:pPr>
            <w:r w:rsidRPr="008A4ABE">
              <w:t>Morgan Johansson (s)</w:t>
            </w:r>
          </w:p>
        </w:tc>
        <w:tc>
          <w:tcPr>
            <w:tcW w:w="3046" w:type="dxa"/>
          </w:tcPr>
          <w:p w:rsidR="00423281" w:rsidRPr="008A4ABE" w:rsidRDefault="00423281">
            <w:pPr>
              <w:pStyle w:val="Underskrifter"/>
            </w:pPr>
            <w:r w:rsidRPr="008A4ABE">
              <w:t>Yilmaz Kerimo (s)</w:t>
            </w:r>
          </w:p>
        </w:tc>
      </w:tr>
      <w:tr w:rsidR="00000000" w:rsidRPr="008A4ABE">
        <w:trPr>
          <w:cantSplit/>
        </w:trPr>
        <w:tc>
          <w:tcPr>
            <w:tcW w:w="3046" w:type="dxa"/>
          </w:tcPr>
          <w:p w:rsidR="00423281" w:rsidRPr="008A4ABE" w:rsidRDefault="00423281">
            <w:pPr>
              <w:pStyle w:val="Underskrifter"/>
            </w:pPr>
            <w:r w:rsidRPr="008A4ABE">
              <w:t>Helene Petersson i Stockaryd (s)</w:t>
            </w:r>
          </w:p>
        </w:tc>
        <w:tc>
          <w:tcPr>
            <w:tcW w:w="3046" w:type="dxa"/>
          </w:tcPr>
          <w:p w:rsidR="00423281" w:rsidRPr="008A4ABE" w:rsidRDefault="00423281">
            <w:pPr>
              <w:pStyle w:val="Underskrifter"/>
            </w:pPr>
            <w:r w:rsidRPr="008A4ABE">
              <w:t>Billy Gustafsson (s)</w:t>
            </w:r>
          </w:p>
        </w:tc>
      </w:tr>
      <w:tr w:rsidR="00000000" w:rsidRPr="008A4ABE">
        <w:trPr>
          <w:cantSplit/>
        </w:trPr>
        <w:tc>
          <w:tcPr>
            <w:tcW w:w="3046" w:type="dxa"/>
          </w:tcPr>
          <w:p w:rsidR="00423281" w:rsidRPr="008A4ABE" w:rsidRDefault="00423281">
            <w:pPr>
              <w:pStyle w:val="Underskrifter"/>
            </w:pPr>
            <w:r w:rsidRPr="008A4ABE">
              <w:t>Phia Andersson (s)</w:t>
            </w:r>
          </w:p>
        </w:tc>
        <w:tc>
          <w:tcPr>
            <w:tcW w:w="3046" w:type="dxa"/>
          </w:tcPr>
          <w:p w:rsidR="00423281" w:rsidRPr="008A4ABE" w:rsidRDefault="00423281">
            <w:pPr>
              <w:pStyle w:val="Underskrifter"/>
            </w:pPr>
            <w:r w:rsidRPr="008A4ABE">
              <w:t>Sinikka Bohlin (s)</w:t>
            </w:r>
          </w:p>
        </w:tc>
      </w:tr>
      <w:tr w:rsidR="00000000" w:rsidRPr="008A4ABE">
        <w:trPr>
          <w:cantSplit/>
        </w:trPr>
        <w:tc>
          <w:tcPr>
            <w:tcW w:w="3046" w:type="dxa"/>
          </w:tcPr>
          <w:p w:rsidR="00423281" w:rsidRPr="008A4ABE" w:rsidRDefault="00423281">
            <w:pPr>
              <w:pStyle w:val="Underskrifter"/>
            </w:pPr>
            <w:r w:rsidRPr="008A4ABE">
              <w:t>Tone Tingsgård (s)</w:t>
            </w:r>
          </w:p>
        </w:tc>
        <w:tc>
          <w:tcPr>
            <w:tcW w:w="3046" w:type="dxa"/>
          </w:tcPr>
          <w:p w:rsidR="00423281" w:rsidRPr="008A4ABE" w:rsidRDefault="00423281">
            <w:pPr>
              <w:pStyle w:val="Underskrifter"/>
            </w:pPr>
          </w:p>
        </w:tc>
      </w:tr>
    </w:tbl>
    <w:p w:rsidR="00423281" w:rsidRPr="008A4ABE" w:rsidRDefault="00423281">
      <w:pPr>
        <w:pStyle w:val="Normaltindrag"/>
      </w:pPr>
    </w:p>
    <w:sectPr w:rsidR="00423281" w:rsidRPr="008A4A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281" w:rsidRPr="008A4ABE" w:rsidRDefault="00423281">
      <w:r w:rsidRPr="008A4ABE">
        <w:separator/>
      </w:r>
    </w:p>
  </w:endnote>
  <w:endnote w:type="continuationSeparator" w:id="0">
    <w:p w:rsidR="00423281" w:rsidRPr="008A4ABE" w:rsidRDefault="00423281">
      <w:r w:rsidRPr="008A4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81" w:rsidRPr="008A4ABE" w:rsidRDefault="008A4ABE">
    <w:pPr>
      <w:pStyle w:val="Sidfot"/>
    </w:pPr>
    <w:r w:rsidRPr="008A4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8824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81" w:rsidRDefault="00423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281" w:rsidRDefault="00423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81" w:rsidRPr="008A4ABE" w:rsidRDefault="008A4ABE">
    <w:pPr>
      <w:pStyle w:val="Sidfot"/>
    </w:pPr>
    <w:r w:rsidRPr="008A4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0431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81" w:rsidRDefault="004232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281" w:rsidRDefault="004232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81" w:rsidRPr="008A4ABE" w:rsidRDefault="008A4ABE">
    <w:pPr>
      <w:pStyle w:val="Sidfot"/>
    </w:pPr>
    <w:r w:rsidRPr="008A4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170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81" w:rsidRDefault="00423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281" w:rsidRDefault="00423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281" w:rsidRPr="008A4ABE" w:rsidRDefault="00423281">
      <w:r w:rsidRPr="008A4ABE">
        <w:separator/>
      </w:r>
    </w:p>
  </w:footnote>
  <w:footnote w:type="continuationSeparator" w:id="0">
    <w:p w:rsidR="00423281" w:rsidRPr="008A4ABE" w:rsidRDefault="00423281">
      <w:r w:rsidRPr="008A4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81" w:rsidRPr="008A4ABE" w:rsidRDefault="008A4ABE">
    <w:pPr>
      <w:pStyle w:val="Sidhuvud"/>
    </w:pPr>
    <w:r w:rsidRPr="008A4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05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81" w:rsidRDefault="004232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281" w:rsidRDefault="004232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81" w:rsidRPr="008A4ABE" w:rsidRDefault="008A4ABE">
    <w:pPr>
      <w:pStyle w:val="Sidhuvud"/>
    </w:pPr>
    <w:r w:rsidRPr="008A4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353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81" w:rsidRDefault="004232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281" w:rsidRDefault="004232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81" w:rsidRPr="008A4ABE" w:rsidRDefault="00423281">
    <w:pPr>
      <w:pStyle w:val="FSHNormal"/>
      <w:tabs>
        <w:tab w:val="right" w:pos="5840"/>
      </w:tabs>
    </w:pPr>
    <w:r w:rsidRPr="008A4ABE">
      <w:br/>
    </w:r>
    <w:r w:rsidRPr="008A4ABE">
      <w:fldChar w:fldCharType="begin" w:fldLock="1"/>
    </w:r>
    <w:r w:rsidRPr="008A4ABE">
      <w:instrText xml:space="preserve"> DOCPROPERTY</w:instrText>
    </w:r>
    <w:r w:rsidRPr="008A4ABE">
      <w:rPr>
        <w:sz w:val="18"/>
      </w:rPr>
      <w:instrText xml:space="preserve"> "YearUser" *\charformat </w:instrText>
    </w:r>
    <w:r w:rsidRPr="008A4ABE">
      <w:fldChar w:fldCharType="separate"/>
    </w:r>
    <w:r w:rsidRPr="008A4ABE">
      <w:t>2008/09</w:t>
    </w:r>
    <w:r w:rsidRPr="008A4ABE">
      <w:fldChar w:fldCharType="end"/>
    </w:r>
    <w:r w:rsidRPr="008A4ABE">
      <w:t xml:space="preserve"> </w:t>
    </w:r>
    <w:r w:rsidRPr="008A4ABE">
      <w:tab/>
      <w:t xml:space="preserve">mnr: </w:t>
    </w:r>
    <w:r w:rsidRPr="008A4ABE">
      <w:fldChar w:fldCharType="begin" w:fldLock="1"/>
    </w:r>
    <w:r w:rsidRPr="008A4ABE">
      <w:instrText xml:space="preserve"> DOCPROPERTY</w:instrText>
    </w:r>
    <w:r w:rsidRPr="008A4ABE">
      <w:rPr>
        <w:sz w:val="18"/>
      </w:rPr>
      <w:instrText xml:space="preserve"> "Motionsnummer" *\charformat </w:instrText>
    </w:r>
    <w:r w:rsidRPr="008A4ABE">
      <w:fldChar w:fldCharType="separate"/>
    </w:r>
    <w:r w:rsidRPr="008A4ABE">
      <w:t>K1</w:t>
    </w:r>
    <w:r w:rsidRPr="008A4ABE">
      <w:fldChar w:fldCharType="end"/>
    </w:r>
    <w:r w:rsidRPr="008A4ABE">
      <w:br/>
    </w:r>
    <w:r w:rsidRPr="008A4ABE">
      <w:fldChar w:fldCharType="begin" w:fldLock="1"/>
    </w:r>
    <w:r w:rsidRPr="008A4ABE">
      <w:instrText xml:space="preserve"> DOCPROPERTY</w:instrText>
    </w:r>
    <w:r w:rsidRPr="008A4ABE">
      <w:rPr>
        <w:sz w:val="18"/>
      </w:rPr>
      <w:instrText xml:space="preserve"> "Samling" *\charformat </w:instrText>
    </w:r>
    <w:r w:rsidRPr="008A4ABE">
      <w:fldChar w:fldCharType="end"/>
    </w:r>
    <w:r w:rsidRPr="008A4ABE">
      <w:tab/>
      <w:t xml:space="preserve">pnr: </w:t>
    </w:r>
    <w:r w:rsidRPr="008A4ABE">
      <w:fldChar w:fldCharType="begin" w:fldLock="1"/>
    </w:r>
    <w:r w:rsidRPr="008A4ABE">
      <w:instrText xml:space="preserve"> DOCPROPERTY</w:instrText>
    </w:r>
    <w:r w:rsidRPr="008A4ABE">
      <w:rPr>
        <w:sz w:val="18"/>
      </w:rPr>
      <w:instrText xml:space="preserve"> "Partinummer" *\charformat </w:instrText>
    </w:r>
    <w:r w:rsidRPr="008A4ABE">
      <w:fldChar w:fldCharType="separate"/>
    </w:r>
    <w:r w:rsidRPr="008A4ABE">
      <w:t>s33201</w:t>
    </w:r>
    <w:r w:rsidRPr="008A4ABE">
      <w:fldChar w:fldCharType="end"/>
    </w:r>
  </w:p>
  <w:p w:rsidR="00423281" w:rsidRPr="008A4ABE" w:rsidRDefault="00423281">
    <w:pPr>
      <w:pStyle w:val="FSHRub1"/>
    </w:pPr>
    <w:r w:rsidRPr="008A4ABE">
      <w:t>Motion till riksdagen</w:t>
    </w:r>
    <w:r w:rsidRPr="008A4ABE">
      <w:br/>
    </w:r>
    <w:r w:rsidRPr="008A4ABE">
      <w:fldChar w:fldCharType="begin" w:fldLock="1"/>
    </w:r>
    <w:r w:rsidRPr="008A4ABE">
      <w:instrText xml:space="preserve"> DOCPROPERTY "YearUser" *\charformat </w:instrText>
    </w:r>
    <w:r w:rsidRPr="008A4ABE">
      <w:fldChar w:fldCharType="separate"/>
    </w:r>
    <w:r w:rsidRPr="008A4ABE">
      <w:t>2008/09</w:t>
    </w:r>
    <w:r w:rsidRPr="008A4ABE">
      <w:fldChar w:fldCharType="end"/>
    </w:r>
    <w:r w:rsidRPr="008A4ABE">
      <w:t>:</w:t>
    </w:r>
    <w:r w:rsidRPr="008A4ABE">
      <w:fldChar w:fldCharType="begin" w:fldLock="1"/>
    </w:r>
    <w:r w:rsidRPr="008A4ABE">
      <w:instrText xml:space="preserve"> DOCPROPERTY "Motionsnummer" *\charformat </w:instrText>
    </w:r>
    <w:r w:rsidRPr="008A4ABE">
      <w:fldChar w:fldCharType="separate"/>
    </w:r>
    <w:r w:rsidRPr="008A4ABE">
      <w:t>K1</w:t>
    </w:r>
    <w:r w:rsidRPr="008A4ABE">
      <w:fldChar w:fldCharType="end"/>
    </w:r>
  </w:p>
  <w:p w:rsidR="00423281" w:rsidRPr="008A4ABE" w:rsidRDefault="00423281">
    <w:pPr>
      <w:pStyle w:val="FSHNormalS5"/>
    </w:pPr>
    <w:r w:rsidRPr="008A4ABE">
      <w:fldChar w:fldCharType="begin" w:fldLock="1"/>
    </w:r>
    <w:r w:rsidRPr="008A4ABE">
      <w:instrText xml:space="preserve"> DOCPROPERTY "MotionarText" *\charformat </w:instrText>
    </w:r>
    <w:r w:rsidRPr="008A4ABE">
      <w:fldChar w:fldCharType="separate"/>
    </w:r>
    <w:r w:rsidRPr="008A4ABE">
      <w:t>av Berit Andnor m.fl. (s)</w:t>
    </w:r>
    <w:r w:rsidRPr="008A4ABE">
      <w:fldChar w:fldCharType="end"/>
    </w:r>
    <w:r w:rsidRPr="008A4ABE">
      <w:br/>
    </w:r>
    <w:r w:rsidRPr="008A4ABE">
      <w:fldChar w:fldCharType="begin" w:fldLock="1"/>
    </w:r>
    <w:r w:rsidRPr="008A4ABE">
      <w:instrText xml:space="preserve"> DOCPROPERTY "SvarFrasKort" *\charformat </w:instrText>
    </w:r>
    <w:r w:rsidRPr="008A4ABE">
      <w:fldChar w:fldCharType="separate"/>
    </w:r>
    <w:r w:rsidRPr="008A4ABE">
      <w:t>med anledning av prop. 2008/09:21</w:t>
    </w:r>
    <w:r w:rsidRPr="008A4ABE">
      <w:fldChar w:fldCharType="end"/>
    </w:r>
  </w:p>
  <w:p w:rsidR="00423281" w:rsidRPr="008A4ABE" w:rsidRDefault="00423281">
    <w:pPr>
      <w:pStyle w:val="FSHTitel"/>
    </w:pPr>
    <w:r w:rsidRPr="008A4ABE">
      <w:fldChar w:fldCharType="begin" w:fldLock="1"/>
    </w:r>
    <w:r w:rsidRPr="008A4ABE">
      <w:instrText xml:space="preserve"> DOCPROPERTY</w:instrText>
    </w:r>
    <w:r w:rsidRPr="008A4ABE">
      <w:rPr>
        <w:sz w:val="18"/>
      </w:rPr>
      <w:instrText xml:space="preserve"> "RubrikSvar" *\charformat </w:instrText>
    </w:r>
    <w:r w:rsidRPr="008A4ABE">
      <w:fldChar w:fldCharType="separate"/>
    </w:r>
    <w:r w:rsidRPr="008A4ABE">
      <w:t>Kommunala kompetensfrågor m.m.</w:t>
    </w:r>
    <w:r w:rsidRPr="008A4ABE">
      <w:fldChar w:fldCharType="end"/>
    </w:r>
  </w:p>
  <w:p w:rsidR="00423281" w:rsidRPr="008A4ABE" w:rsidRDefault="00423281">
    <w:pPr>
      <w:pStyle w:val="Normal00"/>
    </w:pPr>
  </w:p>
  <w:p w:rsidR="00423281" w:rsidRPr="008A4ABE" w:rsidRDefault="00423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7A1B03"/>
    <w:multiLevelType w:val="hybridMultilevel"/>
    <w:tmpl w:val="5F5230FA"/>
    <w:lvl w:ilvl="0" w:tplc="8FA2BAB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0859415">
    <w:abstractNumId w:val="8"/>
  </w:num>
  <w:num w:numId="2" w16cid:durableId="250623174">
    <w:abstractNumId w:val="9"/>
  </w:num>
  <w:num w:numId="3" w16cid:durableId="1422410589">
    <w:abstractNumId w:val="8"/>
  </w:num>
  <w:num w:numId="4" w16cid:durableId="152113805">
    <w:abstractNumId w:val="9"/>
  </w:num>
  <w:num w:numId="5" w16cid:durableId="1640766072">
    <w:abstractNumId w:val="14"/>
  </w:num>
  <w:num w:numId="6" w16cid:durableId="676813268">
    <w:abstractNumId w:val="10"/>
  </w:num>
  <w:num w:numId="7" w16cid:durableId="1761945053">
    <w:abstractNumId w:val="11"/>
  </w:num>
  <w:num w:numId="8" w16cid:durableId="977762238">
    <w:abstractNumId w:val="13"/>
  </w:num>
  <w:num w:numId="9" w16cid:durableId="2018926576">
    <w:abstractNumId w:val="8"/>
  </w:num>
  <w:num w:numId="10" w16cid:durableId="1232277153">
    <w:abstractNumId w:val="3"/>
  </w:num>
  <w:num w:numId="11" w16cid:durableId="1640694918">
    <w:abstractNumId w:val="2"/>
  </w:num>
  <w:num w:numId="12" w16cid:durableId="814562388">
    <w:abstractNumId w:val="1"/>
  </w:num>
  <w:num w:numId="13" w16cid:durableId="875434344">
    <w:abstractNumId w:val="0"/>
  </w:num>
  <w:num w:numId="14" w16cid:durableId="1843662646">
    <w:abstractNumId w:val="9"/>
  </w:num>
  <w:num w:numId="15" w16cid:durableId="1031957594">
    <w:abstractNumId w:val="7"/>
  </w:num>
  <w:num w:numId="16" w16cid:durableId="116989990">
    <w:abstractNumId w:val="6"/>
  </w:num>
  <w:num w:numId="17" w16cid:durableId="233396458">
    <w:abstractNumId w:val="5"/>
  </w:num>
  <w:num w:numId="18" w16cid:durableId="1528979286">
    <w:abstractNumId w:val="4"/>
  </w:num>
  <w:num w:numId="19" w16cid:durableId="1069420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6FA034E-DC39-47F3-9CBF-A58816E9D614},{FDDDEA78-73E3-4A37-B918-74E72858C484},{70D6C0F8-0D79-459C-8A62-FFC09516A98A},{C9963F38-8E99-4D84-BBF6-1F7658DB410B},{B09C9622-1A1D-4E9E-B484-42DD827877DF},{F644E30C-A117-4F68-B503-BD3643EE7D88},{A84252AD-74F7-4D5E-861A-3F95269FC5C7},{8F3168D7-0428-4E9F-B316-03268863E52C}"/>
  </w:docVars>
  <w:rsids>
    <w:rsidRoot w:val="00C051DC"/>
    <w:rsid w:val="00423281"/>
    <w:rsid w:val="008A4ABE"/>
    <w:rsid w:val="00C051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BA6C8E-34A7-4BAB-BD1A-48C75C6A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1882</Characters>
  <Application>Microsoft Office Word</Application>
  <DocSecurity>4</DocSecurity>
  <Lines>44</Lines>
  <Paragraphs>19</Paragraphs>
  <ScaleCrop>false</ScaleCrop>
  <HeadingPairs>
    <vt:vector size="2" baseType="variant">
      <vt:variant>
        <vt:lpstr>Rubrik</vt:lpstr>
      </vt:variant>
      <vt:variant>
        <vt:i4>1</vt:i4>
      </vt:variant>
    </vt:vector>
  </HeadingPairs>
  <TitlesOfParts>
    <vt:vector size="1" baseType="lpstr">
      <vt:lpstr>s33201</vt:lpstr>
    </vt:vector>
  </TitlesOfParts>
  <Company>Riksdagen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s33201</dc:title>
  <dc:subject>s33201</dc:subject>
  <dc:creator>Riksdagen</dc:creator>
  <cp:keywords>Riksdagen</cp:keywords>
  <dc:description>TKG-ktrl, MSMQ4mb, PersReg-Distribution mm b-&gt;ny fplogga c-&gt;nygamla s-rosen</dc:description>
  <cp:lastModifiedBy>Lars Brink</cp:lastModifiedBy>
  <cp:revision>2</cp:revision>
  <cp:lastPrinted>2008-10-14T12:46:00Z</cp:lastPrinted>
  <dcterms:created xsi:type="dcterms:W3CDTF">2025-12-17T16:27:00Z</dcterms:created>
  <dcterms:modified xsi:type="dcterms:W3CDTF">2025-12-17T16:27:00Z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 Kommunala kompetensfrågor m.m.</vt:lpwstr>
  </property>
  <property fmtid="{D5CDD505-2E9C-101B-9397-08002B2CF9AE}" pid="11" name="SvarFrasKort">
    <vt:lpwstr>med anledning av prop. 2008/09:21</vt:lpwstr>
  </property>
  <property fmtid="{D5CDD505-2E9C-101B-9397-08002B2CF9AE}" pid="12" name="Svar">
    <vt:lpwstr>Proposition</vt:lpwstr>
  </property>
  <property fmtid="{D5CDD505-2E9C-101B-9397-08002B2CF9AE}" pid="13" name="SvarNr">
    <vt:lpwstr>2008/09:21</vt:lpwstr>
  </property>
  <property fmtid="{D5CDD505-2E9C-101B-9397-08002B2CF9AE}" pid="14" name="RubrikSvar">
    <vt:lpwstr>Kommunala kompetensfrågor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Andnor m.fl. (s)</vt:lpwstr>
  </property>
  <property fmtid="{D5CDD505-2E9C-101B-9397-08002B2CF9AE}" pid="26" name="MotionarLista">
    <vt:lpwstr>Andnor, Berit (s)\Johansson, Morgan (s)\Kerimo, Yilmaz (s)\Petersson i Stockaryd, Helene (s)\Gustafsson, Billy (s)\Andersson, Phia (s)\Bohlin, Sinikka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Morgan Johansson (s), Yilmaz Kerimo (s), Helene Petersson i Stockaryd (s), Billy Gustafsson (s), Phia Andersson (s), Sinikka Bohlin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20082009000000000115000332010075</vt:lpwstr>
  </property>
  <property fmtid="{D5CDD505-2E9C-101B-9397-08002B2CF9AE}" pid="47" name="datum">
    <vt:lpwstr>081007</vt:lpwstr>
  </property>
  <property fmtid="{D5CDD505-2E9C-101B-9397-08002B2CF9AE}" pid="48" name="avsändar-e-post">
    <vt:lpwstr>per.lundstrom@riksdagen.se</vt:lpwstr>
  </property>
  <property fmtid="{D5CDD505-2E9C-101B-9397-08002B2CF9AE}" pid="49" name="id">
    <vt:lpwstr>20082009000000000115000332010075</vt:lpwstr>
  </property>
  <property fmtid="{D5CDD505-2E9C-101B-9397-08002B2CF9AE}" pid="50" name="nummer">
    <vt:lpwstr>1</vt:lpwstr>
  </property>
  <property fmtid="{D5CDD505-2E9C-101B-9397-08002B2CF9AE}" pid="51" name="utskottsbeteckning">
    <vt:lpwstr>K</vt:lpwstr>
  </property>
  <property fmtid="{D5CDD505-2E9C-101B-9397-08002B2CF9AE}" pid="52" name="GlobalUID">
    <vt:lpwstr>{93C0C04F-55C8-4BFF-B7BB-5D1A9264FB12}</vt:lpwstr>
  </property>
  <property fmtid="{D5CDD505-2E9C-101B-9397-08002B2CF9AE}" pid="53" name="Överföringar">
    <vt:i4>0</vt:i4>
  </property>
  <property fmtid="{D5CDD505-2E9C-101B-9397-08002B2CF9AE}" pid="54" name="Checksum">
    <vt:lpwstr>*0000454966822*</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090722 10:39:54.537</vt:lpwstr>
  </property>
  <property fmtid="{D5CDD505-2E9C-101B-9397-08002B2CF9AE}" pid="58" name="urixGuid">
    <vt:lpwstr>{1C348E4C-677C-4282-B946-571C5B9582C0}</vt:lpwstr>
  </property>
</Properties>
</file>