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8B3" w:rsidRPr="00C77710" w:rsidRDefault="007A58B3">
      <w:pPr>
        <w:pStyle w:val="Hemstlrubrik"/>
      </w:pPr>
      <w:r w:rsidRPr="00C77710">
        <w:t>Förslag till riksdagsbeslut</w:t>
      </w:r>
    </w:p>
    <w:p w:rsidR="007A58B3" w:rsidRPr="00C77710" w:rsidRDefault="007A58B3">
      <w:pPr>
        <w:pStyle w:val="Hemstlatt"/>
        <w:ind w:left="0"/>
      </w:pPr>
      <w:r w:rsidRPr="00C77710">
        <w:t>Riksdagen tillkännager för regeringen som sin mening vad som anförs i motionen om en översyn av ersättningssystemet för näm</w:t>
      </w:r>
      <w:r w:rsidRPr="00C77710">
        <w:t>n</w:t>
      </w:r>
      <w:r w:rsidRPr="00C77710">
        <w:t>demän.</w:t>
      </w:r>
    </w:p>
    <w:p w:rsidR="007A58B3" w:rsidRPr="00C77710" w:rsidRDefault="007A58B3">
      <w:pPr>
        <w:pStyle w:val="Rubrik1"/>
      </w:pPr>
      <w:r w:rsidRPr="00C77710">
        <w:t>Motivering</w:t>
      </w:r>
    </w:p>
    <w:p w:rsidR="007A58B3" w:rsidRPr="00C77710" w:rsidRDefault="007A58B3">
      <w:r w:rsidRPr="00C77710">
        <w:t>Att tjänstgöra som nämndeman är ett viktigt och ansvarsfullt uppdrag, till vilket partierna nominerar kandidater. För att få tjänstgöra som nämndeman måste du vara ostraffad och ha en god känsla för rätt och fel samt ett intresse för lag och rätt.</w:t>
      </w:r>
    </w:p>
    <w:p w:rsidR="007A58B3" w:rsidRPr="00C77710" w:rsidRDefault="007A58B3">
      <w:pPr>
        <w:pStyle w:val="Normaltindrag"/>
      </w:pPr>
      <w:r w:rsidRPr="00C77710">
        <w:t>Det är viktigt att nämndemännen representerar samhället och att där finns samma mångfald av människor som i samhället i övrigt.</w:t>
      </w:r>
    </w:p>
    <w:p w:rsidR="007A58B3" w:rsidRPr="00C77710" w:rsidRDefault="007A58B3">
      <w:pPr>
        <w:pStyle w:val="Normaltindrag"/>
      </w:pPr>
      <w:r w:rsidRPr="00C77710">
        <w:t>För tjänstgöring i rätten utgår en ersättning för förlorad arbetsinkomst. Många av våra nämndemän är dock studerande eller pensionärer, vilka ju saknar arbetsinkomst. Deras ersättning blir då den ersättning för hel- respe</w:t>
      </w:r>
      <w:r w:rsidRPr="00C77710">
        <w:t>k</w:t>
      </w:r>
      <w:r w:rsidRPr="00C77710">
        <w:t>tive halvdagstjänstgöring som utgår med 250 respektive 500 kronor. Då y</w:t>
      </w:r>
      <w:r w:rsidRPr="00C77710">
        <w:t>r</w:t>
      </w:r>
      <w:r w:rsidRPr="00C77710">
        <w:t>kesverksamma nämndemän ofta har svårt att ställa upp vid längre (flera d</w:t>
      </w:r>
      <w:r w:rsidRPr="00C77710">
        <w:t>a</w:t>
      </w:r>
      <w:r w:rsidRPr="00C77710">
        <w:t>gar) mål eller med kort varsel, är det av yttersta vikt att den här gruppen finns.</w:t>
      </w:r>
    </w:p>
    <w:p w:rsidR="007A58B3" w:rsidRPr="00C77710" w:rsidRDefault="007A58B3">
      <w:pPr>
        <w:pStyle w:val="Normaltindrag"/>
      </w:pPr>
      <w:r w:rsidRPr="00C77710">
        <w:t xml:space="preserve">Vid tjänstgöring i rätten är det dock inte alltid så att man på förhand vet vilket eller vilka mål man skall tjänstgöra vid och någon definitiv sluttid finns aldrig. Det är i de flesta fall upp till rätten att avgöra om dom kan falla samma dag. I dag finns ingen ersättning att söka </w:t>
      </w:r>
      <w:r w:rsidRPr="00C77710">
        <w:t>för tjänstgöring över en heldag om 8 timmar.</w:t>
      </w:r>
    </w:p>
    <w:p w:rsidR="007A58B3" w:rsidRPr="00C77710" w:rsidRDefault="007A58B3">
      <w:pPr>
        <w:pStyle w:val="Normaltindrag"/>
      </w:pPr>
      <w:r w:rsidRPr="00C77710">
        <w:t>För alla inblandade och inte minst från rättsäkerhetssynpunkt, är det viktigt att vittnesmål och liknande finns friskt i minnet när domstolsförhandlingarna inleds. Från kostnadssynpunkt kan det heller inte vara gynnsamt att återkalla rätten vid ett nytt datum. Det vore således bättre att skapa incitament för rä</w:t>
      </w:r>
      <w:r w:rsidRPr="00C77710">
        <w:t>t</w:t>
      </w:r>
      <w:r w:rsidRPr="00C77710">
        <w:t>tens tjänstgörande att stanna kvar för att om möjligt nå en dom samma dag, genom att en ersättning för övertid utgick efter en hel dags tjänstgöring.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710">
        <w:trPr>
          <w:cantSplit/>
        </w:trPr>
        <w:tc>
          <w:tcPr>
            <w:tcW w:w="3046" w:type="dxa"/>
          </w:tcPr>
          <w:p w:rsidR="007A58B3" w:rsidRPr="00C77710" w:rsidRDefault="007A58B3">
            <w:pPr>
              <w:pStyle w:val="UnderskriftDatum"/>
              <w:spacing w:before="240"/>
            </w:pPr>
            <w:r w:rsidRPr="00C77710">
              <w:lastRenderedPageBreak/>
              <w:t>Stockholm den 2 oktober 2007</w:t>
            </w:r>
          </w:p>
        </w:tc>
        <w:tc>
          <w:tcPr>
            <w:tcW w:w="3047" w:type="dxa"/>
          </w:tcPr>
          <w:p w:rsidR="007A58B3" w:rsidRPr="00C77710" w:rsidRDefault="007A58B3">
            <w:pPr>
              <w:pStyle w:val="Underskrifter"/>
              <w:spacing w:before="240"/>
            </w:pPr>
          </w:p>
        </w:tc>
      </w:tr>
      <w:tr w:rsidR="00000000" w:rsidRPr="00C77710">
        <w:trPr>
          <w:cantSplit/>
        </w:trPr>
        <w:tc>
          <w:tcPr>
            <w:tcW w:w="3046" w:type="dxa"/>
          </w:tcPr>
          <w:p w:rsidR="007A58B3" w:rsidRPr="00C77710" w:rsidRDefault="007A58B3">
            <w:pPr>
              <w:pStyle w:val="Underskrifter"/>
            </w:pPr>
            <w:r w:rsidRPr="00C77710">
              <w:t>Sten Nordin (m)</w:t>
            </w:r>
          </w:p>
        </w:tc>
        <w:tc>
          <w:tcPr>
            <w:tcW w:w="3046" w:type="dxa"/>
          </w:tcPr>
          <w:p w:rsidR="007A58B3" w:rsidRPr="00C77710" w:rsidRDefault="007A58B3">
            <w:pPr>
              <w:pStyle w:val="Underskrifter"/>
            </w:pPr>
          </w:p>
        </w:tc>
      </w:tr>
    </w:tbl>
    <w:p w:rsidR="007A58B3" w:rsidRPr="00C77710" w:rsidRDefault="007A58B3">
      <w:pPr>
        <w:pStyle w:val="Normaltindrag"/>
      </w:pPr>
    </w:p>
    <w:sectPr w:rsidR="007A58B3" w:rsidRPr="00C777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8B3" w:rsidRPr="00C77710" w:rsidRDefault="007A58B3">
      <w:r w:rsidRPr="00C77710">
        <w:separator/>
      </w:r>
    </w:p>
  </w:endnote>
  <w:endnote w:type="continuationSeparator" w:id="0">
    <w:p w:rsidR="007A58B3" w:rsidRPr="00C77710" w:rsidRDefault="007A58B3">
      <w:r w:rsidRPr="00C77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B3" w:rsidRPr="00C77710" w:rsidRDefault="00C77710">
    <w:pPr>
      <w:pStyle w:val="Sidfot"/>
    </w:pPr>
    <w:r w:rsidRPr="00C77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348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B3" w:rsidRDefault="007A58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8B3" w:rsidRDefault="007A58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B3" w:rsidRPr="00C77710" w:rsidRDefault="00C77710">
    <w:pPr>
      <w:pStyle w:val="Sidfot"/>
    </w:pPr>
    <w:r w:rsidRPr="00C77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40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B3" w:rsidRDefault="007A58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8B3" w:rsidRDefault="007A58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B3" w:rsidRPr="00C77710" w:rsidRDefault="00C77710">
    <w:pPr>
      <w:pStyle w:val="Sidfot"/>
    </w:pPr>
    <w:r w:rsidRPr="00C77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715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B3" w:rsidRDefault="007A58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8B3" w:rsidRDefault="007A58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8B3" w:rsidRPr="00C77710" w:rsidRDefault="007A58B3">
      <w:r w:rsidRPr="00C77710">
        <w:separator/>
      </w:r>
    </w:p>
  </w:footnote>
  <w:footnote w:type="continuationSeparator" w:id="0">
    <w:p w:rsidR="007A58B3" w:rsidRPr="00C77710" w:rsidRDefault="007A58B3">
      <w:r w:rsidRPr="00C77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B3" w:rsidRPr="00C77710" w:rsidRDefault="00C77710">
    <w:pPr>
      <w:pStyle w:val="Sidhuvud"/>
    </w:pPr>
    <w:r w:rsidRPr="00C77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068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B3" w:rsidRDefault="007A58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8B3" w:rsidRDefault="007A58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B3" w:rsidRPr="00C77710" w:rsidRDefault="00C77710">
    <w:pPr>
      <w:pStyle w:val="Sidhuvud"/>
    </w:pPr>
    <w:r w:rsidRPr="00C77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788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B3" w:rsidRDefault="007A58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8B3" w:rsidRDefault="007A58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B3" w:rsidRPr="00C77710" w:rsidRDefault="007A58B3">
    <w:pPr>
      <w:pStyle w:val="FSHNormal"/>
      <w:tabs>
        <w:tab w:val="right" w:pos="5840"/>
      </w:tabs>
    </w:pPr>
    <w:r w:rsidRPr="00C77710">
      <w:br/>
    </w:r>
    <w:r w:rsidRPr="00C77710">
      <w:fldChar w:fldCharType="begin" w:fldLock="1"/>
    </w:r>
    <w:r w:rsidRPr="00C77710">
      <w:instrText xml:space="preserve"> DOCPROPERTY</w:instrText>
    </w:r>
    <w:r w:rsidRPr="00C77710">
      <w:rPr>
        <w:sz w:val="18"/>
      </w:rPr>
      <w:instrText xml:space="preserve"> "YearUser" *\charformat </w:instrText>
    </w:r>
    <w:r w:rsidRPr="00C77710">
      <w:fldChar w:fldCharType="separate"/>
    </w:r>
    <w:r w:rsidRPr="00C77710">
      <w:t>2007/08</w:t>
    </w:r>
    <w:r w:rsidRPr="00C77710">
      <w:fldChar w:fldCharType="end"/>
    </w:r>
    <w:r w:rsidRPr="00C77710">
      <w:t xml:space="preserve"> </w:t>
    </w:r>
    <w:r w:rsidRPr="00C77710">
      <w:tab/>
      <w:t xml:space="preserve">mnr: </w:t>
    </w:r>
    <w:r w:rsidRPr="00C77710">
      <w:fldChar w:fldCharType="begin" w:fldLock="1"/>
    </w:r>
    <w:r w:rsidRPr="00C77710">
      <w:instrText xml:space="preserve"> DOCPROPERTY</w:instrText>
    </w:r>
    <w:r w:rsidRPr="00C77710">
      <w:rPr>
        <w:sz w:val="18"/>
      </w:rPr>
      <w:instrText xml:space="preserve"> "Motionsnummer" *\charformat </w:instrText>
    </w:r>
    <w:r w:rsidRPr="00C77710">
      <w:fldChar w:fldCharType="separate"/>
    </w:r>
    <w:r w:rsidRPr="00C77710">
      <w:t>Ju263</w:t>
    </w:r>
    <w:r w:rsidRPr="00C77710">
      <w:fldChar w:fldCharType="end"/>
    </w:r>
    <w:r w:rsidRPr="00C77710">
      <w:br/>
    </w:r>
    <w:r w:rsidRPr="00C77710">
      <w:fldChar w:fldCharType="begin" w:fldLock="1"/>
    </w:r>
    <w:r w:rsidRPr="00C77710">
      <w:instrText xml:space="preserve"> DOCPROPERTY</w:instrText>
    </w:r>
    <w:r w:rsidRPr="00C77710">
      <w:rPr>
        <w:sz w:val="18"/>
      </w:rPr>
      <w:instrText xml:space="preserve"> "Samling" *\charformat </w:instrText>
    </w:r>
    <w:r w:rsidRPr="00C77710">
      <w:fldChar w:fldCharType="end"/>
    </w:r>
    <w:r w:rsidRPr="00C77710">
      <w:tab/>
      <w:t xml:space="preserve">pnr: </w:t>
    </w:r>
    <w:r w:rsidRPr="00C77710">
      <w:fldChar w:fldCharType="begin" w:fldLock="1"/>
    </w:r>
    <w:r w:rsidRPr="00C77710">
      <w:instrText xml:space="preserve"> DOCPROPERTY</w:instrText>
    </w:r>
    <w:r w:rsidRPr="00C77710">
      <w:rPr>
        <w:sz w:val="18"/>
      </w:rPr>
      <w:instrText xml:space="preserve"> "Partinummer" *\charformat </w:instrText>
    </w:r>
    <w:r w:rsidRPr="00C77710">
      <w:fldChar w:fldCharType="separate"/>
    </w:r>
    <w:r w:rsidRPr="00C77710">
      <w:t>m1338</w:t>
    </w:r>
    <w:r w:rsidRPr="00C77710">
      <w:fldChar w:fldCharType="end"/>
    </w:r>
  </w:p>
  <w:p w:rsidR="007A58B3" w:rsidRPr="00C77710" w:rsidRDefault="007A58B3">
    <w:pPr>
      <w:pStyle w:val="FSHRub1"/>
    </w:pPr>
    <w:r w:rsidRPr="00C77710">
      <w:t>Motion till riksdagen</w:t>
    </w:r>
    <w:r w:rsidRPr="00C77710">
      <w:br/>
    </w:r>
    <w:r w:rsidRPr="00C77710">
      <w:fldChar w:fldCharType="begin" w:fldLock="1"/>
    </w:r>
    <w:r w:rsidRPr="00C77710">
      <w:instrText xml:space="preserve"> DOCPROPERTY "YearUser" *\charformat </w:instrText>
    </w:r>
    <w:r w:rsidRPr="00C77710">
      <w:fldChar w:fldCharType="separate"/>
    </w:r>
    <w:r w:rsidRPr="00C77710">
      <w:t>2007/08</w:t>
    </w:r>
    <w:r w:rsidRPr="00C77710">
      <w:fldChar w:fldCharType="end"/>
    </w:r>
    <w:r w:rsidRPr="00C77710">
      <w:t>:</w:t>
    </w:r>
    <w:r w:rsidRPr="00C77710">
      <w:fldChar w:fldCharType="begin" w:fldLock="1"/>
    </w:r>
    <w:r w:rsidRPr="00C77710">
      <w:instrText xml:space="preserve"> DOCPROPERTY "Motionsnummer" *\charformat </w:instrText>
    </w:r>
    <w:r w:rsidRPr="00C77710">
      <w:fldChar w:fldCharType="separate"/>
    </w:r>
    <w:r w:rsidRPr="00C77710">
      <w:t>Ju263</w:t>
    </w:r>
    <w:r w:rsidRPr="00C77710">
      <w:fldChar w:fldCharType="end"/>
    </w:r>
  </w:p>
  <w:p w:rsidR="007A58B3" w:rsidRPr="00C77710" w:rsidRDefault="007A58B3">
    <w:pPr>
      <w:pStyle w:val="FSHNormalS5"/>
    </w:pPr>
    <w:r w:rsidRPr="00C77710">
      <w:fldChar w:fldCharType="begin" w:fldLock="1"/>
    </w:r>
    <w:r w:rsidRPr="00C77710">
      <w:instrText xml:space="preserve"> DOCPROPERTY "MotionarText" *\charformat </w:instrText>
    </w:r>
    <w:r w:rsidRPr="00C77710">
      <w:fldChar w:fldCharType="separate"/>
    </w:r>
    <w:r w:rsidRPr="00C77710">
      <w:t>av Sten Nordin (m)</w:t>
    </w:r>
    <w:r w:rsidRPr="00C77710">
      <w:fldChar w:fldCharType="end"/>
    </w:r>
    <w:r w:rsidRPr="00C77710">
      <w:br/>
    </w:r>
    <w:r w:rsidRPr="00C77710">
      <w:fldChar w:fldCharType="begin" w:fldLock="1"/>
    </w:r>
    <w:r w:rsidRPr="00C77710">
      <w:instrText xml:space="preserve"> DOCPROPERTY "SvarFrasKort" *\charformat </w:instrText>
    </w:r>
    <w:r w:rsidRPr="00C77710">
      <w:fldChar w:fldCharType="end"/>
    </w:r>
  </w:p>
  <w:p w:rsidR="007A58B3" w:rsidRPr="00C77710" w:rsidRDefault="007A58B3">
    <w:pPr>
      <w:pStyle w:val="FSHTitel"/>
    </w:pPr>
    <w:r w:rsidRPr="00C77710">
      <w:fldChar w:fldCharType="begin" w:fldLock="1"/>
    </w:r>
    <w:r w:rsidRPr="00C77710">
      <w:instrText xml:space="preserve"> DOCPROPERTY</w:instrText>
    </w:r>
    <w:r w:rsidRPr="00C77710">
      <w:rPr>
        <w:sz w:val="18"/>
      </w:rPr>
      <w:instrText xml:space="preserve"> "RubrikSvar" *\charformat </w:instrText>
    </w:r>
    <w:r w:rsidRPr="00C77710">
      <w:fldChar w:fldCharType="separate"/>
    </w:r>
    <w:r w:rsidRPr="00C77710">
      <w:t>Nämndemännens ersättning</w:t>
    </w:r>
    <w:r w:rsidRPr="00C77710">
      <w:fldChar w:fldCharType="end"/>
    </w:r>
  </w:p>
  <w:p w:rsidR="007A58B3" w:rsidRPr="00C77710" w:rsidRDefault="007A58B3">
    <w:pPr>
      <w:pStyle w:val="Normal00"/>
    </w:pPr>
  </w:p>
  <w:p w:rsidR="007A58B3" w:rsidRPr="00C77710" w:rsidRDefault="007A58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1456047">
    <w:abstractNumId w:val="8"/>
  </w:num>
  <w:num w:numId="2" w16cid:durableId="1033110650">
    <w:abstractNumId w:val="9"/>
  </w:num>
  <w:num w:numId="3" w16cid:durableId="1711027707">
    <w:abstractNumId w:val="8"/>
  </w:num>
  <w:num w:numId="4" w16cid:durableId="650641594">
    <w:abstractNumId w:val="9"/>
  </w:num>
  <w:num w:numId="5" w16cid:durableId="2129161940">
    <w:abstractNumId w:val="13"/>
  </w:num>
  <w:num w:numId="6" w16cid:durableId="351418895">
    <w:abstractNumId w:val="10"/>
  </w:num>
  <w:num w:numId="7" w16cid:durableId="2127578216">
    <w:abstractNumId w:val="11"/>
  </w:num>
  <w:num w:numId="8" w16cid:durableId="195167834">
    <w:abstractNumId w:val="12"/>
  </w:num>
  <w:num w:numId="9" w16cid:durableId="1566836972">
    <w:abstractNumId w:val="8"/>
  </w:num>
  <w:num w:numId="10" w16cid:durableId="1681085923">
    <w:abstractNumId w:val="3"/>
  </w:num>
  <w:num w:numId="11" w16cid:durableId="1044450380">
    <w:abstractNumId w:val="2"/>
  </w:num>
  <w:num w:numId="12" w16cid:durableId="1813019466">
    <w:abstractNumId w:val="1"/>
  </w:num>
  <w:num w:numId="13" w16cid:durableId="440953709">
    <w:abstractNumId w:val="0"/>
  </w:num>
  <w:num w:numId="14" w16cid:durableId="1893689976">
    <w:abstractNumId w:val="9"/>
  </w:num>
  <w:num w:numId="15" w16cid:durableId="1243874795">
    <w:abstractNumId w:val="7"/>
  </w:num>
  <w:num w:numId="16" w16cid:durableId="1183742558">
    <w:abstractNumId w:val="6"/>
  </w:num>
  <w:num w:numId="17" w16cid:durableId="1265724610">
    <w:abstractNumId w:val="5"/>
  </w:num>
  <w:num w:numId="18" w16cid:durableId="235290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F2A1877-AB78-4B3A-9AD6-9048FD0468A9}"/>
  </w:docVars>
  <w:rsids>
    <w:rsidRoot w:val="000C7B5E"/>
    <w:rsid w:val="000C7B5E"/>
    <w:rsid w:val="007A58B3"/>
    <w:rsid w:val="00C777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478E9F-2D70-4C79-A9CA-6A4C249F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1545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m1338</vt:lpstr>
    </vt:vector>
  </TitlesOfParts>
  <Company>Riksdagen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m1338</dc:title>
  <dc:subject>m1338</dc:subject>
  <dc:creator>Riksdagen</dc:creator>
  <cp:keywords>Riksdagen</cp:keywords>
  <dc:description>TKG-ktrl, MSMQ4mb, PersReg-Distribution mm</dc:description>
  <cp:lastModifiedBy>Lars Brink</cp:lastModifiedBy>
  <cp:revision>2</cp:revision>
  <cp:lastPrinted>2007-11-29T07:15:00Z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Nämndemännens 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Nämndemännens 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Nordin (m)</vt:lpwstr>
  </property>
  <property fmtid="{D5CDD505-2E9C-101B-9397-08002B2CF9AE}" pid="26" name="MotionarLista">
    <vt:lpwstr>Nordin,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Nordin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20072008000000000109000013380069</vt:lpwstr>
  </property>
  <property fmtid="{D5CDD505-2E9C-101B-9397-08002B2CF9AE}" pid="47" name="datum">
    <vt:lpwstr>071002</vt:lpwstr>
  </property>
  <property fmtid="{D5CDD505-2E9C-101B-9397-08002B2CF9AE}" pid="48" name="avsändar-e-post">
    <vt:lpwstr>ann.burgess@riksdagen.se</vt:lpwstr>
  </property>
  <property fmtid="{D5CDD505-2E9C-101B-9397-08002B2CF9AE}" pid="49" name="id">
    <vt:lpwstr>20072008000000000109000013380069</vt:lpwstr>
  </property>
  <property fmtid="{D5CDD505-2E9C-101B-9397-08002B2CF9AE}" pid="50" name="nummer">
    <vt:lpwstr>263</vt:lpwstr>
  </property>
  <property fmtid="{D5CDD505-2E9C-101B-9397-08002B2CF9AE}" pid="51" name="utskottsbeteckning">
    <vt:lpwstr>Ju</vt:lpwstr>
  </property>
  <property fmtid="{D5CDD505-2E9C-101B-9397-08002B2CF9AE}" pid="52" name="GlobalUID">
    <vt:lpwstr>{DC80989D-6388-4BE6-B57D-729AF2A80A70}</vt:lpwstr>
  </property>
  <property fmtid="{D5CDD505-2E9C-101B-9397-08002B2CF9AE}" pid="53" name="Överföringar">
    <vt:i4>0</vt:i4>
  </property>
  <property fmtid="{D5CDD505-2E9C-101B-9397-08002B2CF9AE}" pid="54" name="Checksum">
    <vt:lpwstr>*0014576726448*</vt:lpwstr>
  </property>
  <property fmtid="{D5CDD505-2E9C-101B-9397-08002B2CF9AE}" pid="55" name="skuggnummer">
    <vt:lpwstr>747</vt:lpwstr>
  </property>
  <property fmtid="{D5CDD505-2E9C-101B-9397-08002B2CF9AE}" pid="56" name="urixVersion">
    <vt:lpwstr>3.2.0.8</vt:lpwstr>
  </property>
  <property fmtid="{D5CDD505-2E9C-101B-9397-08002B2CF9AE}" pid="57" name="urixOrigin">
    <vt:lpwstr>071129 08:15:43.298</vt:lpwstr>
  </property>
  <property fmtid="{D5CDD505-2E9C-101B-9397-08002B2CF9AE}" pid="58" name="urixGuid">
    <vt:lpwstr>{93B1647F-D07E-4E1C-B766-418E934930CD}</vt:lpwstr>
  </property>
</Properties>
</file>