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6F6" w:rsidRPr="000457B0" w:rsidRDefault="008A06F6">
      <w:pPr>
        <w:pStyle w:val="Rubrik1"/>
      </w:pPr>
      <w:r w:rsidRPr="000457B0">
        <w:t>Förslag till riksdagsbeslut</w:t>
      </w:r>
    </w:p>
    <w:p w:rsidR="008A06F6" w:rsidRPr="000457B0" w:rsidRDefault="008A06F6">
      <w:pPr>
        <w:pStyle w:val="Hemstlatt"/>
        <w:ind w:left="0"/>
      </w:pPr>
      <w:r w:rsidRPr="000457B0">
        <w:t>Riksdagen tillkännager för regeringen som sin mening vad som anförs i motionen om behovet av att se över reglerna för företagens ansvar vid nedläggningar och flytt av verksamheter.</w:t>
      </w:r>
    </w:p>
    <w:p w:rsidR="008A06F6" w:rsidRPr="000457B0" w:rsidRDefault="008A06F6">
      <w:pPr>
        <w:pStyle w:val="Rubrik1"/>
      </w:pPr>
      <w:r w:rsidRPr="000457B0">
        <w:t>Motivering</w:t>
      </w:r>
    </w:p>
    <w:p w:rsidR="008A06F6" w:rsidRPr="000457B0" w:rsidRDefault="008A06F6">
      <w:r w:rsidRPr="000457B0">
        <w:t>Företag och kapital blir allt mer globala. Numera rör sig både företagen själva och kapitalet över gränserna och över hela världen. Det är till gagn för oss i Sverige då tjänster och varor kan bli billigare, och det kan också ge utvec</w:t>
      </w:r>
      <w:r w:rsidRPr="000457B0">
        <w:t>k</w:t>
      </w:r>
      <w:r w:rsidRPr="000457B0">
        <w:t>lingsländer välbehövliga möjligheter till ett ökat välstånd.</w:t>
      </w:r>
    </w:p>
    <w:p w:rsidR="008A06F6" w:rsidRPr="000457B0" w:rsidRDefault="008A06F6">
      <w:pPr>
        <w:pStyle w:val="Normaltindrag"/>
      </w:pPr>
      <w:r w:rsidRPr="000457B0">
        <w:t>Det finns dock nackdelar med det globala företagandet. Den gränslösa produktionen riskerar de svenska löntagarnas villkor och trygghet. Det är lätt för ett företag att flytta verksamheten till ett annat land, där löner och andra anställningsförhållanden är lägre än i Sverige. Detta resulterar då oftast i nedläggningar i Sverige, med efterföljande arbetslöshet för många av de tid</w:t>
      </w:r>
      <w:r w:rsidRPr="000457B0">
        <w:t>i</w:t>
      </w:r>
      <w:r w:rsidRPr="000457B0">
        <w:t>gare anställda.</w:t>
      </w:r>
    </w:p>
    <w:p w:rsidR="008A06F6" w:rsidRPr="000457B0" w:rsidRDefault="008A06F6">
      <w:pPr>
        <w:pStyle w:val="Normaltindrag"/>
      </w:pPr>
      <w:r w:rsidRPr="000457B0">
        <w:t>Den traditionella svenska linjen hos både politiker och fackföreningsröre</w:t>
      </w:r>
      <w:r w:rsidRPr="000457B0">
        <w:t>l</w:t>
      </w:r>
      <w:r w:rsidRPr="000457B0">
        <w:t>sen har varit att acceptera förändringarna av villkoren för produktion och företagande. I stället för att hålla sig kvar i gamla branscher ska löntagarna genom bland annat utbildning få möjlighet att byta till nya arbeten.</w:t>
      </w:r>
    </w:p>
    <w:p w:rsidR="008A06F6" w:rsidRPr="000457B0" w:rsidRDefault="008A06F6">
      <w:pPr>
        <w:pStyle w:val="Normaltindrag"/>
      </w:pPr>
      <w:r w:rsidRPr="000457B0">
        <w:t>Fackföreningsrörelsen i Sverige är skeptisk till att försvåra och göra det dyrare för företagen att lägga ned. Skälet är att det kan leda till att investe</w:t>
      </w:r>
      <w:r w:rsidRPr="000457B0">
        <w:t>r</w:t>
      </w:r>
      <w:r w:rsidRPr="000457B0">
        <w:t>ingarna minskar. Det är en viktig invändning mot att skärpa reglerna för för</w:t>
      </w:r>
      <w:r w:rsidRPr="000457B0">
        <w:t>e</w:t>
      </w:r>
      <w:r w:rsidRPr="000457B0">
        <w:t>tagens ansvar vid nedläggning. Regeringen bör dock undersöka förutsättnin</w:t>
      </w:r>
      <w:r w:rsidRPr="000457B0">
        <w:t>g</w:t>
      </w:r>
      <w:r w:rsidRPr="000457B0">
        <w:t>arna för hur företag skulle kunna ta ett större ansvar för sina medarbetare i samband med nedläggning eller flytt, utan att detta påverkar investeringsvi</w:t>
      </w:r>
      <w:r w:rsidRPr="000457B0">
        <w:t>l</w:t>
      </w:r>
      <w:r w:rsidRPr="000457B0">
        <w:t>jan. En sådan översyn bör också, i syfte att bevara svensk konkurrenskraft, belysa och jämföra villkoren mellan olika länder, inte minst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7B0">
        <w:trPr>
          <w:cantSplit/>
        </w:trPr>
        <w:tc>
          <w:tcPr>
            <w:tcW w:w="3046" w:type="dxa"/>
          </w:tcPr>
          <w:p w:rsidR="008A06F6" w:rsidRPr="000457B0" w:rsidRDefault="008A06F6">
            <w:pPr>
              <w:pStyle w:val="UnderskriftDatum"/>
              <w:spacing w:before="240"/>
            </w:pPr>
            <w:r w:rsidRPr="000457B0">
              <w:lastRenderedPageBreak/>
              <w:t>Stockholm den 3 oktober 2008</w:t>
            </w:r>
          </w:p>
        </w:tc>
        <w:tc>
          <w:tcPr>
            <w:tcW w:w="3047" w:type="dxa"/>
          </w:tcPr>
          <w:p w:rsidR="008A06F6" w:rsidRPr="000457B0" w:rsidRDefault="008A06F6">
            <w:pPr>
              <w:pStyle w:val="Underskrifter"/>
              <w:spacing w:before="240"/>
            </w:pPr>
          </w:p>
        </w:tc>
      </w:tr>
      <w:tr w:rsidR="00000000" w:rsidRPr="000457B0">
        <w:trPr>
          <w:cantSplit/>
        </w:trPr>
        <w:tc>
          <w:tcPr>
            <w:tcW w:w="3046" w:type="dxa"/>
          </w:tcPr>
          <w:p w:rsidR="008A06F6" w:rsidRPr="000457B0" w:rsidRDefault="008A06F6">
            <w:pPr>
              <w:pStyle w:val="Underskrifter"/>
            </w:pPr>
            <w:r w:rsidRPr="000457B0">
              <w:t>Jan Björkman (s)</w:t>
            </w:r>
          </w:p>
        </w:tc>
        <w:tc>
          <w:tcPr>
            <w:tcW w:w="3046" w:type="dxa"/>
          </w:tcPr>
          <w:p w:rsidR="008A06F6" w:rsidRPr="000457B0" w:rsidRDefault="008A06F6">
            <w:pPr>
              <w:pStyle w:val="Underskrifter"/>
            </w:pPr>
          </w:p>
        </w:tc>
      </w:tr>
      <w:tr w:rsidR="00000000" w:rsidRPr="000457B0">
        <w:trPr>
          <w:cantSplit/>
        </w:trPr>
        <w:tc>
          <w:tcPr>
            <w:tcW w:w="3046" w:type="dxa"/>
          </w:tcPr>
          <w:p w:rsidR="008A06F6" w:rsidRPr="000457B0" w:rsidRDefault="008A06F6">
            <w:pPr>
              <w:pStyle w:val="Underskrifter"/>
            </w:pPr>
            <w:r w:rsidRPr="000457B0">
              <w:t>Kerstin Haglö (s)</w:t>
            </w:r>
          </w:p>
        </w:tc>
        <w:tc>
          <w:tcPr>
            <w:tcW w:w="3046" w:type="dxa"/>
          </w:tcPr>
          <w:p w:rsidR="008A06F6" w:rsidRPr="000457B0" w:rsidRDefault="008A06F6">
            <w:pPr>
              <w:pStyle w:val="Underskrifter"/>
            </w:pPr>
            <w:r w:rsidRPr="000457B0">
              <w:t>Lars Wegendal (s)</w:t>
            </w:r>
          </w:p>
        </w:tc>
      </w:tr>
      <w:tr w:rsidR="00000000" w:rsidRPr="000457B0">
        <w:trPr>
          <w:cantSplit/>
        </w:trPr>
        <w:tc>
          <w:tcPr>
            <w:tcW w:w="3046" w:type="dxa"/>
          </w:tcPr>
          <w:p w:rsidR="008A06F6" w:rsidRPr="000457B0" w:rsidRDefault="008A06F6">
            <w:pPr>
              <w:pStyle w:val="Underskrifter"/>
            </w:pPr>
            <w:r w:rsidRPr="000457B0">
              <w:t>Peter Jeppsson (s)</w:t>
            </w:r>
          </w:p>
        </w:tc>
        <w:tc>
          <w:tcPr>
            <w:tcW w:w="3046" w:type="dxa"/>
          </w:tcPr>
          <w:p w:rsidR="008A06F6" w:rsidRPr="000457B0" w:rsidRDefault="008A06F6">
            <w:pPr>
              <w:pStyle w:val="Underskrifter"/>
            </w:pPr>
          </w:p>
        </w:tc>
      </w:tr>
    </w:tbl>
    <w:p w:rsidR="008A06F6" w:rsidRPr="000457B0" w:rsidRDefault="008A06F6">
      <w:pPr>
        <w:pStyle w:val="Normaltindrag"/>
      </w:pPr>
    </w:p>
    <w:sectPr w:rsidR="008A06F6" w:rsidRPr="000457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6F6" w:rsidRPr="000457B0" w:rsidRDefault="008A06F6">
      <w:r w:rsidRPr="000457B0">
        <w:separator/>
      </w:r>
    </w:p>
  </w:endnote>
  <w:endnote w:type="continuationSeparator" w:id="0">
    <w:p w:rsidR="008A06F6" w:rsidRPr="000457B0" w:rsidRDefault="008A06F6">
      <w:r w:rsidRPr="00045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F6" w:rsidRPr="000457B0" w:rsidRDefault="000457B0">
    <w:pPr>
      <w:pStyle w:val="Sidfot"/>
    </w:pPr>
    <w:r w:rsidRPr="000457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252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F6" w:rsidRDefault="008A0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6F6" w:rsidRDefault="008A0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F6" w:rsidRPr="000457B0" w:rsidRDefault="000457B0">
    <w:pPr>
      <w:pStyle w:val="Sidfot"/>
    </w:pPr>
    <w:r w:rsidRPr="000457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5507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F6" w:rsidRDefault="008A06F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6F6" w:rsidRDefault="008A06F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F6" w:rsidRPr="000457B0" w:rsidRDefault="000457B0">
    <w:pPr>
      <w:pStyle w:val="Sidfot"/>
    </w:pPr>
    <w:r w:rsidRPr="000457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845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F6" w:rsidRDefault="008A0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6F6" w:rsidRDefault="008A0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6F6" w:rsidRPr="000457B0" w:rsidRDefault="008A06F6">
      <w:r w:rsidRPr="000457B0">
        <w:separator/>
      </w:r>
    </w:p>
  </w:footnote>
  <w:footnote w:type="continuationSeparator" w:id="0">
    <w:p w:rsidR="008A06F6" w:rsidRPr="000457B0" w:rsidRDefault="008A06F6">
      <w:r w:rsidRPr="00045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F6" w:rsidRPr="000457B0" w:rsidRDefault="000457B0">
    <w:pPr>
      <w:pStyle w:val="Sidhuvud"/>
    </w:pPr>
    <w:r w:rsidRPr="000457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6138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F6" w:rsidRDefault="008A06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6F6" w:rsidRDefault="008A06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F6" w:rsidRPr="000457B0" w:rsidRDefault="000457B0">
    <w:pPr>
      <w:pStyle w:val="Sidhuvud"/>
    </w:pPr>
    <w:r w:rsidRPr="000457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930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6F6" w:rsidRDefault="008A06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6F6" w:rsidRDefault="008A06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6F6" w:rsidRPr="000457B0" w:rsidRDefault="008A06F6">
    <w:pPr>
      <w:pStyle w:val="FSHNormal"/>
      <w:tabs>
        <w:tab w:val="right" w:pos="5840"/>
      </w:tabs>
    </w:pPr>
    <w:r w:rsidRPr="000457B0">
      <w:br/>
    </w:r>
    <w:r w:rsidRPr="000457B0">
      <w:fldChar w:fldCharType="begin" w:fldLock="1"/>
    </w:r>
    <w:r w:rsidRPr="000457B0">
      <w:instrText xml:space="preserve"> DOCPROPERTY</w:instrText>
    </w:r>
    <w:r w:rsidRPr="000457B0">
      <w:rPr>
        <w:sz w:val="18"/>
      </w:rPr>
      <w:instrText xml:space="preserve"> "YearUser" *\charformat </w:instrText>
    </w:r>
    <w:r w:rsidRPr="000457B0">
      <w:fldChar w:fldCharType="separate"/>
    </w:r>
    <w:r w:rsidRPr="000457B0">
      <w:t>2008/09</w:t>
    </w:r>
    <w:r w:rsidRPr="000457B0">
      <w:fldChar w:fldCharType="end"/>
    </w:r>
    <w:r w:rsidRPr="000457B0">
      <w:t xml:space="preserve"> </w:t>
    </w:r>
    <w:r w:rsidRPr="000457B0">
      <w:tab/>
      <w:t xml:space="preserve">mnr: </w:t>
    </w:r>
    <w:r w:rsidRPr="000457B0">
      <w:fldChar w:fldCharType="begin" w:fldLock="1"/>
    </w:r>
    <w:r w:rsidRPr="000457B0">
      <w:instrText xml:space="preserve"> DOCPROPERTY</w:instrText>
    </w:r>
    <w:r w:rsidRPr="000457B0">
      <w:rPr>
        <w:sz w:val="18"/>
      </w:rPr>
      <w:instrText xml:space="preserve"> "Motionsnummer" *\charformat </w:instrText>
    </w:r>
    <w:r w:rsidRPr="000457B0">
      <w:fldChar w:fldCharType="separate"/>
    </w:r>
    <w:r w:rsidRPr="000457B0">
      <w:t>A371</w:t>
    </w:r>
    <w:r w:rsidRPr="000457B0">
      <w:fldChar w:fldCharType="end"/>
    </w:r>
    <w:r w:rsidRPr="000457B0">
      <w:br/>
    </w:r>
    <w:r w:rsidRPr="000457B0">
      <w:fldChar w:fldCharType="begin" w:fldLock="1"/>
    </w:r>
    <w:r w:rsidRPr="000457B0">
      <w:instrText xml:space="preserve"> DOCPROPERTY</w:instrText>
    </w:r>
    <w:r w:rsidRPr="000457B0">
      <w:rPr>
        <w:sz w:val="18"/>
      </w:rPr>
      <w:instrText xml:space="preserve"> "Samling" *\charformat </w:instrText>
    </w:r>
    <w:r w:rsidRPr="000457B0">
      <w:fldChar w:fldCharType="end"/>
    </w:r>
    <w:r w:rsidRPr="000457B0">
      <w:tab/>
      <w:t xml:space="preserve">pnr: </w:t>
    </w:r>
    <w:r w:rsidRPr="000457B0">
      <w:fldChar w:fldCharType="begin" w:fldLock="1"/>
    </w:r>
    <w:r w:rsidRPr="000457B0">
      <w:instrText xml:space="preserve"> DOCPROPERTY</w:instrText>
    </w:r>
    <w:r w:rsidRPr="000457B0">
      <w:rPr>
        <w:sz w:val="18"/>
      </w:rPr>
      <w:instrText xml:space="preserve"> "Partinummer" *\charformat </w:instrText>
    </w:r>
    <w:r w:rsidRPr="000457B0">
      <w:fldChar w:fldCharType="separate"/>
    </w:r>
    <w:r w:rsidRPr="000457B0">
      <w:t>s25093</w:t>
    </w:r>
    <w:r w:rsidRPr="000457B0">
      <w:fldChar w:fldCharType="end"/>
    </w:r>
  </w:p>
  <w:p w:rsidR="008A06F6" w:rsidRPr="000457B0" w:rsidRDefault="008A06F6">
    <w:pPr>
      <w:pStyle w:val="FSHRub1"/>
    </w:pPr>
    <w:r w:rsidRPr="000457B0">
      <w:t>Motion till riksdagen</w:t>
    </w:r>
    <w:r w:rsidRPr="000457B0">
      <w:br/>
    </w:r>
    <w:r w:rsidRPr="000457B0">
      <w:fldChar w:fldCharType="begin" w:fldLock="1"/>
    </w:r>
    <w:r w:rsidRPr="000457B0">
      <w:instrText xml:space="preserve"> DOCPROPERTY "YearUser" *\charformat </w:instrText>
    </w:r>
    <w:r w:rsidRPr="000457B0">
      <w:fldChar w:fldCharType="separate"/>
    </w:r>
    <w:r w:rsidRPr="000457B0">
      <w:t>2008/09</w:t>
    </w:r>
    <w:r w:rsidRPr="000457B0">
      <w:fldChar w:fldCharType="end"/>
    </w:r>
    <w:r w:rsidRPr="000457B0">
      <w:t>:</w:t>
    </w:r>
    <w:r w:rsidRPr="000457B0">
      <w:fldChar w:fldCharType="begin" w:fldLock="1"/>
    </w:r>
    <w:r w:rsidRPr="000457B0">
      <w:instrText xml:space="preserve"> DOCPROPERTY "Motionsnummer" *\charformat </w:instrText>
    </w:r>
    <w:r w:rsidRPr="000457B0">
      <w:fldChar w:fldCharType="separate"/>
    </w:r>
    <w:r w:rsidRPr="000457B0">
      <w:t>A371</w:t>
    </w:r>
    <w:r w:rsidRPr="000457B0">
      <w:fldChar w:fldCharType="end"/>
    </w:r>
  </w:p>
  <w:p w:rsidR="008A06F6" w:rsidRPr="000457B0" w:rsidRDefault="008A06F6">
    <w:pPr>
      <w:pStyle w:val="FSHNormalS5"/>
    </w:pPr>
    <w:r w:rsidRPr="000457B0">
      <w:fldChar w:fldCharType="begin" w:fldLock="1"/>
    </w:r>
    <w:r w:rsidRPr="000457B0">
      <w:instrText xml:space="preserve"> DOCPROPERTY "MotionarText" *\charformat </w:instrText>
    </w:r>
    <w:r w:rsidRPr="000457B0">
      <w:fldChar w:fldCharType="separate"/>
    </w:r>
    <w:r w:rsidRPr="000457B0">
      <w:t>av Jan Björkman m.fl. (s)</w:t>
    </w:r>
    <w:r w:rsidRPr="000457B0">
      <w:fldChar w:fldCharType="end"/>
    </w:r>
    <w:r w:rsidRPr="000457B0">
      <w:br/>
    </w:r>
    <w:r w:rsidRPr="000457B0">
      <w:fldChar w:fldCharType="begin" w:fldLock="1"/>
    </w:r>
    <w:r w:rsidRPr="000457B0">
      <w:instrText xml:space="preserve"> DOCPROPERTY "SvarFrasKort" *\charformat </w:instrText>
    </w:r>
    <w:r w:rsidRPr="000457B0">
      <w:fldChar w:fldCharType="end"/>
    </w:r>
  </w:p>
  <w:p w:rsidR="008A06F6" w:rsidRPr="000457B0" w:rsidRDefault="008A06F6">
    <w:pPr>
      <w:pStyle w:val="FSHTitel"/>
    </w:pPr>
    <w:r w:rsidRPr="000457B0">
      <w:fldChar w:fldCharType="begin" w:fldLock="1"/>
    </w:r>
    <w:r w:rsidRPr="000457B0">
      <w:instrText xml:space="preserve"> DOCPROPERTY</w:instrText>
    </w:r>
    <w:r w:rsidRPr="000457B0">
      <w:rPr>
        <w:sz w:val="18"/>
      </w:rPr>
      <w:instrText xml:space="preserve"> "RubrikSvar" *\charformat </w:instrText>
    </w:r>
    <w:r w:rsidRPr="000457B0">
      <w:fldChar w:fldCharType="separate"/>
    </w:r>
    <w:r w:rsidRPr="000457B0">
      <w:t>Företagsnedläggningar</w:t>
    </w:r>
    <w:r w:rsidRPr="000457B0">
      <w:fldChar w:fldCharType="end"/>
    </w:r>
  </w:p>
  <w:p w:rsidR="008A06F6" w:rsidRPr="000457B0" w:rsidRDefault="008A06F6">
    <w:pPr>
      <w:pStyle w:val="Normal00"/>
    </w:pPr>
  </w:p>
  <w:p w:rsidR="008A06F6" w:rsidRPr="000457B0" w:rsidRDefault="008A0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861596">
    <w:abstractNumId w:val="8"/>
  </w:num>
  <w:num w:numId="2" w16cid:durableId="1934821823">
    <w:abstractNumId w:val="9"/>
  </w:num>
  <w:num w:numId="3" w16cid:durableId="637495081">
    <w:abstractNumId w:val="8"/>
  </w:num>
  <w:num w:numId="4" w16cid:durableId="1474788874">
    <w:abstractNumId w:val="9"/>
  </w:num>
  <w:num w:numId="5" w16cid:durableId="433405890">
    <w:abstractNumId w:val="13"/>
  </w:num>
  <w:num w:numId="6" w16cid:durableId="706611756">
    <w:abstractNumId w:val="10"/>
  </w:num>
  <w:num w:numId="7" w16cid:durableId="1853253350">
    <w:abstractNumId w:val="11"/>
  </w:num>
  <w:num w:numId="8" w16cid:durableId="1338919652">
    <w:abstractNumId w:val="12"/>
  </w:num>
  <w:num w:numId="9" w16cid:durableId="1673877452">
    <w:abstractNumId w:val="8"/>
  </w:num>
  <w:num w:numId="10" w16cid:durableId="1863861609">
    <w:abstractNumId w:val="3"/>
  </w:num>
  <w:num w:numId="11" w16cid:durableId="114954973">
    <w:abstractNumId w:val="2"/>
  </w:num>
  <w:num w:numId="12" w16cid:durableId="1853031507">
    <w:abstractNumId w:val="1"/>
  </w:num>
  <w:num w:numId="13" w16cid:durableId="344283490">
    <w:abstractNumId w:val="0"/>
  </w:num>
  <w:num w:numId="14" w16cid:durableId="1377773878">
    <w:abstractNumId w:val="9"/>
  </w:num>
  <w:num w:numId="15" w16cid:durableId="1113406521">
    <w:abstractNumId w:val="7"/>
  </w:num>
  <w:num w:numId="16" w16cid:durableId="77757516">
    <w:abstractNumId w:val="6"/>
  </w:num>
  <w:num w:numId="17" w16cid:durableId="903488384">
    <w:abstractNumId w:val="5"/>
  </w:num>
  <w:num w:numId="18" w16cid:durableId="660281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FEB2DE4-9B3D-41CA-B854-8590CB951C66},{913ECFEA-3CBC-48C9-A9B4-3509B8B5DE6D},{BEDD056F-1A1A-4CFA-A255-1539E8CEDB82},{5D7CB1CA-7CAE-491A-8DC2-13763CCF2B7E}"/>
  </w:docVars>
  <w:rsids>
    <w:rsidRoot w:val="00041263"/>
    <w:rsid w:val="00041263"/>
    <w:rsid w:val="000457B0"/>
    <w:rsid w:val="008A0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25A66B-65DC-4985-A08C-9703383C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1636</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s25093</vt:lpstr>
    </vt:vector>
  </TitlesOfParts>
  <Company>Riksdagen</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s25093</dc:title>
  <dc:subject>s25093</dc:subject>
  <dc:creator>Riksdagen</dc:creator>
  <cp:keywords>Riksdagen</cp:keywords>
  <dc:description>TKG-ktrl, MSMQ4mb, PersReg-Distribution mm b-&gt;ny fplogga</dc:description>
  <cp:lastModifiedBy>Lars Brink</cp:lastModifiedBy>
  <cp:revision>2</cp:revision>
  <cp:lastPrinted>2009-02-09T15:05:00Z</cp:lastPrinted>
  <dcterms:created xsi:type="dcterms:W3CDTF">2025-12-17T13:59:00Z</dcterms:created>
  <dcterms:modified xsi:type="dcterms:W3CDTF">2025-12-17T13:59:00Z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Företagsnedläggningar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Företagsnedläggningar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Björkman m.fl. (s)</vt:lpwstr>
  </property>
  <property fmtid="{D5CDD505-2E9C-101B-9397-08002B2CF9AE}" pid="26" name="MotionarLista">
    <vt:lpwstr>Björkman, Jan (s)\Haglö, Kerstin (s)\Wegendal, Lars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Lars Wegendal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20082009000000000115000250930069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20082009000000000115000250930069</vt:lpwstr>
  </property>
  <property fmtid="{D5CDD505-2E9C-101B-9397-08002B2CF9AE}" pid="50" name="nummer">
    <vt:lpwstr>371</vt:lpwstr>
  </property>
  <property fmtid="{D5CDD505-2E9C-101B-9397-08002B2CF9AE}" pid="51" name="utskottsbeteckning">
    <vt:lpwstr>A</vt:lpwstr>
  </property>
  <property fmtid="{D5CDD505-2E9C-101B-9397-08002B2CF9AE}" pid="52" name="GlobalUID">
    <vt:lpwstr>{280C70D6-6948-48E5-8020-EA8D036C3279}</vt:lpwstr>
  </property>
  <property fmtid="{D5CDD505-2E9C-101B-9397-08002B2CF9AE}" pid="53" name="Överföringar">
    <vt:i4>0</vt:i4>
  </property>
  <property fmtid="{D5CDD505-2E9C-101B-9397-08002B2CF9AE}" pid="54" name="Checksum">
    <vt:lpwstr>*1010494057120*</vt:lpwstr>
  </property>
  <property fmtid="{D5CDD505-2E9C-101B-9397-08002B2CF9AE}" pid="55" name="skuggnummer">
    <vt:lpwstr>2903</vt:lpwstr>
  </property>
  <property fmtid="{D5CDD505-2E9C-101B-9397-08002B2CF9AE}" pid="56" name="urixVersion">
    <vt:lpwstr>3.2.0.8</vt:lpwstr>
  </property>
  <property fmtid="{D5CDD505-2E9C-101B-9397-08002B2CF9AE}" pid="57" name="urixOrigin">
    <vt:lpwstr>090402 17:30:41.751</vt:lpwstr>
  </property>
  <property fmtid="{D5CDD505-2E9C-101B-9397-08002B2CF9AE}" pid="58" name="urixGuid">
    <vt:lpwstr>{9EE7B9A1-05D7-4F6F-BD5A-673F9522CA5B}</vt:lpwstr>
  </property>
</Properties>
</file>