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7B5EFD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="0060686F">
              <w:rPr>
                <w:b/>
              </w:rPr>
              <w:t>:</w:t>
            </w:r>
            <w:r w:rsidR="00AE258C">
              <w:rPr>
                <w:b/>
              </w:rPr>
              <w:t>4</w:t>
            </w:r>
            <w:r w:rsidR="005F47A3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F24A428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4D2A50">
              <w:t>0</w:t>
            </w:r>
            <w:r w:rsidR="005F47A3">
              <w:t>9</w:t>
            </w:r>
            <w:r w:rsidR="004D2A50">
              <w:t>-</w:t>
            </w:r>
            <w:r w:rsidR="005F47A3">
              <w:t>13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65BF917" w:rsidR="00141DA2" w:rsidRPr="0012669A" w:rsidRDefault="005F47A3" w:rsidP="008C57B9">
            <w:r>
              <w:t>9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1119A1">
              <w:t>1</w:t>
            </w:r>
            <w:r w:rsidR="00986A35">
              <w:t>0</w:t>
            </w:r>
            <w:r w:rsidR="001119A1">
              <w:t>.</w:t>
            </w:r>
            <w:r>
              <w:t>00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7A63FF32" w14:textId="77777777" w:rsidTr="00823B30">
        <w:trPr>
          <w:trHeight w:val="919"/>
        </w:trPr>
        <w:tc>
          <w:tcPr>
            <w:tcW w:w="567" w:type="dxa"/>
          </w:tcPr>
          <w:p w14:paraId="45594880" w14:textId="77777777" w:rsidR="007F1B8A" w:rsidRPr="0012669A" w:rsidRDefault="007F1B8A" w:rsidP="002360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D3F282D" w14:textId="26667454" w:rsidR="00ED1096" w:rsidRPr="00353DE9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 w:rsidRPr="004D53E8">
              <w:t>Utskottet medgav deltagande på distans för följande ordinarie ledamöter</w:t>
            </w:r>
            <w:r w:rsidR="001D335C" w:rsidRPr="004D53E8">
              <w:t xml:space="preserve"> och suppleanter</w:t>
            </w:r>
            <w:r w:rsidRPr="004D53E8">
              <w:t>:</w:t>
            </w:r>
            <w:r w:rsidR="00EE6D7D" w:rsidRPr="004D53E8">
              <w:t xml:space="preserve"> </w:t>
            </w:r>
            <w:r w:rsidR="00EE6D7D" w:rsidRPr="00353DE9">
              <w:t xml:space="preserve">Mattias Jonsson (S), </w:t>
            </w:r>
            <w:r w:rsidR="000D2552" w:rsidRPr="00353DE9">
              <w:t xml:space="preserve">Ann-Charlotte Hammar Johnsson (M), </w:t>
            </w:r>
            <w:r w:rsidR="006F49DB" w:rsidRPr="006F49DB">
              <w:t>Monica Haider (S)</w:t>
            </w:r>
            <w:r w:rsidR="006F49DB">
              <w:t xml:space="preserve">, </w:t>
            </w:r>
            <w:r w:rsidR="00D7181F" w:rsidRPr="00353DE9">
              <w:t xml:space="preserve">Helena Lindahl (C), </w:t>
            </w:r>
            <w:r w:rsidR="002054AD" w:rsidRPr="00353DE9">
              <w:t xml:space="preserve">Birger Lahti (V), </w:t>
            </w:r>
            <w:r w:rsidR="00EE6D7D" w:rsidRPr="00353DE9">
              <w:t xml:space="preserve">Lotta Olsson (M), </w:t>
            </w:r>
            <w:r w:rsidR="000D2552" w:rsidRPr="00353DE9">
              <w:t xml:space="preserve">Tobias Andersson (SD), </w:t>
            </w:r>
            <w:r w:rsidR="006F49DB" w:rsidRPr="006F49DB">
              <w:t>Mathias Tegnér (S)</w:t>
            </w:r>
            <w:r w:rsidR="006F49DB">
              <w:t xml:space="preserve">, </w:t>
            </w:r>
            <w:r w:rsidR="003C1199" w:rsidRPr="00353DE9">
              <w:t xml:space="preserve">Camilla Brodin (KD), </w:t>
            </w:r>
            <w:r w:rsidR="005F47A3">
              <w:t>Arman Teimouri</w:t>
            </w:r>
            <w:r w:rsidR="00744776" w:rsidRPr="00353DE9">
              <w:t xml:space="preserve"> (L), </w:t>
            </w:r>
            <w:r w:rsidR="00F35D4C" w:rsidRPr="00353DE9">
              <w:t xml:space="preserve">Eric Palmqvist (SD), </w:t>
            </w:r>
            <w:r w:rsidR="005F47A3" w:rsidRPr="0086180D">
              <w:t xml:space="preserve">Peter Helander (C), </w:t>
            </w:r>
            <w:r w:rsidR="00EA6ACA" w:rsidRPr="00353DE9">
              <w:t xml:space="preserve">Elisabeth Björnsdotter Rahm (M), </w:t>
            </w:r>
            <w:r w:rsidR="00355D1B" w:rsidRPr="00353DE9">
              <w:rPr>
                <w:snapToGrid w:val="0"/>
              </w:rPr>
              <w:t>Josef Fransson (SD)</w:t>
            </w:r>
            <w:r w:rsidR="007A3B0F" w:rsidRPr="00353DE9">
              <w:rPr>
                <w:snapToGrid w:val="0"/>
              </w:rPr>
              <w:t xml:space="preserve">, </w:t>
            </w:r>
            <w:r w:rsidR="0084769B" w:rsidRPr="00353DE9">
              <w:rPr>
                <w:snapToGrid w:val="0"/>
              </w:rPr>
              <w:t>Lorena Delgado Varas (V)</w:t>
            </w:r>
            <w:r w:rsidR="00EE4DA6" w:rsidRPr="00353DE9">
              <w:rPr>
                <w:snapToGrid w:val="0"/>
              </w:rPr>
              <w:t xml:space="preserve">, </w:t>
            </w:r>
            <w:r w:rsidR="005F47A3">
              <w:rPr>
                <w:snapToGrid w:val="0"/>
              </w:rPr>
              <w:t xml:space="preserve">Amanda Palmstierna (MP), Niels Paarup-Petersen (C), </w:t>
            </w:r>
            <w:r w:rsidR="005F47A3">
              <w:t>Alexander Christiansson</w:t>
            </w:r>
            <w:r w:rsidR="007119C9" w:rsidRPr="00353DE9">
              <w:t xml:space="preserve"> (</w:t>
            </w:r>
            <w:r w:rsidR="005F47A3">
              <w:t>SD</w:t>
            </w:r>
            <w:r w:rsidR="007119C9" w:rsidRPr="00353DE9">
              <w:t>)</w:t>
            </w:r>
            <w:r w:rsidR="006F49DB">
              <w:t>.</w:t>
            </w:r>
            <w:r w:rsidR="002F2740" w:rsidRPr="00353DE9">
              <w:t xml:space="preserve"> </w:t>
            </w:r>
          </w:p>
          <w:p w14:paraId="4AF4F960" w14:textId="1EE5F8A5" w:rsidR="00ED1096" w:rsidRPr="00353DE9" w:rsidRDefault="006F49DB" w:rsidP="00ED1096">
            <w:pPr>
              <w:ind w:right="68"/>
            </w:pPr>
            <w:r>
              <w:t>Två</w:t>
            </w:r>
            <w:r w:rsidR="0035111E" w:rsidRPr="00353DE9">
              <w:t xml:space="preserve"> tjänsteman från</w:t>
            </w:r>
            <w:r w:rsidR="00ED1096" w:rsidRPr="00353DE9">
              <w:t xml:space="preserve"> näringsutskottets kansli</w:t>
            </w:r>
            <w:r w:rsidR="0035111E" w:rsidRPr="00353DE9">
              <w:t xml:space="preserve"> </w:t>
            </w:r>
            <w:r w:rsidR="00ED1096" w:rsidRPr="00353DE9">
              <w:t>var uppkopplad på distans.</w:t>
            </w:r>
          </w:p>
          <w:p w14:paraId="330FA61A" w14:textId="77777777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6F49DB" w:rsidRPr="0012669A" w14:paraId="119403A4" w14:textId="77777777" w:rsidTr="00B83053">
        <w:trPr>
          <w:trHeight w:val="567"/>
        </w:trPr>
        <w:tc>
          <w:tcPr>
            <w:tcW w:w="567" w:type="dxa"/>
          </w:tcPr>
          <w:p w14:paraId="1BF31360" w14:textId="7AA5BC9E" w:rsidR="006F49DB" w:rsidRDefault="006F49D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47A3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4D4CD36E" w14:textId="12468554" w:rsidR="005F47A3" w:rsidRDefault="005F47A3" w:rsidP="00986A35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Myndighetsuppdrag gällande konsekvenser av ett produktionsstopp för Cementas verksamheten i Slite</w:t>
            </w:r>
          </w:p>
          <w:p w14:paraId="573B1B52" w14:textId="01AE7B38" w:rsidR="006F49DB" w:rsidRPr="005F47A3" w:rsidRDefault="005F47A3" w:rsidP="005F47A3">
            <w:pPr>
              <w:spacing w:after="100" w:afterAutospacing="1"/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Ibrahim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Baylan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åtföljd av medarbetare från Näringsdepartementet, var uppkopplad per videolänk och lämnade information och svarade på frågor om </w:t>
            </w:r>
            <w:r>
              <w:rPr>
                <w:bCs/>
                <w:color w:val="000000"/>
              </w:rPr>
              <w:t>m</w:t>
            </w:r>
            <w:r w:rsidRPr="005F47A3">
              <w:rPr>
                <w:bCs/>
                <w:color w:val="000000"/>
              </w:rPr>
              <w:t>yndighetsuppdrag gällande konsekvenser av ett produktionsstopp för Cementas verksamheten i Slite</w:t>
            </w:r>
            <w:r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br/>
            </w:r>
          </w:p>
        </w:tc>
      </w:tr>
      <w:tr w:rsidR="006F49DB" w:rsidRPr="0012669A" w14:paraId="3EC91533" w14:textId="77777777" w:rsidTr="00B83053">
        <w:trPr>
          <w:trHeight w:val="567"/>
        </w:trPr>
        <w:tc>
          <w:tcPr>
            <w:tcW w:w="567" w:type="dxa"/>
          </w:tcPr>
          <w:p w14:paraId="5658E2D9" w14:textId="51EF5EB3" w:rsidR="006F49DB" w:rsidRDefault="006F49D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47A3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5CFE5F47" w14:textId="77777777" w:rsidR="005F47A3" w:rsidRDefault="005F47A3" w:rsidP="005F47A3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259A1D1B" w14:textId="77777777" w:rsidR="005F47A3" w:rsidRDefault="005F47A3" w:rsidP="005F47A3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245B6762" w14:textId="7F931FE8" w:rsidR="005F47A3" w:rsidRDefault="005F47A3" w:rsidP="005F47A3">
            <w:pPr>
              <w:pStyle w:val="Kommentarer"/>
              <w:rPr>
                <w:snapToGrid w:val="0"/>
                <w:sz w:val="24"/>
                <w:szCs w:val="24"/>
              </w:rPr>
            </w:pPr>
            <w:r w:rsidRPr="00511DEF">
              <w:rPr>
                <w:snapToGrid w:val="0"/>
                <w:sz w:val="24"/>
                <w:szCs w:val="24"/>
              </w:rPr>
              <w:t>Utskottet justerade protokoll 2020/21:</w:t>
            </w:r>
            <w:r>
              <w:rPr>
                <w:snapToGrid w:val="0"/>
                <w:sz w:val="24"/>
                <w:szCs w:val="24"/>
              </w:rPr>
              <w:t>4</w:t>
            </w:r>
            <w:r w:rsidR="00C23F65">
              <w:rPr>
                <w:snapToGrid w:val="0"/>
                <w:sz w:val="24"/>
                <w:szCs w:val="24"/>
              </w:rPr>
              <w:t>8</w:t>
            </w:r>
            <w:r>
              <w:rPr>
                <w:snapToGrid w:val="0"/>
                <w:sz w:val="24"/>
                <w:szCs w:val="24"/>
              </w:rPr>
              <w:t>.</w:t>
            </w:r>
          </w:p>
          <w:p w14:paraId="2B0375C0" w14:textId="06981424" w:rsidR="006F49DB" w:rsidRPr="00ED75FB" w:rsidRDefault="006F49DB" w:rsidP="005F47A3">
            <w:pPr>
              <w:pStyle w:val="Kommentarer"/>
              <w:rPr>
                <w:color w:val="222222"/>
              </w:rPr>
            </w:pPr>
          </w:p>
        </w:tc>
      </w:tr>
      <w:tr w:rsidR="006F49DB" w:rsidRPr="0012669A" w14:paraId="3AADD81C" w14:textId="77777777" w:rsidTr="00B83053">
        <w:trPr>
          <w:trHeight w:val="567"/>
        </w:trPr>
        <w:tc>
          <w:tcPr>
            <w:tcW w:w="567" w:type="dxa"/>
          </w:tcPr>
          <w:p w14:paraId="0F32DAA8" w14:textId="0B3A030A" w:rsidR="006F49DB" w:rsidRDefault="006F49D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47A3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3A94296F" w14:textId="649FFCFE" w:rsidR="006F49DB" w:rsidRPr="0048614E" w:rsidRDefault="006F49DB" w:rsidP="006F49DB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8614E">
              <w:rPr>
                <w:rFonts w:eastAsiaTheme="minorHAnsi"/>
                <w:b/>
                <w:bCs/>
                <w:color w:val="000000"/>
                <w:lang w:eastAsia="en-US"/>
              </w:rPr>
              <w:t>Information</w:t>
            </w:r>
            <w:r w:rsidR="00C7505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om myndighetsuppdrag</w:t>
            </w:r>
          </w:p>
          <w:p w14:paraId="2CFB2B03" w14:textId="3A23EA0F" w:rsidR="00EF2CF4" w:rsidRPr="00ED75FB" w:rsidRDefault="006F49DB" w:rsidP="006F49DB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Utskottet beslutade att bjuda in </w:t>
            </w:r>
            <w:r w:rsidR="00253354">
              <w:rPr>
                <w:rFonts w:eastAsiaTheme="minorHAnsi"/>
                <w:bCs/>
                <w:color w:val="000000"/>
                <w:lang w:eastAsia="en-US"/>
              </w:rPr>
              <w:t>företrädare för SGU och Boverket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EF2CF4">
              <w:rPr>
                <w:rFonts w:eastAsiaTheme="minorHAnsi"/>
                <w:bCs/>
                <w:color w:val="000000"/>
                <w:lang w:eastAsia="en-US"/>
              </w:rPr>
              <w:t>för information om</w:t>
            </w:r>
            <w:r w:rsidR="00C75056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C75056" w:rsidRPr="00C75056">
              <w:t>myndighetsuppdrag</w:t>
            </w:r>
            <w:r w:rsidR="00000277">
              <w:t xml:space="preserve"> gällande konsekvenser av ett produktionsstopp för Cementas verksamhet i Slite.</w:t>
            </w:r>
            <w:r w:rsidR="00C75056">
              <w:br/>
            </w:r>
          </w:p>
        </w:tc>
      </w:tr>
      <w:tr w:rsidR="00454AB8" w:rsidRPr="0012669A" w14:paraId="43DB7B35" w14:textId="77777777" w:rsidTr="00823B30">
        <w:tc>
          <w:tcPr>
            <w:tcW w:w="567" w:type="dxa"/>
          </w:tcPr>
          <w:p w14:paraId="27553614" w14:textId="6DF635AD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5F47A3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0B0853AB" w14:textId="77777777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97E75A6" w14:textId="77777777" w:rsidR="004D2A50" w:rsidRDefault="004D2A50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B8F57BF" w14:textId="19D3213F" w:rsidR="007C5B19" w:rsidRDefault="00454AB8" w:rsidP="00DE5C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torsdagen den </w:t>
            </w:r>
            <w:r w:rsidR="005F47A3">
              <w:rPr>
                <w:rFonts w:eastAsiaTheme="minorHAnsi"/>
                <w:color w:val="000000"/>
                <w:lang w:eastAsia="en-US"/>
              </w:rPr>
              <w:t>16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september kl. 10.00</w:t>
            </w:r>
            <w:r w:rsidR="005F47A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64C487B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DEF89C8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54E1219" w14:textId="77777777" w:rsidR="0037329D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A57739" w14:textId="29859912" w:rsidR="0037329D" w:rsidRPr="0012669A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7777777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lastRenderedPageBreak/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0185B41D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37329D">
              <w:t>1</w:t>
            </w:r>
            <w:r w:rsidR="005F47A3">
              <w:t>6</w:t>
            </w:r>
            <w:r w:rsidR="004D2A50" w:rsidRPr="00210FD3">
              <w:t xml:space="preserve"> </w:t>
            </w:r>
            <w:r w:rsidR="00DA00DC">
              <w:t>september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054ED658" w14:textId="7BF16659" w:rsidR="00986A35" w:rsidRDefault="00986A35"/>
    <w:p w14:paraId="76F05206" w14:textId="77777777" w:rsidR="00986A35" w:rsidRDefault="00986A35">
      <w:r>
        <w:br w:type="page"/>
      </w:r>
    </w:p>
    <w:p w14:paraId="0B8EAF8D" w14:textId="77777777" w:rsidR="00EA6ACA" w:rsidRDefault="00EA6ACA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17"/>
        <w:gridCol w:w="434"/>
        <w:gridCol w:w="426"/>
        <w:gridCol w:w="425"/>
        <w:gridCol w:w="425"/>
        <w:gridCol w:w="425"/>
        <w:gridCol w:w="348"/>
        <w:gridCol w:w="361"/>
        <w:gridCol w:w="29"/>
        <w:gridCol w:w="390"/>
        <w:gridCol w:w="391"/>
      </w:tblGrid>
      <w:tr w:rsidR="002770CB" w:rsidRPr="0012669A" w14:paraId="5F140E42" w14:textId="77777777" w:rsidTr="004D2A50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2E299AA4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151D22">
              <w:rPr>
                <w:rFonts w:ascii="Times New Roman" w:hAnsi="Times New Roman"/>
                <w:sz w:val="22"/>
                <w:szCs w:val="22"/>
              </w:rPr>
              <w:t>4</w:t>
            </w:r>
            <w:r w:rsidR="005F47A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2770CB" w:rsidRPr="0012669A" w14:paraId="16C34944" w14:textId="77777777" w:rsidTr="004D2A50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2F0FE4CE" w:rsidR="002770CB" w:rsidRPr="0012669A" w:rsidRDefault="009E0D2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7A0EC66" w14:textId="15BDA3AF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3–</w:t>
            </w:r>
            <w:r w:rsidR="002533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2E7F2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7A68CD3" w14:textId="77777777" w:rsidTr="004D2A50">
        <w:tc>
          <w:tcPr>
            <w:tcW w:w="3401" w:type="dxa"/>
          </w:tcPr>
          <w:p w14:paraId="5CDE6A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51249F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04F96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3DB9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4C8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D85C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00A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D88AF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93A139" w14:textId="77777777" w:rsidTr="004D2A50">
        <w:tc>
          <w:tcPr>
            <w:tcW w:w="3401" w:type="dxa"/>
          </w:tcPr>
          <w:p w14:paraId="7B7565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F2C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4B64B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015F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87E9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1B1F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A3CD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232D2A" w14:textId="77777777" w:rsidTr="004D2A50">
        <w:tc>
          <w:tcPr>
            <w:tcW w:w="3401" w:type="dxa"/>
          </w:tcPr>
          <w:p w14:paraId="6C9CE0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42EF0457" w:rsidR="002770CB" w:rsidRPr="0012669A" w:rsidRDefault="00986A3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3D1AAAB" w14:textId="6A3713EF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1D8D20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DBDB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6EED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8E53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25781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8F46B" w14:textId="77777777" w:rsidTr="004D2A50">
        <w:tc>
          <w:tcPr>
            <w:tcW w:w="3401" w:type="dxa"/>
          </w:tcPr>
          <w:p w14:paraId="3C886778" w14:textId="77777777" w:rsidR="002770CB" w:rsidRPr="0012669A" w:rsidRDefault="002C5A9C" w:rsidP="00206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v. ordf.</w:t>
            </w:r>
          </w:p>
        </w:tc>
        <w:tc>
          <w:tcPr>
            <w:tcW w:w="426" w:type="dxa"/>
          </w:tcPr>
          <w:p w14:paraId="57F63DC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E18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0FC97AC5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9AE20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1DFA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113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2A87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989E1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F654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26D715F" w14:textId="77777777" w:rsidTr="004D2A50">
        <w:tc>
          <w:tcPr>
            <w:tcW w:w="3401" w:type="dxa"/>
          </w:tcPr>
          <w:p w14:paraId="78C5951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91A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2621F0" w14:textId="5E049DA7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55F0DC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09E6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D7E0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D2DA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0C03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8D6735" w14:textId="77777777" w:rsidTr="004D2A50">
        <w:tc>
          <w:tcPr>
            <w:tcW w:w="3401" w:type="dxa"/>
          </w:tcPr>
          <w:p w14:paraId="6BA331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89DF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3AEC83" w14:textId="7220FABD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57900E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539C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9A91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1CB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670E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DDC079" w14:textId="77777777" w:rsidTr="004D2A50">
        <w:tc>
          <w:tcPr>
            <w:tcW w:w="3401" w:type="dxa"/>
          </w:tcPr>
          <w:p w14:paraId="22BD2BD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12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3F77996E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7D6DB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89DFB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4F0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0791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5CA0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69328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FB13D9" w14:textId="77777777" w:rsidTr="004D2A50">
        <w:tc>
          <w:tcPr>
            <w:tcW w:w="3401" w:type="dxa"/>
          </w:tcPr>
          <w:p w14:paraId="222DA4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38BA6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66864995" w:rsidR="002770CB" w:rsidRPr="0012669A" w:rsidRDefault="00986A3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D690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4686E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3C23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1F5A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CCC9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D5E1E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E67703" w14:textId="77777777" w:rsidTr="004D2A50">
        <w:tc>
          <w:tcPr>
            <w:tcW w:w="3401" w:type="dxa"/>
          </w:tcPr>
          <w:p w14:paraId="14352FB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D50AF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BB531A7" w14:textId="76401427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513EA8C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DB2D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27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0003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78C6B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2022121" w14:textId="77777777" w:rsidTr="004D2A50">
        <w:tc>
          <w:tcPr>
            <w:tcW w:w="3401" w:type="dxa"/>
          </w:tcPr>
          <w:p w14:paraId="137072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3093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5806CB7" w14:textId="135200CD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1AD772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652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2BC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632E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4098D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98FC9E" w14:textId="77777777" w:rsidTr="004D2A50">
        <w:tc>
          <w:tcPr>
            <w:tcW w:w="3401" w:type="dxa"/>
          </w:tcPr>
          <w:p w14:paraId="76BDABF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627F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7777777" w:rsidR="001527D1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244292" w14:textId="4BF569DA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2A1AA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3869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4545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863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36457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90BC82" w14:textId="77777777" w:rsidTr="004D2A50">
        <w:tc>
          <w:tcPr>
            <w:tcW w:w="3401" w:type="dxa"/>
          </w:tcPr>
          <w:p w14:paraId="7F2018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0D69530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2209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990DC6" w14:textId="20EA9E93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57B23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650E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F2FF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3E4D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7400F3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BEA4CCF" w14:textId="77777777" w:rsidTr="004D2A50">
        <w:tc>
          <w:tcPr>
            <w:tcW w:w="3401" w:type="dxa"/>
          </w:tcPr>
          <w:p w14:paraId="749C93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542FA58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71EFA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77777777" w:rsidR="002770CB" w:rsidRPr="0012669A" w:rsidRDefault="006E1806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C190865" w14:textId="63D220BA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7763F7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C3A0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E7A5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B56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85CE3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117BF8D" w14:textId="77777777" w:rsidTr="004D2A50">
        <w:tc>
          <w:tcPr>
            <w:tcW w:w="3401" w:type="dxa"/>
          </w:tcPr>
          <w:p w14:paraId="569167A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1D68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BC847F" w14:textId="0F3E69AC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3233C4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1D81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0FC9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70A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422F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9DBAEB7" w14:textId="77777777" w:rsidTr="004D2A50">
        <w:tc>
          <w:tcPr>
            <w:tcW w:w="3401" w:type="dxa"/>
          </w:tcPr>
          <w:p w14:paraId="471C4F1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97D4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1CA9024F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AE84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01F18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E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06D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D6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55EB9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6727A43" w14:textId="77777777" w:rsidTr="004D2A50">
        <w:tc>
          <w:tcPr>
            <w:tcW w:w="3401" w:type="dxa"/>
          </w:tcPr>
          <w:p w14:paraId="3BCA6923" w14:textId="06C74DB6" w:rsidR="002770CB" w:rsidRPr="0012669A" w:rsidRDefault="005F47A3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5CCF3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6965CDE" w14:textId="6868A6C0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6175A4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E457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073F1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0BFC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0ECD9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D4AB0FE" w14:textId="77777777" w:rsidTr="004D2A50">
        <w:tc>
          <w:tcPr>
            <w:tcW w:w="3401" w:type="dxa"/>
          </w:tcPr>
          <w:p w14:paraId="60C91C2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B084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77777777" w:rsidR="002770CB" w:rsidRPr="0012669A" w:rsidRDefault="009940E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4350F" w14:textId="11D20798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14443D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5F2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14F0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4E88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7DD1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D04C07D" w14:textId="77777777" w:rsidTr="004D2A50">
        <w:tc>
          <w:tcPr>
            <w:tcW w:w="3401" w:type="dxa"/>
          </w:tcPr>
          <w:p w14:paraId="6574E9B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26FCECF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2461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BC748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2FCB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015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6665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501B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4F40C6" w14:textId="77777777" w:rsidTr="004D2A50">
        <w:tc>
          <w:tcPr>
            <w:tcW w:w="3401" w:type="dxa"/>
          </w:tcPr>
          <w:p w14:paraId="3A596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501BEC97" w:rsidR="002770CB" w:rsidRPr="0012669A" w:rsidRDefault="005F47A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FC26B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09B3207" w14:textId="4179FEA7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4CDB14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11DC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B17D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0F04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2D6BF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68621C1" w14:textId="77777777" w:rsidTr="004D2A50">
        <w:tc>
          <w:tcPr>
            <w:tcW w:w="3401" w:type="dxa"/>
          </w:tcPr>
          <w:p w14:paraId="6A74C4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E02C1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AB925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14F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76B0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CC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D34EE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AC107AC" w14:textId="77777777" w:rsidTr="004D2A50">
        <w:tc>
          <w:tcPr>
            <w:tcW w:w="3401" w:type="dxa"/>
          </w:tcPr>
          <w:p w14:paraId="62C9AAC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6127C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5A50386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1E9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261EA7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8C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6295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08FA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073B2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D67D3E9" w14:textId="77777777" w:rsidTr="004D2A50">
        <w:tc>
          <w:tcPr>
            <w:tcW w:w="3401" w:type="dxa"/>
          </w:tcPr>
          <w:p w14:paraId="1A501200" w14:textId="77777777" w:rsidR="002770CB" w:rsidRPr="00EA6ACA" w:rsidRDefault="00EA6ACA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809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77777777" w:rsidR="002770CB" w:rsidRPr="0012669A" w:rsidRDefault="00583DEF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8B9B7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7CAAE79" w14:textId="002B1B7F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4" w:type="dxa"/>
          </w:tcPr>
          <w:p w14:paraId="0593FF2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37A3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99CB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154C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2BF321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1A1A11" w14:textId="77777777" w:rsidTr="004D2A50">
        <w:tc>
          <w:tcPr>
            <w:tcW w:w="3401" w:type="dxa"/>
          </w:tcPr>
          <w:p w14:paraId="3339535C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E1B5F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B18757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6742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771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A763A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3A5C8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59BB5B" w14:textId="77777777" w:rsidTr="004D2A50">
        <w:tc>
          <w:tcPr>
            <w:tcW w:w="3401" w:type="dxa"/>
          </w:tcPr>
          <w:p w14:paraId="5B66D70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BB7AE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2679E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A853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9ACC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A7EB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F48A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77250AB" w14:textId="77777777" w:rsidTr="004D2A50">
        <w:tc>
          <w:tcPr>
            <w:tcW w:w="3401" w:type="dxa"/>
          </w:tcPr>
          <w:p w14:paraId="52754DB3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28526C1E" w:rsidR="002770CB" w:rsidRPr="0012669A" w:rsidRDefault="005F47A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2DA5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F33416C" w14:textId="10CA8DEA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3C6193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275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D30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121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49406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7BFC78" w14:textId="77777777" w:rsidTr="004D2A50">
        <w:tc>
          <w:tcPr>
            <w:tcW w:w="3401" w:type="dxa"/>
          </w:tcPr>
          <w:p w14:paraId="078D89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6504A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1386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1554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030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9AD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DEFE67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0E67BE1" w14:textId="77777777" w:rsidTr="004D2A50">
        <w:tc>
          <w:tcPr>
            <w:tcW w:w="3401" w:type="dxa"/>
          </w:tcPr>
          <w:p w14:paraId="319168A1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7D0A91B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4BC3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CA2C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BDF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667D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ECDED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82D1D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CB77086" w14:textId="77777777" w:rsidTr="004D2A50">
        <w:tc>
          <w:tcPr>
            <w:tcW w:w="3401" w:type="dxa"/>
          </w:tcPr>
          <w:p w14:paraId="452B1A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6386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77777777" w:rsidR="002D58EB" w:rsidRPr="0012669A" w:rsidRDefault="00583DEF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235E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4B2F5D" w14:textId="45B2F505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4" w:type="dxa"/>
          </w:tcPr>
          <w:p w14:paraId="4764C8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910B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7E9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F61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CE6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A24286" w14:textId="77777777" w:rsidTr="004D2A50">
        <w:tc>
          <w:tcPr>
            <w:tcW w:w="3401" w:type="dxa"/>
          </w:tcPr>
          <w:p w14:paraId="5464C20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4DFB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CA409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048E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7D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A838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17E39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90C0701" w14:textId="77777777" w:rsidTr="004D2A50">
        <w:tc>
          <w:tcPr>
            <w:tcW w:w="3401" w:type="dxa"/>
          </w:tcPr>
          <w:p w14:paraId="59DED8C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EFE01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972C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3B6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2E19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A2C5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46E12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F70D34" w14:textId="77777777" w:rsidTr="004D2A50">
        <w:tc>
          <w:tcPr>
            <w:tcW w:w="3401" w:type="dxa"/>
          </w:tcPr>
          <w:p w14:paraId="6D757EB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F5C6E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1031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BB6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DFFC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E315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B2E8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F04EFC6" w14:textId="77777777" w:rsidTr="004D2A50">
        <w:tc>
          <w:tcPr>
            <w:tcW w:w="3401" w:type="dxa"/>
          </w:tcPr>
          <w:p w14:paraId="74C27F9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D62D1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30214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8FBB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2A81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BF2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39DBC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40BB685" w14:textId="77777777" w:rsidTr="004D2A50">
        <w:tc>
          <w:tcPr>
            <w:tcW w:w="3401" w:type="dxa"/>
          </w:tcPr>
          <w:p w14:paraId="3B6F4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1FF66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1EB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861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AE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D4F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A31BB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F56887" w14:textId="77777777" w:rsidTr="004D2A50">
        <w:tc>
          <w:tcPr>
            <w:tcW w:w="3401" w:type="dxa"/>
          </w:tcPr>
          <w:p w14:paraId="1065E2DD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653E8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BFDF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F98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0F1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150B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26F1B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9D5B66" w14:textId="77777777" w:rsidTr="004D2A50">
        <w:tc>
          <w:tcPr>
            <w:tcW w:w="3401" w:type="dxa"/>
          </w:tcPr>
          <w:p w14:paraId="63B7F2AF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E806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D5296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F6C6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3ADB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1EF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B1AF4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1974D9" w14:textId="77777777" w:rsidTr="004D2A50">
        <w:tc>
          <w:tcPr>
            <w:tcW w:w="3401" w:type="dxa"/>
          </w:tcPr>
          <w:p w14:paraId="2FC8116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9DF8B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008E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6435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69CD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0E141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51D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807AC05" w14:textId="77777777" w:rsidTr="004D2A50">
        <w:tc>
          <w:tcPr>
            <w:tcW w:w="3401" w:type="dxa"/>
          </w:tcPr>
          <w:p w14:paraId="14A483B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C1EE6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88E0D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A2A3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1715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505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07FAC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812CFD" w14:textId="77777777" w:rsidTr="004D2A50">
        <w:tc>
          <w:tcPr>
            <w:tcW w:w="3401" w:type="dxa"/>
          </w:tcPr>
          <w:p w14:paraId="395F1E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9C92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AE34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B13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CF3E4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4A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00620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B4649F" w14:textId="77777777" w:rsidTr="004D2A50">
        <w:tc>
          <w:tcPr>
            <w:tcW w:w="3401" w:type="dxa"/>
          </w:tcPr>
          <w:p w14:paraId="17A7941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19FB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7C59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5DF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F88F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93E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3F287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48B8BB9" w14:textId="77777777" w:rsidTr="004D2A50">
        <w:tc>
          <w:tcPr>
            <w:tcW w:w="3401" w:type="dxa"/>
          </w:tcPr>
          <w:p w14:paraId="568501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53EE0B5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2BE7D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0CF2F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6D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332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BEF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06B57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B6523C" w14:textId="77777777" w:rsidTr="004D2A50">
        <w:tc>
          <w:tcPr>
            <w:tcW w:w="3401" w:type="dxa"/>
          </w:tcPr>
          <w:p w14:paraId="787BDE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DB3B7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29E38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8963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B5E7A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8528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F6C6B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86180D" w14:paraId="37F692D8" w14:textId="77777777" w:rsidTr="004D2A50">
        <w:tc>
          <w:tcPr>
            <w:tcW w:w="3401" w:type="dxa"/>
          </w:tcPr>
          <w:p w14:paraId="007D97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D661D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4" w:type="dxa"/>
          </w:tcPr>
          <w:p w14:paraId="218215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BA7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60A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33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</w:tcPr>
          <w:p w14:paraId="13B383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37FBAABC" w14:textId="77777777" w:rsidTr="004D2A50">
        <w:trPr>
          <w:trHeight w:val="130"/>
        </w:trPr>
        <w:tc>
          <w:tcPr>
            <w:tcW w:w="3401" w:type="dxa"/>
          </w:tcPr>
          <w:p w14:paraId="096C4A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1985ED8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B75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5FD02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A7763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6FCE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46D5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7B0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2C27D4" w14:textId="77777777" w:rsidTr="004D2A50">
        <w:tc>
          <w:tcPr>
            <w:tcW w:w="3401" w:type="dxa"/>
          </w:tcPr>
          <w:p w14:paraId="4CD1AF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1CBD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0AE515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588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3C72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0F22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9A85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F72BB0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BF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1737A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0FE3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878C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3704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BB620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EE4AF4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BFA46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2B5DB4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B143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74B5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71D6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A3E9F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691F13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F1055A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00B2AD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BC3A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0D20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A8A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21749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7E5E0FC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2C50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B1728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CAB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05AC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A778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C581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5038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D460F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3917088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E37EB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326527F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6589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6AD7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DEB1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33ED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E176C8B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2770CB" w:rsidRPr="004F43CB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57E28C1D" w:rsidR="002770CB" w:rsidRPr="0012669A" w:rsidRDefault="005F47A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6FDE75A" w14:textId="7D6E8CB2" w:rsidR="002770CB" w:rsidRPr="0012669A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15A13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9557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44935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D5A9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4C165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5F47A3" w14:paraId="05D7D601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3AC102D" w14:textId="180A2E8D" w:rsidR="0032557B" w:rsidRPr="005F47A3" w:rsidRDefault="000A4F5E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32557B" w:rsidRPr="005F47A3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5F47A3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559B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1EB2F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0835AE" w14:textId="44C54A6D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00124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1C90A6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589FD8B8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49EE8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4F6E4E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477CF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91759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8589FE9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FB6BC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A61E19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176DB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7A3" w:rsidRPr="005F47A3" w14:paraId="0E854314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76F2F3F1" w14:textId="03E9D8EB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5F47A3">
              <w:rPr>
                <w:rFonts w:ascii="Times New Roman" w:hAnsi="Times New Roman"/>
                <w:sz w:val="20"/>
                <w:szCs w:val="20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856BF2" w14:textId="77777777" w:rsidR="005F47A3" w:rsidRPr="005F47A3" w:rsidRDefault="005F47A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8B0572" w14:textId="77777777" w:rsidR="005F47A3" w:rsidRPr="005F47A3" w:rsidRDefault="005F47A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5CBAC9" w14:textId="58EA6916" w:rsidR="005F47A3" w:rsidRPr="005F47A3" w:rsidRDefault="005F47A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47A3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7678BA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A024AE3" w14:textId="151890D0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4FFE611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82A00E7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7178E1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373D36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C3402A0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255B54E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D192A81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9808768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2D773E1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7A3" w:rsidRPr="005F47A3" w14:paraId="2E754B5F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61D3C5C0" w14:textId="5A1A3BEA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5F47A3">
              <w:rPr>
                <w:rFonts w:ascii="Times New Roman" w:hAnsi="Times New Roman"/>
                <w:sz w:val="20"/>
                <w:szCs w:val="20"/>
              </w:rPr>
              <w:t>Alexander Christiansson (SD)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4564FC3" w14:textId="77777777" w:rsidR="005F47A3" w:rsidRPr="005F47A3" w:rsidRDefault="005F47A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3EACBA" w14:textId="77777777" w:rsidR="005F47A3" w:rsidRPr="005F47A3" w:rsidRDefault="005F47A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7540F3" w14:textId="3D3FF017" w:rsidR="005F47A3" w:rsidRPr="005F47A3" w:rsidRDefault="005F47A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47A3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497AE7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3FCB47A" w14:textId="6A7830AF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00A48DE2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3E3B73F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F9C2CF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B332C0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AEC864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A4A7998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27B12F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C5204D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4752E12" w14:textId="77777777" w:rsidR="005F47A3" w:rsidRPr="005F47A3" w:rsidRDefault="005F47A3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V = Votering</w:t>
            </w:r>
          </w:p>
        </w:tc>
        <w:tc>
          <w:tcPr>
            <w:tcW w:w="57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603AF672" w14:textId="11B6B824" w:rsidR="00986A35" w:rsidRDefault="00986A35" w:rsidP="004D2A50"/>
    <w:sectPr w:rsidR="00986A35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AA06F" w14:textId="77777777" w:rsidR="009B27B8" w:rsidRDefault="009B27B8" w:rsidP="002130F1">
      <w:r>
        <w:separator/>
      </w:r>
    </w:p>
  </w:endnote>
  <w:endnote w:type="continuationSeparator" w:id="0">
    <w:p w14:paraId="53C314A7" w14:textId="77777777" w:rsidR="009B27B8" w:rsidRDefault="009B27B8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BB595" w14:textId="77777777" w:rsidR="009B27B8" w:rsidRDefault="009B27B8" w:rsidP="002130F1">
      <w:r>
        <w:separator/>
      </w:r>
    </w:p>
  </w:footnote>
  <w:footnote w:type="continuationSeparator" w:id="0">
    <w:p w14:paraId="0ABC9E42" w14:textId="77777777" w:rsidR="009B27B8" w:rsidRDefault="009B27B8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12"/>
  </w:num>
  <w:num w:numId="7">
    <w:abstractNumId w:val="7"/>
  </w:num>
  <w:num w:numId="8">
    <w:abstractNumId w:val="21"/>
  </w:num>
  <w:num w:numId="9">
    <w:abstractNumId w:val="11"/>
  </w:num>
  <w:num w:numId="10">
    <w:abstractNumId w:val="19"/>
  </w:num>
  <w:num w:numId="11">
    <w:abstractNumId w:val="30"/>
  </w:num>
  <w:num w:numId="12">
    <w:abstractNumId w:val="25"/>
  </w:num>
  <w:num w:numId="13">
    <w:abstractNumId w:val="32"/>
  </w:num>
  <w:num w:numId="14">
    <w:abstractNumId w:val="4"/>
  </w:num>
  <w:num w:numId="15">
    <w:abstractNumId w:val="31"/>
  </w:num>
  <w:num w:numId="16">
    <w:abstractNumId w:val="14"/>
  </w:num>
  <w:num w:numId="17">
    <w:abstractNumId w:val="22"/>
  </w:num>
  <w:num w:numId="18">
    <w:abstractNumId w:val="27"/>
  </w:num>
  <w:num w:numId="19">
    <w:abstractNumId w:val="17"/>
  </w:num>
  <w:num w:numId="20">
    <w:abstractNumId w:val="0"/>
  </w:num>
  <w:num w:numId="21">
    <w:abstractNumId w:val="6"/>
  </w:num>
  <w:num w:numId="22">
    <w:abstractNumId w:val="23"/>
  </w:num>
  <w:num w:numId="23">
    <w:abstractNumId w:val="16"/>
  </w:num>
  <w:num w:numId="24">
    <w:abstractNumId w:val="24"/>
  </w:num>
  <w:num w:numId="25">
    <w:abstractNumId w:val="9"/>
  </w:num>
  <w:num w:numId="26">
    <w:abstractNumId w:val="18"/>
  </w:num>
  <w:num w:numId="27">
    <w:abstractNumId w:val="26"/>
  </w:num>
  <w:num w:numId="28">
    <w:abstractNumId w:val="8"/>
  </w:num>
  <w:num w:numId="29">
    <w:abstractNumId w:val="13"/>
  </w:num>
  <w:num w:numId="30">
    <w:abstractNumId w:val="28"/>
  </w:num>
  <w:num w:numId="31">
    <w:abstractNumId w:val="29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4F5E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601A"/>
    <w:rsid w:val="00236769"/>
    <w:rsid w:val="00241FF0"/>
    <w:rsid w:val="0024203D"/>
    <w:rsid w:val="00242D8C"/>
    <w:rsid w:val="00243F79"/>
    <w:rsid w:val="00247064"/>
    <w:rsid w:val="00253354"/>
    <w:rsid w:val="00253AD1"/>
    <w:rsid w:val="00255734"/>
    <w:rsid w:val="00257D2B"/>
    <w:rsid w:val="0026023A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91D94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C61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41EF"/>
    <w:rsid w:val="00454AB8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639F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1A51"/>
    <w:rsid w:val="005A1EC1"/>
    <w:rsid w:val="005A437A"/>
    <w:rsid w:val="005A483C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B4D"/>
    <w:rsid w:val="00660D81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2C95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0435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49DB"/>
    <w:rsid w:val="006F4F00"/>
    <w:rsid w:val="006F7B9C"/>
    <w:rsid w:val="0070143E"/>
    <w:rsid w:val="0070503A"/>
    <w:rsid w:val="007077FA"/>
    <w:rsid w:val="00710069"/>
    <w:rsid w:val="00710E1A"/>
    <w:rsid w:val="007114CA"/>
    <w:rsid w:val="007119C9"/>
    <w:rsid w:val="00711CCB"/>
    <w:rsid w:val="007120CC"/>
    <w:rsid w:val="00712B19"/>
    <w:rsid w:val="00720924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62F0"/>
    <w:rsid w:val="009A62F8"/>
    <w:rsid w:val="009B0293"/>
    <w:rsid w:val="009B27B8"/>
    <w:rsid w:val="009B4288"/>
    <w:rsid w:val="009B6981"/>
    <w:rsid w:val="009C0D35"/>
    <w:rsid w:val="009C2E2A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384D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277C"/>
    <w:rsid w:val="00A737ED"/>
    <w:rsid w:val="00A74486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F0AA7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D09"/>
    <w:rsid w:val="00B26C1F"/>
    <w:rsid w:val="00B276E4"/>
    <w:rsid w:val="00B303F1"/>
    <w:rsid w:val="00B308E5"/>
    <w:rsid w:val="00B33138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791"/>
    <w:rsid w:val="00B532E0"/>
    <w:rsid w:val="00B545F6"/>
    <w:rsid w:val="00B54D33"/>
    <w:rsid w:val="00B559D8"/>
    <w:rsid w:val="00B55D3F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4DB5"/>
    <w:rsid w:val="00B85682"/>
    <w:rsid w:val="00B86AC0"/>
    <w:rsid w:val="00B872B2"/>
    <w:rsid w:val="00B9100A"/>
    <w:rsid w:val="00B92626"/>
    <w:rsid w:val="00B96438"/>
    <w:rsid w:val="00B969CD"/>
    <w:rsid w:val="00B97C57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4A4"/>
    <w:rsid w:val="00C05B27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8D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A13"/>
    <w:rsid w:val="00CF2A50"/>
    <w:rsid w:val="00CF4245"/>
    <w:rsid w:val="00CF47DC"/>
    <w:rsid w:val="00CF65FD"/>
    <w:rsid w:val="00D04756"/>
    <w:rsid w:val="00D04CE6"/>
    <w:rsid w:val="00D061BA"/>
    <w:rsid w:val="00D10A59"/>
    <w:rsid w:val="00D14D98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33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3977"/>
    <w:rsid w:val="00D741CB"/>
    <w:rsid w:val="00D7441E"/>
    <w:rsid w:val="00D7662F"/>
    <w:rsid w:val="00D76C23"/>
    <w:rsid w:val="00D80E3C"/>
    <w:rsid w:val="00D829BA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3352"/>
    <w:rsid w:val="00E9414B"/>
    <w:rsid w:val="00E94C32"/>
    <w:rsid w:val="00E96262"/>
    <w:rsid w:val="00E9631D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C06B7"/>
    <w:rsid w:val="00EC0BB8"/>
    <w:rsid w:val="00EC139E"/>
    <w:rsid w:val="00EC35A2"/>
    <w:rsid w:val="00EC3E07"/>
    <w:rsid w:val="00EC4F5D"/>
    <w:rsid w:val="00EC6162"/>
    <w:rsid w:val="00ED1096"/>
    <w:rsid w:val="00ED2E4F"/>
    <w:rsid w:val="00ED44A6"/>
    <w:rsid w:val="00ED5715"/>
    <w:rsid w:val="00ED75FB"/>
    <w:rsid w:val="00EE263F"/>
    <w:rsid w:val="00EE281E"/>
    <w:rsid w:val="00EE29BF"/>
    <w:rsid w:val="00EE4103"/>
    <w:rsid w:val="00EE48C1"/>
    <w:rsid w:val="00EE4DA6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DF3"/>
    <w:rsid w:val="00F37EFC"/>
    <w:rsid w:val="00F40ADD"/>
    <w:rsid w:val="00F41018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0EB4-2EF3-46A6-A6CE-BE114477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3431</Characters>
  <Application>Microsoft Office Word</Application>
  <DocSecurity>0</DocSecurity>
  <Lines>1715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2021-09-07T09:04:00Z</cp:lastPrinted>
  <dcterms:created xsi:type="dcterms:W3CDTF">2021-09-27T07:47:00Z</dcterms:created>
  <dcterms:modified xsi:type="dcterms:W3CDTF">2021-09-27T07:47:00Z</dcterms:modified>
</cp:coreProperties>
</file>