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44165E" w14:textId="77777777">
        <w:tc>
          <w:tcPr>
            <w:tcW w:w="2268" w:type="dxa"/>
          </w:tcPr>
          <w:p w14:paraId="54C3350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FD6A35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8726007" w14:textId="77777777">
        <w:tc>
          <w:tcPr>
            <w:tcW w:w="2268" w:type="dxa"/>
          </w:tcPr>
          <w:p w14:paraId="771AF9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F4BFE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6EFE542" w14:textId="77777777">
        <w:tc>
          <w:tcPr>
            <w:tcW w:w="3402" w:type="dxa"/>
            <w:gridSpan w:val="2"/>
          </w:tcPr>
          <w:p w14:paraId="46DAA9F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DB800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8CC8831" w14:textId="77777777">
        <w:tc>
          <w:tcPr>
            <w:tcW w:w="2268" w:type="dxa"/>
          </w:tcPr>
          <w:p w14:paraId="5C3AEEA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BE2D9DB" w14:textId="77777777" w:rsidR="006E4E11" w:rsidRPr="00ED583F" w:rsidRDefault="00025A7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N2017/03041/DL </w:t>
            </w:r>
          </w:p>
        </w:tc>
      </w:tr>
      <w:tr w:rsidR="006E4E11" w14:paraId="598E02AE" w14:textId="77777777">
        <w:tc>
          <w:tcPr>
            <w:tcW w:w="2268" w:type="dxa"/>
          </w:tcPr>
          <w:p w14:paraId="49918D4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E5AF9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D8E9B4" w14:textId="77777777">
        <w:trPr>
          <w:trHeight w:val="284"/>
        </w:trPr>
        <w:tc>
          <w:tcPr>
            <w:tcW w:w="4911" w:type="dxa"/>
          </w:tcPr>
          <w:p w14:paraId="3809AA59" w14:textId="77777777" w:rsidR="006E4E11" w:rsidRDefault="00025A7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55B46FC6" w14:textId="77777777">
        <w:trPr>
          <w:trHeight w:val="284"/>
        </w:trPr>
        <w:tc>
          <w:tcPr>
            <w:tcW w:w="4911" w:type="dxa"/>
          </w:tcPr>
          <w:p w14:paraId="4D8A8245" w14:textId="77777777" w:rsidR="006E4E11" w:rsidRDefault="00025A7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Landsbygdsministern</w:t>
            </w:r>
          </w:p>
        </w:tc>
      </w:tr>
      <w:tr w:rsidR="006E4E11" w14:paraId="1E62A7ED" w14:textId="77777777" w:rsidTr="00434CD4">
        <w:trPr>
          <w:trHeight w:val="418"/>
        </w:trPr>
        <w:tc>
          <w:tcPr>
            <w:tcW w:w="4911" w:type="dxa"/>
          </w:tcPr>
          <w:p w14:paraId="0630EF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F799D16" w14:textId="77777777">
        <w:trPr>
          <w:trHeight w:val="284"/>
        </w:trPr>
        <w:tc>
          <w:tcPr>
            <w:tcW w:w="4911" w:type="dxa"/>
          </w:tcPr>
          <w:p w14:paraId="49D0EF50" w14:textId="453B0E9F" w:rsidR="006E4E11" w:rsidRDefault="006E4E11" w:rsidP="00434CD4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1AC304" w14:textId="77777777">
        <w:trPr>
          <w:trHeight w:val="284"/>
        </w:trPr>
        <w:tc>
          <w:tcPr>
            <w:tcW w:w="4911" w:type="dxa"/>
          </w:tcPr>
          <w:p w14:paraId="278C4AB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187D1F6" w14:textId="77777777" w:rsidR="006E4E11" w:rsidRDefault="00025A72">
      <w:pPr>
        <w:framePr w:w="4400" w:h="2523" w:wrap="notBeside" w:vAnchor="page" w:hAnchor="page" w:x="6453" w:y="2445"/>
        <w:ind w:left="142"/>
      </w:pPr>
      <w:r>
        <w:t>Till riksdagen</w:t>
      </w:r>
    </w:p>
    <w:p w14:paraId="628E9A2A" w14:textId="77777777" w:rsidR="006E4E11" w:rsidRDefault="00025A72" w:rsidP="00025A7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2016/17:1275  av Jonas Jacobsson </w:t>
      </w:r>
      <w:proofErr w:type="spellStart"/>
      <w:r>
        <w:t>Gjörtler</w:t>
      </w:r>
      <w:proofErr w:type="spellEnd"/>
      <w:r>
        <w:t xml:space="preserve"> (M) Hårdare regler mot </w:t>
      </w:r>
      <w:proofErr w:type="spellStart"/>
      <w:r>
        <w:t>matfusk</w:t>
      </w:r>
      <w:proofErr w:type="spellEnd"/>
      <w:r>
        <w:t xml:space="preserve"> </w:t>
      </w:r>
    </w:p>
    <w:p w14:paraId="13BD2842" w14:textId="77777777" w:rsidR="006E4E11" w:rsidRDefault="006E4E11">
      <w:pPr>
        <w:pStyle w:val="RKnormal"/>
      </w:pPr>
    </w:p>
    <w:p w14:paraId="5ABE2E23" w14:textId="05ACC434" w:rsidR="006E4E11" w:rsidRDefault="00025A72" w:rsidP="00025A72">
      <w:pPr>
        <w:pStyle w:val="RKnormal"/>
      </w:pPr>
      <w:r>
        <w:t xml:space="preserve">Jonas Jacobsson </w:t>
      </w:r>
      <w:proofErr w:type="spellStart"/>
      <w:r>
        <w:t>Gjörtler</w:t>
      </w:r>
      <w:proofErr w:type="spellEnd"/>
      <w:r>
        <w:t xml:space="preserve"> har frågat mig om jag avser att ta något lagstiftningsinitiativ eller vidta andra åtgärder för</w:t>
      </w:r>
      <w:r w:rsidR="00D24F30">
        <w:t xml:space="preserve"> </w:t>
      </w:r>
      <w:r>
        <w:t xml:space="preserve">att motverka den typ av omfattande </w:t>
      </w:r>
      <w:proofErr w:type="spellStart"/>
      <w:r>
        <w:t>matfusk</w:t>
      </w:r>
      <w:proofErr w:type="spellEnd"/>
      <w:r>
        <w:t xml:space="preserve"> som uppmärksammades i Uppdrag granskning den 19 april</w:t>
      </w:r>
      <w:r w:rsidR="00DE5049">
        <w:t xml:space="preserve"> 2017</w:t>
      </w:r>
      <w:r>
        <w:t>.</w:t>
      </w:r>
    </w:p>
    <w:p w14:paraId="4CFCDD77" w14:textId="77777777" w:rsidR="00C56E5E" w:rsidRDefault="00C56E5E" w:rsidP="00025A72">
      <w:pPr>
        <w:pStyle w:val="RKnormal"/>
      </w:pPr>
    </w:p>
    <w:p w14:paraId="1BC8F586" w14:textId="5DB4F908" w:rsidR="00025A72" w:rsidRDefault="00C56E5E">
      <w:pPr>
        <w:pStyle w:val="RKnormal"/>
      </w:pPr>
      <w:r>
        <w:t xml:space="preserve">Inledningsvis vill jag säga att </w:t>
      </w:r>
      <w:proofErr w:type="spellStart"/>
      <w:r>
        <w:t>m</w:t>
      </w:r>
      <w:r w:rsidRPr="00C56E5E">
        <w:t>atfusk</w:t>
      </w:r>
      <w:proofErr w:type="spellEnd"/>
      <w:r w:rsidRPr="00C56E5E">
        <w:t xml:space="preserve"> är oacceptabelt. </w:t>
      </w:r>
      <w:r w:rsidR="009A4B97" w:rsidRPr="009A4B97">
        <w:t>Med hänsyn till de risker som är förknippade med hantering av livsmedel och foder är det särskilt angeläget att regelverket följs och att samhället signalerar att man ser allvarligt p</w:t>
      </w:r>
      <w:r w:rsidR="00DE5049">
        <w:t>å brott mot dessa regler</w:t>
      </w:r>
      <w:r w:rsidR="009A4B97" w:rsidRPr="009A4B97">
        <w:t xml:space="preserve">. </w:t>
      </w:r>
      <w:r w:rsidR="00704177">
        <w:t xml:space="preserve">Jag har därför tagit initiativ till </w:t>
      </w:r>
      <w:r w:rsidR="00704177" w:rsidRPr="00704177">
        <w:t xml:space="preserve">att se över frågor om straffskalan och sanktionsavgifter </w:t>
      </w:r>
      <w:r w:rsidR="009E5E42">
        <w:t xml:space="preserve">inom </w:t>
      </w:r>
      <w:r w:rsidR="00704177" w:rsidRPr="00704177">
        <w:t>områdena livsmedel, foder, animaliska biprodukter och djurskydd.</w:t>
      </w:r>
      <w:r w:rsidR="00704177">
        <w:t xml:space="preserve"> </w:t>
      </w:r>
      <w:r w:rsidR="004638C2">
        <w:t>Utredarens f</w:t>
      </w:r>
      <w:r w:rsidR="004638C2" w:rsidRPr="00704177">
        <w:t>örslag</w:t>
      </w:r>
      <w:r w:rsidR="004638C2">
        <w:t>,</w:t>
      </w:r>
      <w:r w:rsidR="004638C2" w:rsidRPr="004638C2">
        <w:t xml:space="preserve"> </w:t>
      </w:r>
      <w:r w:rsidR="004638C2">
        <w:t xml:space="preserve">som </w:t>
      </w:r>
      <w:r w:rsidR="004638C2" w:rsidRPr="004638C2">
        <w:t>nu är på remiss</w:t>
      </w:r>
      <w:r w:rsidR="004638C2">
        <w:t>,</w:t>
      </w:r>
      <w:r w:rsidR="004638C2" w:rsidRPr="004638C2">
        <w:t xml:space="preserve"> innehåller en tydlig skärpning av straffskalan där allvarliga brott mot livsmedelslagen ska kunna ge fängelse i högst två år. </w:t>
      </w:r>
      <w:r w:rsidR="00AA72B8">
        <w:t>Idag</w:t>
      </w:r>
      <w:r w:rsidR="00AA72B8" w:rsidRPr="004638C2">
        <w:t xml:space="preserve"> f</w:t>
      </w:r>
      <w:r w:rsidR="00AA72B8">
        <w:t>i</w:t>
      </w:r>
      <w:r w:rsidR="00AA72B8" w:rsidRPr="004638C2">
        <w:t xml:space="preserve">nns </w:t>
      </w:r>
      <w:r w:rsidR="004638C2" w:rsidRPr="004638C2">
        <w:t xml:space="preserve">inte fängelsestraff med på straffskalan. </w:t>
      </w:r>
      <w:r w:rsidR="00704177" w:rsidRPr="00704177">
        <w:t>Regerin</w:t>
      </w:r>
      <w:r w:rsidR="00DE5049">
        <w:t xml:space="preserve">gen kommer noga att överväga remissinstansernas synpunkter </w:t>
      </w:r>
      <w:bookmarkStart w:id="0" w:name="_GoBack"/>
      <w:bookmarkEnd w:id="0"/>
      <w:r w:rsidR="00704177" w:rsidRPr="00704177">
        <w:t>och därefter ta ställning till hur man gå</w:t>
      </w:r>
      <w:r w:rsidR="009E5E42">
        <w:t>r</w:t>
      </w:r>
      <w:r w:rsidR="00704177" w:rsidRPr="00704177">
        <w:t xml:space="preserve"> vidare med förslaget</w:t>
      </w:r>
      <w:r w:rsidR="00704177">
        <w:t xml:space="preserve">. </w:t>
      </w:r>
    </w:p>
    <w:p w14:paraId="077FE09D" w14:textId="77777777" w:rsidR="00513C04" w:rsidRDefault="00513C04">
      <w:pPr>
        <w:pStyle w:val="RKnormal"/>
      </w:pPr>
    </w:p>
    <w:p w14:paraId="4FD88CB9" w14:textId="77777777" w:rsidR="008861AB" w:rsidRDefault="0089545E">
      <w:pPr>
        <w:pStyle w:val="RKnormal"/>
      </w:pPr>
      <w:r>
        <w:t xml:space="preserve">Livsmedelsverkets </w:t>
      </w:r>
      <w:r w:rsidR="00513C04">
        <w:t>särskilda insatser för</w:t>
      </w:r>
      <w:r>
        <w:t xml:space="preserve"> </w:t>
      </w:r>
      <w:r w:rsidR="00513C04">
        <w:t xml:space="preserve">att samordna arbetet med </w:t>
      </w:r>
      <w:r w:rsidR="00D24F30">
        <w:t xml:space="preserve">att motverka </w:t>
      </w:r>
      <w:r w:rsidR="00513C04">
        <w:t xml:space="preserve">livsmedelsfusk kommer att fortsätta. Detta arbete har haft </w:t>
      </w:r>
      <w:r w:rsidR="009A4B97">
        <w:t xml:space="preserve">stort </w:t>
      </w:r>
      <w:r w:rsidR="00513C04">
        <w:t xml:space="preserve">fokus på kompetenshöjande åtgärder i kontrollen och jag bedömer att dessa åtgärder har varit ändamålsenliga och lett till att livsmedelskontrollen i Sverige har blivit bättre på att upptäcka och stävja livsmedelsfusk. </w:t>
      </w:r>
      <w:r w:rsidR="009A4B97">
        <w:t>Jag kommer därför inte att vidta ytterligare åtgärder i nuläget.</w:t>
      </w:r>
      <w:r w:rsidR="00513C04">
        <w:t xml:space="preserve"> </w:t>
      </w:r>
    </w:p>
    <w:p w14:paraId="419B7D0F" w14:textId="77777777" w:rsidR="00704177" w:rsidRDefault="00704177">
      <w:pPr>
        <w:pStyle w:val="RKnormal"/>
      </w:pPr>
    </w:p>
    <w:p w14:paraId="051978DA" w14:textId="77777777" w:rsidR="00025A72" w:rsidRDefault="00025A72">
      <w:pPr>
        <w:pStyle w:val="RKnormal"/>
      </w:pPr>
      <w:r>
        <w:t>Stockholm den 3 maj 2017</w:t>
      </w:r>
    </w:p>
    <w:p w14:paraId="3D3DF2DA" w14:textId="77777777" w:rsidR="00025A72" w:rsidRDefault="00025A72">
      <w:pPr>
        <w:pStyle w:val="RKnormal"/>
      </w:pPr>
    </w:p>
    <w:p w14:paraId="0C9A5CC1" w14:textId="77777777" w:rsidR="00025A72" w:rsidRDefault="00025A72">
      <w:pPr>
        <w:pStyle w:val="RKnormal"/>
      </w:pPr>
    </w:p>
    <w:p w14:paraId="18E51D80" w14:textId="77777777" w:rsidR="00025A72" w:rsidRDefault="00025A72">
      <w:pPr>
        <w:pStyle w:val="RKnormal"/>
      </w:pPr>
      <w:r>
        <w:t>Sven-Erik Bucht</w:t>
      </w:r>
    </w:p>
    <w:sectPr w:rsidR="00025A7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5CE79D" w14:textId="77777777" w:rsidR="000D340B" w:rsidRDefault="000D340B">
      <w:r>
        <w:separator/>
      </w:r>
    </w:p>
  </w:endnote>
  <w:endnote w:type="continuationSeparator" w:id="0">
    <w:p w14:paraId="593363CD" w14:textId="77777777" w:rsidR="000D340B" w:rsidRDefault="000D3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ED0BC" w14:textId="77777777" w:rsidR="000D340B" w:rsidRDefault="000D340B">
      <w:r>
        <w:separator/>
      </w:r>
    </w:p>
  </w:footnote>
  <w:footnote w:type="continuationSeparator" w:id="0">
    <w:p w14:paraId="3D128C60" w14:textId="77777777" w:rsidR="000D340B" w:rsidRDefault="000D34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3E32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638C2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60232A5" w14:textId="77777777">
      <w:trPr>
        <w:cantSplit/>
      </w:trPr>
      <w:tc>
        <w:tcPr>
          <w:tcW w:w="3119" w:type="dxa"/>
        </w:tcPr>
        <w:p w14:paraId="36DD403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F4F53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700F28" w14:textId="77777777" w:rsidR="00E80146" w:rsidRDefault="00E80146">
          <w:pPr>
            <w:pStyle w:val="Sidhuvud"/>
            <w:ind w:right="360"/>
          </w:pPr>
        </w:p>
      </w:tc>
    </w:tr>
  </w:tbl>
  <w:p w14:paraId="2D5DB7D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8898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1ADC493" w14:textId="77777777">
      <w:trPr>
        <w:cantSplit/>
      </w:trPr>
      <w:tc>
        <w:tcPr>
          <w:tcW w:w="3119" w:type="dxa"/>
        </w:tcPr>
        <w:p w14:paraId="3C91707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29540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2E4E18E" w14:textId="77777777" w:rsidR="00E80146" w:rsidRDefault="00E80146">
          <w:pPr>
            <w:pStyle w:val="Sidhuvud"/>
            <w:ind w:right="360"/>
          </w:pPr>
        </w:p>
      </w:tc>
    </w:tr>
  </w:tbl>
  <w:p w14:paraId="425B19E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6A5C6" w14:textId="77777777" w:rsidR="00025A72" w:rsidRDefault="008861A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FFF557E" wp14:editId="317FB4E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22826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3F0C13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6305B9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8371060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72"/>
    <w:rsid w:val="00025A72"/>
    <w:rsid w:val="000D340B"/>
    <w:rsid w:val="00124499"/>
    <w:rsid w:val="00150384"/>
    <w:rsid w:val="00160901"/>
    <w:rsid w:val="001805B7"/>
    <w:rsid w:val="00367B1C"/>
    <w:rsid w:val="00434CD4"/>
    <w:rsid w:val="004638C2"/>
    <w:rsid w:val="004A328D"/>
    <w:rsid w:val="00513C04"/>
    <w:rsid w:val="0058762B"/>
    <w:rsid w:val="00595A4E"/>
    <w:rsid w:val="006E4E11"/>
    <w:rsid w:val="00704177"/>
    <w:rsid w:val="007242A3"/>
    <w:rsid w:val="007A6855"/>
    <w:rsid w:val="008861AB"/>
    <w:rsid w:val="0089545E"/>
    <w:rsid w:val="0092027A"/>
    <w:rsid w:val="00955E31"/>
    <w:rsid w:val="00992E72"/>
    <w:rsid w:val="009A4B97"/>
    <w:rsid w:val="009E5E42"/>
    <w:rsid w:val="00AA72B8"/>
    <w:rsid w:val="00AF26D1"/>
    <w:rsid w:val="00C56E5E"/>
    <w:rsid w:val="00D133D7"/>
    <w:rsid w:val="00D24F30"/>
    <w:rsid w:val="00DE5049"/>
    <w:rsid w:val="00E175DE"/>
    <w:rsid w:val="00E211F3"/>
    <w:rsid w:val="00E80146"/>
    <w:rsid w:val="00E904D0"/>
    <w:rsid w:val="00EA7765"/>
    <w:rsid w:val="00EC25F9"/>
    <w:rsid w:val="00ED583F"/>
    <w:rsid w:val="00FA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EA51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61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61A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E5E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5E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E5E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E5E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E5E4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34C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861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861A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9E5E42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5E42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E5E42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E5E42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E5E42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434C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a9e41697-a441-4ea5-99e7-d92ec047ff36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927356-EB17-4085-BEBF-F579EEB732B6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08C0BF93-B0B4-459A-BFC8-7822D913428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A85FF3-E912-4D91-AD7E-A84A53A0CA44}"/>
</file>

<file path=customXml/itemProps4.xml><?xml version="1.0" encoding="utf-8"?>
<ds:datastoreItem xmlns:ds="http://schemas.openxmlformats.org/officeDocument/2006/customXml" ds:itemID="{A96DB84B-E49C-44D6-A80A-D47647BD48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53b883a4-2102-4653-99a5-939f6f7977ef"/>
    <ds:schemaRef ds:uri="35670e95-d5a3-4c2b-9f0d-a339565e4e0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8616DEB0-995A-4C72-958D-F50CE369A02D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4193E9E-ECFE-431A-89AE-A2AE28BE7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Svanhild Foldal</dc:creator>
  <cp:lastModifiedBy>Linda Bienen</cp:lastModifiedBy>
  <cp:revision>3</cp:revision>
  <cp:lastPrinted>2000-01-21T12:02:00Z</cp:lastPrinted>
  <dcterms:created xsi:type="dcterms:W3CDTF">2017-05-02T14:14:00Z</dcterms:created>
  <dcterms:modified xsi:type="dcterms:W3CDTF">2017-05-02T14:16:00Z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1bab879b-db4c-4740-bed2-19be0fd854f7</vt:lpwstr>
  </property>
</Properties>
</file>