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F4F3" w14:textId="77777777" w:rsidR="006514DE" w:rsidRDefault="006514DE" w:rsidP="00DA0661">
      <w:pPr>
        <w:pStyle w:val="Rubrik"/>
      </w:pPr>
      <w:bookmarkStart w:id="0" w:name="Start"/>
      <w:bookmarkEnd w:id="0"/>
      <w:r>
        <w:t>Svar på fråga 2019/20:1603 av Jens Holm (V)</w:t>
      </w:r>
      <w:r>
        <w:br/>
        <w:t>Östlig förbindelse</w:t>
      </w:r>
    </w:p>
    <w:p w14:paraId="2526E0ED" w14:textId="77777777" w:rsidR="006514DE" w:rsidRDefault="006514DE" w:rsidP="006514DE">
      <w:pPr>
        <w:pStyle w:val="Brdtext"/>
      </w:pPr>
      <w:r>
        <w:t>Jens Holm har frågat mig om jag avser att vidta åtgärder för att Trafikverkets riksintressespecificering inte ska äventyra Stockholms stadsplaner för bostäder och jobb samt för att nationalstadsparken ska värnas.</w:t>
      </w:r>
    </w:p>
    <w:p w14:paraId="58BB612D" w14:textId="212577B1" w:rsidR="00984719" w:rsidRDefault="00556F82" w:rsidP="00984719">
      <w:pPr>
        <w:pStyle w:val="Brdtext"/>
      </w:pPr>
      <w:r w:rsidRPr="00556F82">
        <w:t xml:space="preserve">Trafikverket </w:t>
      </w:r>
      <w:r>
        <w:t>har</w:t>
      </w:r>
      <w:r w:rsidR="00DF384F">
        <w:t xml:space="preserve"> </w:t>
      </w:r>
      <w:bookmarkStart w:id="1" w:name="_GoBack"/>
      <w:bookmarkEnd w:id="1"/>
      <w:r w:rsidR="003775CF">
        <w:t>a</w:t>
      </w:r>
      <w:r>
        <w:t xml:space="preserve">nsvaret för att </w:t>
      </w:r>
      <w:r w:rsidRPr="00556F82">
        <w:t>bedöm</w:t>
      </w:r>
      <w:r>
        <w:t>a</w:t>
      </w:r>
      <w:r w:rsidRPr="00556F82">
        <w:t xml:space="preserve"> och peka ut vilka områden som är </w:t>
      </w:r>
      <w:r>
        <w:t xml:space="preserve">av </w:t>
      </w:r>
      <w:r w:rsidRPr="00556F82">
        <w:t>riksintresse</w:t>
      </w:r>
      <w:r>
        <w:t xml:space="preserve"> för kommunikation</w:t>
      </w:r>
      <w:r w:rsidR="003775CF">
        <w:t>er</w:t>
      </w:r>
      <w:r w:rsidR="00D178B2">
        <w:t xml:space="preserve"> enligt 3 kap. miljöbalken</w:t>
      </w:r>
      <w:r>
        <w:t xml:space="preserve">. </w:t>
      </w:r>
      <w:r w:rsidR="00984719">
        <w:t>Ansvaret gäller</w:t>
      </w:r>
      <w:r w:rsidR="00984719" w:rsidRPr="00556F82">
        <w:t xml:space="preserve"> för </w:t>
      </w:r>
      <w:r w:rsidR="00984719">
        <w:t xml:space="preserve">alla </w:t>
      </w:r>
      <w:r w:rsidR="00984719" w:rsidRPr="00556F82">
        <w:t>trafikslagen</w:t>
      </w:r>
      <w:r w:rsidR="00F71229">
        <w:t>.</w:t>
      </w:r>
      <w:r w:rsidR="00984719" w:rsidRPr="00556F82">
        <w:t xml:space="preserve"> </w:t>
      </w:r>
      <w:r w:rsidR="00984719">
        <w:t>Riksintresse</w:t>
      </w:r>
      <w:r w:rsidR="00F71229">
        <w:t xml:space="preserve">preciseringen syftar till att säkerställa funktionen hos transportsystemet och skydda befintliga, planerade och framtida kommunikationsanläggningar </w:t>
      </w:r>
      <w:r w:rsidR="00984719">
        <w:t>från åtgärder som p</w:t>
      </w:r>
      <w:r w:rsidR="00984719" w:rsidRPr="003775CF">
        <w:t>åtagligt</w:t>
      </w:r>
      <w:r w:rsidR="00984719">
        <w:t xml:space="preserve"> kan</w:t>
      </w:r>
      <w:r w:rsidR="00984719" w:rsidRPr="003775CF">
        <w:t xml:space="preserve"> försvåra tillkomsten eller utnyttjandet av anläggningen</w:t>
      </w:r>
      <w:r w:rsidR="00984719">
        <w:t>.</w:t>
      </w:r>
      <w:r w:rsidR="00601977">
        <w:t xml:space="preserve"> </w:t>
      </w:r>
      <w:r w:rsidR="00984719">
        <w:t xml:space="preserve">Det </w:t>
      </w:r>
      <w:r w:rsidR="00502971">
        <w:t>innebär</w:t>
      </w:r>
      <w:r w:rsidR="00984719">
        <w:t xml:space="preserve"> således </w:t>
      </w:r>
      <w:r w:rsidR="00502971">
        <w:t>att även</w:t>
      </w:r>
      <w:r w:rsidR="00984719">
        <w:t xml:space="preserve"> tänkbara åtgärder för vilka det kan finnas ett framtida behov, dvs. åtgärder som ännu inte återfinns i någon pla</w:t>
      </w:r>
      <w:r w:rsidR="00502971">
        <w:t>n, kan pekas ut som ett riksintresse</w:t>
      </w:r>
      <w:r w:rsidR="00984719">
        <w:t xml:space="preserve">. </w:t>
      </w:r>
    </w:p>
    <w:p w14:paraId="5F8FA4FC" w14:textId="3A79ED1A" w:rsidR="00556F82" w:rsidRDefault="00601977" w:rsidP="006514DE">
      <w:pPr>
        <w:pStyle w:val="Brdtext"/>
      </w:pPr>
      <w:r>
        <w:t>Riksintressena ses över och kan ändras med tiden. Nya</w:t>
      </w:r>
      <w:r w:rsidR="003775CF">
        <w:t xml:space="preserve"> </w:t>
      </w:r>
      <w:r w:rsidR="00556F82" w:rsidRPr="00556F82">
        <w:t xml:space="preserve">kunskaper och omständigheter kan kräva </w:t>
      </w:r>
      <w:r>
        <w:t xml:space="preserve">en </w:t>
      </w:r>
      <w:r w:rsidR="00556F82" w:rsidRPr="00556F82">
        <w:t xml:space="preserve">uppdatering och anläggningarnas betydelse för transportsystemet kan förändras, vilket gör att </w:t>
      </w:r>
      <w:r w:rsidR="003775CF">
        <w:t>vilka</w:t>
      </w:r>
      <w:r w:rsidR="00984719">
        <w:t>, och hur stora,</w:t>
      </w:r>
      <w:r w:rsidR="003775CF">
        <w:t xml:space="preserve"> </w:t>
      </w:r>
      <w:r w:rsidR="00556F82" w:rsidRPr="00556F82">
        <w:t>område</w:t>
      </w:r>
      <w:r w:rsidR="003775CF">
        <w:t xml:space="preserve">n som behöver omfattas av ett utpekande kan förändras. </w:t>
      </w:r>
    </w:p>
    <w:p w14:paraId="47DA841D" w14:textId="36B88BBB" w:rsidR="00F71229" w:rsidRDefault="00BE3C7D" w:rsidP="006514DE">
      <w:pPr>
        <w:pStyle w:val="Brdtext"/>
      </w:pPr>
      <w:r w:rsidRPr="00BE3C7D">
        <w:t xml:space="preserve">Trafikverket fick i uppdrag av den förra </w:t>
      </w:r>
      <w:r w:rsidR="001359C3">
        <w:t xml:space="preserve">borgerliga </w:t>
      </w:r>
      <w:r w:rsidRPr="00BE3C7D">
        <w:t>regeringen att utreda och projektera en Östlig förbindelse via den nationella transportplanen för 2014–2025.</w:t>
      </w:r>
      <w:r>
        <w:t xml:space="preserve"> I den nya nationella transportslagsövergripande planen för </w:t>
      </w:r>
      <w:r w:rsidR="001B4111">
        <w:t>transportinfrastrukturen för perioden 2018–2029</w:t>
      </w:r>
      <w:r w:rsidR="00CF51EE">
        <w:t xml:space="preserve"> </w:t>
      </w:r>
      <w:r>
        <w:t xml:space="preserve">som </w:t>
      </w:r>
      <w:r w:rsidR="00CF51EE">
        <w:t>beslutades av regeringen under den förra mandatperioden</w:t>
      </w:r>
      <w:r w:rsidR="001B4111">
        <w:t xml:space="preserve"> och som nu genomförs,</w:t>
      </w:r>
      <w:r>
        <w:t xml:space="preserve"> ingår inte Östlig förbindelse. Detta </w:t>
      </w:r>
      <w:r w:rsidR="001B4111">
        <w:t>överensstämme</w:t>
      </w:r>
      <w:r w:rsidR="00C67C06">
        <w:t>r</w:t>
      </w:r>
      <w:r w:rsidR="001B4111">
        <w:t xml:space="preserve"> </w:t>
      </w:r>
      <w:r>
        <w:t xml:space="preserve">med Trafikverkets </w:t>
      </w:r>
      <w:r w:rsidR="001B4111">
        <w:t xml:space="preserve">underlag för planen, i vilket </w:t>
      </w:r>
      <w:r>
        <w:t xml:space="preserve">myndigheten föreslog att Östlig förbindelse skulle utgå </w:t>
      </w:r>
      <w:r>
        <w:lastRenderedPageBreak/>
        <w:t>med ett så kallat ordnat avslut</w:t>
      </w:r>
      <w:r w:rsidR="00F71229" w:rsidRPr="00F21815">
        <w:t xml:space="preserve">. </w:t>
      </w:r>
      <w:bookmarkStart w:id="2" w:name="_Hlk43889283"/>
      <w:r w:rsidR="00F21815" w:rsidRPr="00F21815">
        <w:t>En viktig utgångspunkt för regeringens ställningstagande angående östlig förbindelse har givetvis varit att regionen och berörda kommuner själva valt att inte prioritera projektet.</w:t>
      </w:r>
      <w:bookmarkEnd w:id="2"/>
    </w:p>
    <w:p w14:paraId="02EB1DC5" w14:textId="455E4ED2" w:rsidR="006514DE" w:rsidRDefault="00BE3C7D" w:rsidP="006514DE">
      <w:pPr>
        <w:pStyle w:val="Brdtext"/>
      </w:pPr>
      <w:r w:rsidRPr="00BE3C7D">
        <w:t xml:space="preserve">Med ordnat avslut </w:t>
      </w:r>
      <w:r w:rsidR="00502971">
        <w:t>avsågs</w:t>
      </w:r>
      <w:r w:rsidRPr="00BE3C7D">
        <w:t xml:space="preserve"> att Trafikverket</w:t>
      </w:r>
      <w:r w:rsidR="00502971">
        <w:t>, f</w:t>
      </w:r>
      <w:r w:rsidR="00502971" w:rsidRPr="00BE3C7D">
        <w:t>ör att inte omöjliggöra</w:t>
      </w:r>
      <w:r w:rsidR="00502971">
        <w:t xml:space="preserve"> en</w:t>
      </w:r>
      <w:r w:rsidR="00502971" w:rsidRPr="00BE3C7D">
        <w:t xml:space="preserve"> framtida</w:t>
      </w:r>
      <w:r w:rsidR="00502971">
        <w:t xml:space="preserve"> utbyggnad av väg- och spårförbindelser,</w:t>
      </w:r>
      <w:r w:rsidR="00502971" w:rsidRPr="00BE3C7D">
        <w:t xml:space="preserve"> </w:t>
      </w:r>
      <w:r w:rsidR="00502971">
        <w:t xml:space="preserve">tar tillvara på det planeringsarbete som genomförts så att markanspråket i riksintressepreciseringen kan minimeras. </w:t>
      </w:r>
      <w:r w:rsidR="001B4111">
        <w:t>Detta görs för att</w:t>
      </w:r>
      <w:r w:rsidRPr="00BE3C7D">
        <w:t xml:space="preserve"> </w:t>
      </w:r>
      <w:r w:rsidR="001B4111">
        <w:t xml:space="preserve">ge tydliga planeringsförutsättningar till </w:t>
      </w:r>
      <w:r w:rsidR="00D178B2">
        <w:t xml:space="preserve">bland annat </w:t>
      </w:r>
      <w:r w:rsidRPr="00BE3C7D">
        <w:t xml:space="preserve">berörda kommuner </w:t>
      </w:r>
      <w:r w:rsidR="001B4111">
        <w:t xml:space="preserve">och inte hindra planer för </w:t>
      </w:r>
      <w:r w:rsidRPr="00BE3C7D">
        <w:t>bostadsbyggande och stadsutveckling</w:t>
      </w:r>
      <w:r w:rsidR="001B4111">
        <w:t>.</w:t>
      </w:r>
      <w:r w:rsidR="00502971">
        <w:t xml:space="preserve"> Trafikverkets förslag till ny precisering av riksintresset har nu varit ute på remiss och remissvaren bereds hos myndigheten</w:t>
      </w:r>
      <w:r w:rsidR="001359C3">
        <w:t xml:space="preserve">. </w:t>
      </w:r>
      <w:r w:rsidR="00726ABC">
        <w:t xml:space="preserve">Regeringen </w:t>
      </w:r>
      <w:r w:rsidR="009C366B">
        <w:t>kan inte</w:t>
      </w:r>
      <w:r w:rsidR="00726ABC">
        <w:t xml:space="preserve"> </w:t>
      </w:r>
      <w:r w:rsidR="009C366B">
        <w:t>f</w:t>
      </w:r>
      <w:r w:rsidR="00726ABC">
        <w:t xml:space="preserve">öregripa myndighetens </w:t>
      </w:r>
      <w:r w:rsidR="009C366B">
        <w:t>hantering</w:t>
      </w:r>
      <w:r w:rsidR="001359C3">
        <w:t>.</w:t>
      </w:r>
    </w:p>
    <w:p w14:paraId="10E1C9D6" w14:textId="77777777" w:rsidR="006514DE" w:rsidRDefault="006514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022767D321444C9F188AC725B97D41"/>
          </w:placeholder>
          <w:dataBinding w:prefixMappings="xmlns:ns0='http://lp/documentinfo/RK' " w:xpath="/ns0:DocumentInfo[1]/ns0:BaseInfo[1]/ns0:HeaderDate[1]" w:storeItemID="{23F621EC-6F72-4F66-95DD-62102F02AED5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4108E438" w14:textId="77777777" w:rsidR="006514DE" w:rsidRDefault="006514DE" w:rsidP="004E7A8F">
      <w:pPr>
        <w:pStyle w:val="Brdtextutanavstnd"/>
      </w:pPr>
    </w:p>
    <w:p w14:paraId="0D282225" w14:textId="77777777" w:rsidR="006514DE" w:rsidRDefault="006514DE" w:rsidP="004E7A8F">
      <w:pPr>
        <w:pStyle w:val="Brdtextutanavstnd"/>
      </w:pPr>
    </w:p>
    <w:p w14:paraId="57B2AB33" w14:textId="77777777" w:rsidR="006514DE" w:rsidRDefault="006514DE" w:rsidP="004E7A8F">
      <w:pPr>
        <w:pStyle w:val="Brdtextutanavstnd"/>
      </w:pPr>
    </w:p>
    <w:p w14:paraId="7C5EA17C" w14:textId="77777777" w:rsidR="006514DE" w:rsidRDefault="006514DE" w:rsidP="00422A41">
      <w:pPr>
        <w:pStyle w:val="Brdtext"/>
      </w:pPr>
      <w:r>
        <w:t>Tomas Eneroth</w:t>
      </w:r>
    </w:p>
    <w:p w14:paraId="556609B5" w14:textId="77777777" w:rsidR="006514DE" w:rsidRPr="00DB48AB" w:rsidRDefault="006514DE" w:rsidP="00DB48AB">
      <w:pPr>
        <w:pStyle w:val="Brdtext"/>
      </w:pPr>
    </w:p>
    <w:sectPr w:rsidR="006514DE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62121" w14:textId="77777777" w:rsidR="005A4303" w:rsidRDefault="005A4303" w:rsidP="00A87A54">
      <w:pPr>
        <w:spacing w:after="0" w:line="240" w:lineRule="auto"/>
      </w:pPr>
      <w:r>
        <w:separator/>
      </w:r>
    </w:p>
  </w:endnote>
  <w:endnote w:type="continuationSeparator" w:id="0">
    <w:p w14:paraId="0360E483" w14:textId="77777777" w:rsidR="005A4303" w:rsidRDefault="005A43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09A04" w14:textId="77777777" w:rsidR="00AA5A19" w:rsidRDefault="00AA5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FAB1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8B16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DBA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7D1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284A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38E6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B26E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4CC54B" w14:textId="77777777" w:rsidTr="00C26068">
      <w:trPr>
        <w:trHeight w:val="227"/>
      </w:trPr>
      <w:tc>
        <w:tcPr>
          <w:tcW w:w="4074" w:type="dxa"/>
        </w:tcPr>
        <w:p w14:paraId="2DDE3B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994D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3995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EFD42" w14:textId="77777777" w:rsidR="005A4303" w:rsidRDefault="005A4303" w:rsidP="00A87A54">
      <w:pPr>
        <w:spacing w:after="0" w:line="240" w:lineRule="auto"/>
      </w:pPr>
      <w:r>
        <w:separator/>
      </w:r>
    </w:p>
  </w:footnote>
  <w:footnote w:type="continuationSeparator" w:id="0">
    <w:p w14:paraId="586BC786" w14:textId="77777777" w:rsidR="005A4303" w:rsidRDefault="005A43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E0AB" w14:textId="77777777" w:rsidR="00AA5A19" w:rsidRDefault="00AA5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E797" w14:textId="77777777" w:rsidR="00AA5A19" w:rsidRDefault="00AA5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14DE" w14:paraId="67627C0D" w14:textId="77777777" w:rsidTr="00C93EBA">
      <w:trPr>
        <w:trHeight w:val="227"/>
      </w:trPr>
      <w:tc>
        <w:tcPr>
          <w:tcW w:w="5534" w:type="dxa"/>
        </w:tcPr>
        <w:p w14:paraId="4B08940E" w14:textId="77777777" w:rsidR="006514DE" w:rsidRPr="007D73AB" w:rsidRDefault="006514DE">
          <w:pPr>
            <w:pStyle w:val="Sidhuvud"/>
          </w:pPr>
        </w:p>
      </w:tc>
      <w:tc>
        <w:tcPr>
          <w:tcW w:w="3170" w:type="dxa"/>
          <w:vAlign w:val="bottom"/>
        </w:tcPr>
        <w:p w14:paraId="2324BAF9" w14:textId="77777777" w:rsidR="006514DE" w:rsidRPr="007D73AB" w:rsidRDefault="006514DE" w:rsidP="00340DE0">
          <w:pPr>
            <w:pStyle w:val="Sidhuvud"/>
          </w:pPr>
        </w:p>
      </w:tc>
      <w:tc>
        <w:tcPr>
          <w:tcW w:w="1134" w:type="dxa"/>
        </w:tcPr>
        <w:p w14:paraId="5325ACC9" w14:textId="77777777" w:rsidR="006514DE" w:rsidRDefault="006514DE" w:rsidP="005A703A">
          <w:pPr>
            <w:pStyle w:val="Sidhuvud"/>
          </w:pPr>
        </w:p>
      </w:tc>
    </w:tr>
    <w:tr w:rsidR="006514DE" w14:paraId="54288959" w14:textId="77777777" w:rsidTr="00C93EBA">
      <w:trPr>
        <w:trHeight w:val="1928"/>
      </w:trPr>
      <w:tc>
        <w:tcPr>
          <w:tcW w:w="5534" w:type="dxa"/>
        </w:tcPr>
        <w:p w14:paraId="483DE12E" w14:textId="77777777" w:rsidR="006514DE" w:rsidRPr="00340DE0" w:rsidRDefault="006514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9CE2F5" wp14:editId="14BBCB5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F46F1E" w14:textId="77777777" w:rsidR="006514DE" w:rsidRPr="00710A6C" w:rsidRDefault="006514DE" w:rsidP="00EE3C0F">
          <w:pPr>
            <w:pStyle w:val="Sidhuvud"/>
            <w:rPr>
              <w:b/>
            </w:rPr>
          </w:pPr>
        </w:p>
        <w:p w14:paraId="2457775D" w14:textId="77777777" w:rsidR="006514DE" w:rsidRDefault="006514DE" w:rsidP="00EE3C0F">
          <w:pPr>
            <w:pStyle w:val="Sidhuvud"/>
          </w:pPr>
        </w:p>
        <w:p w14:paraId="4A8AFDBB" w14:textId="77777777" w:rsidR="006514DE" w:rsidRDefault="006514DE" w:rsidP="00EE3C0F">
          <w:pPr>
            <w:pStyle w:val="Sidhuvud"/>
          </w:pPr>
        </w:p>
        <w:p w14:paraId="5134CBB2" w14:textId="77777777" w:rsidR="006514DE" w:rsidRDefault="006514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63AF797A8E4C9DBEB11B64D08B9D0A"/>
            </w:placeholder>
            <w:dataBinding w:prefixMappings="xmlns:ns0='http://lp/documentinfo/RK' " w:xpath="/ns0:DocumentInfo[1]/ns0:BaseInfo[1]/ns0:Dnr[1]" w:storeItemID="{23F621EC-6F72-4F66-95DD-62102F02AED5}"/>
            <w:text/>
          </w:sdtPr>
          <w:sdtEndPr/>
          <w:sdtContent>
            <w:p w14:paraId="7177408E" w14:textId="77777777" w:rsidR="006514DE" w:rsidRDefault="006514DE" w:rsidP="00EE3C0F">
              <w:pPr>
                <w:pStyle w:val="Sidhuvud"/>
              </w:pPr>
              <w:r>
                <w:t>I2020/01733/TP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4D1AD87DF9428DA87C8309DF8595F4"/>
            </w:placeholder>
            <w:showingPlcHdr/>
            <w:dataBinding w:prefixMappings="xmlns:ns0='http://lp/documentinfo/RK' " w:xpath="/ns0:DocumentInfo[1]/ns0:BaseInfo[1]/ns0:DocNumber[1]" w:storeItemID="{23F621EC-6F72-4F66-95DD-62102F02AED5}"/>
            <w:text/>
          </w:sdtPr>
          <w:sdtEndPr/>
          <w:sdtContent>
            <w:p w14:paraId="06F48013" w14:textId="77777777" w:rsidR="006514DE" w:rsidRDefault="006514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E20F5F" w14:textId="77777777" w:rsidR="006514DE" w:rsidRDefault="006514DE" w:rsidP="00EE3C0F">
          <w:pPr>
            <w:pStyle w:val="Sidhuvud"/>
          </w:pPr>
        </w:p>
      </w:tc>
      <w:tc>
        <w:tcPr>
          <w:tcW w:w="1134" w:type="dxa"/>
        </w:tcPr>
        <w:p w14:paraId="3774B1BD" w14:textId="77777777" w:rsidR="006514DE" w:rsidRDefault="006514DE" w:rsidP="0094502D">
          <w:pPr>
            <w:pStyle w:val="Sidhuvud"/>
          </w:pPr>
        </w:p>
        <w:p w14:paraId="12D36DD0" w14:textId="77777777" w:rsidR="006514DE" w:rsidRPr="0094502D" w:rsidRDefault="006514DE" w:rsidP="00EC71A6">
          <w:pPr>
            <w:pStyle w:val="Sidhuvud"/>
          </w:pPr>
        </w:p>
      </w:tc>
    </w:tr>
    <w:tr w:rsidR="006514DE" w14:paraId="740CCD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743CF5CB074608983E234619824A6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29EB6E" w14:textId="77777777" w:rsidR="006514DE" w:rsidRPr="006514DE" w:rsidRDefault="006514DE" w:rsidP="00340DE0">
              <w:pPr>
                <w:pStyle w:val="Sidhuvud"/>
                <w:rPr>
                  <w:b/>
                </w:rPr>
              </w:pPr>
              <w:r w:rsidRPr="006514DE">
                <w:rPr>
                  <w:b/>
                </w:rPr>
                <w:t>Infrastrukturdepartementet</w:t>
              </w:r>
            </w:p>
            <w:p w14:paraId="6B079724" w14:textId="77777777" w:rsidR="00811D18" w:rsidRDefault="006514DE" w:rsidP="00340DE0">
              <w:pPr>
                <w:pStyle w:val="Sidhuvud"/>
              </w:pPr>
              <w:r w:rsidRPr="006514DE">
                <w:t>Infrastrukturministern</w:t>
              </w:r>
            </w:p>
            <w:p w14:paraId="77FB5E7D" w14:textId="77777777" w:rsidR="00811D18" w:rsidRDefault="00811D18" w:rsidP="00340DE0">
              <w:pPr>
                <w:pStyle w:val="Sidhuvud"/>
              </w:pPr>
            </w:p>
            <w:p w14:paraId="0D39BB79" w14:textId="7F842B5A" w:rsidR="006514DE" w:rsidRPr="00340DE0" w:rsidRDefault="006514DE" w:rsidP="00811D1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DD53ED1E1B46DAA92FF28F3DA6F5A4"/>
          </w:placeholder>
          <w:dataBinding w:prefixMappings="xmlns:ns0='http://lp/documentinfo/RK' " w:xpath="/ns0:DocumentInfo[1]/ns0:BaseInfo[1]/ns0:Recipient[1]" w:storeItemID="{23F621EC-6F72-4F66-95DD-62102F02AED5}"/>
          <w:text w:multiLine="1"/>
        </w:sdtPr>
        <w:sdtEndPr/>
        <w:sdtContent>
          <w:tc>
            <w:tcPr>
              <w:tcW w:w="3170" w:type="dxa"/>
            </w:tcPr>
            <w:p w14:paraId="7AD9C2A2" w14:textId="77777777" w:rsidR="006514DE" w:rsidRDefault="006514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0CAB1A" w14:textId="77777777" w:rsidR="006514DE" w:rsidRDefault="006514DE" w:rsidP="003E6020">
          <w:pPr>
            <w:pStyle w:val="Sidhuvud"/>
          </w:pPr>
        </w:p>
      </w:tc>
    </w:tr>
  </w:tbl>
  <w:p w14:paraId="2A4004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2FF1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34F"/>
    <w:rsid w:val="0007033C"/>
    <w:rsid w:val="000707E9"/>
    <w:rsid w:val="00072114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FE5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9C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11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90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416"/>
    <w:rsid w:val="00300342"/>
    <w:rsid w:val="003050DB"/>
    <w:rsid w:val="00310561"/>
    <w:rsid w:val="00311D8C"/>
    <w:rsid w:val="0031273D"/>
    <w:rsid w:val="003128E2"/>
    <w:rsid w:val="003153D9"/>
    <w:rsid w:val="00316D95"/>
    <w:rsid w:val="00321621"/>
    <w:rsid w:val="00323EF7"/>
    <w:rsid w:val="003240E1"/>
    <w:rsid w:val="0032680B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9B4"/>
    <w:rsid w:val="003542C5"/>
    <w:rsid w:val="00360397"/>
    <w:rsid w:val="00365461"/>
    <w:rsid w:val="00370311"/>
    <w:rsid w:val="003775C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FD0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F54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971"/>
    <w:rsid w:val="00505905"/>
    <w:rsid w:val="005117C0"/>
    <w:rsid w:val="00511A1B"/>
    <w:rsid w:val="00511A68"/>
    <w:rsid w:val="005121C0"/>
    <w:rsid w:val="00513E7D"/>
    <w:rsid w:val="00514A67"/>
    <w:rsid w:val="00520A46"/>
    <w:rsid w:val="00521192"/>
    <w:rsid w:val="0052127C"/>
    <w:rsid w:val="00525D0F"/>
    <w:rsid w:val="00526AEB"/>
    <w:rsid w:val="005302E0"/>
    <w:rsid w:val="00544738"/>
    <w:rsid w:val="005456E4"/>
    <w:rsid w:val="00547B89"/>
    <w:rsid w:val="00551027"/>
    <w:rsid w:val="00552020"/>
    <w:rsid w:val="005568AF"/>
    <w:rsid w:val="00556AF5"/>
    <w:rsid w:val="00556F82"/>
    <w:rsid w:val="005606BC"/>
    <w:rsid w:val="00563DF7"/>
    <w:rsid w:val="00563E73"/>
    <w:rsid w:val="0056426C"/>
    <w:rsid w:val="00565792"/>
    <w:rsid w:val="00567799"/>
    <w:rsid w:val="0057020C"/>
    <w:rsid w:val="005710DE"/>
    <w:rsid w:val="00571A0B"/>
    <w:rsid w:val="005726CE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3CB"/>
    <w:rsid w:val="005A0CBA"/>
    <w:rsid w:val="005A2022"/>
    <w:rsid w:val="005A3272"/>
    <w:rsid w:val="005A4303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97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4DE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AB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D18"/>
    <w:rsid w:val="008150A6"/>
    <w:rsid w:val="00815A8F"/>
    <w:rsid w:val="00817098"/>
    <w:rsid w:val="008178E6"/>
    <w:rsid w:val="0082087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AE4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9B3"/>
    <w:rsid w:val="009036E7"/>
    <w:rsid w:val="00903836"/>
    <w:rsid w:val="0090605F"/>
    <w:rsid w:val="0091053B"/>
    <w:rsid w:val="00912158"/>
    <w:rsid w:val="00912945"/>
    <w:rsid w:val="009144EE"/>
    <w:rsid w:val="009154EC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71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726"/>
    <w:rsid w:val="009B2F70"/>
    <w:rsid w:val="009B4594"/>
    <w:rsid w:val="009B4DEC"/>
    <w:rsid w:val="009B65C2"/>
    <w:rsid w:val="009C2459"/>
    <w:rsid w:val="009C255A"/>
    <w:rsid w:val="009C2B46"/>
    <w:rsid w:val="009C366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ACC"/>
    <w:rsid w:val="00A12A69"/>
    <w:rsid w:val="00A2019A"/>
    <w:rsid w:val="00A23493"/>
    <w:rsid w:val="00A2416A"/>
    <w:rsid w:val="00A30E06"/>
    <w:rsid w:val="00A3270B"/>
    <w:rsid w:val="00A333A9"/>
    <w:rsid w:val="00A363A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A19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C7D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C06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1EE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8B2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486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874"/>
    <w:rsid w:val="00DE18F5"/>
    <w:rsid w:val="00DE73D2"/>
    <w:rsid w:val="00DF384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81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229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D6AD04"/>
  <w15:docId w15:val="{D86DF2B2-C975-4B60-9C38-8DC59A4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63AF797A8E4C9DBEB11B64D08B9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76660-01DC-4253-946E-8E33A9045EE9}"/>
      </w:docPartPr>
      <w:docPartBody>
        <w:p w:rsidR="00537016" w:rsidRDefault="00DF41CE" w:rsidP="00DF41CE">
          <w:pPr>
            <w:pStyle w:val="9663AF797A8E4C9DBEB11B64D08B9D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4D1AD87DF9428DA87C8309DF859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37EB1-B0F4-4684-A674-6358A277FA35}"/>
      </w:docPartPr>
      <w:docPartBody>
        <w:p w:rsidR="00537016" w:rsidRDefault="00DF41CE" w:rsidP="00DF41CE">
          <w:pPr>
            <w:pStyle w:val="E04D1AD87DF9428DA87C8309DF8595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743CF5CB074608983E234619824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06E55-ADFE-4CB8-AB85-1DA840C078B6}"/>
      </w:docPartPr>
      <w:docPartBody>
        <w:p w:rsidR="00537016" w:rsidRDefault="00DF41CE" w:rsidP="00DF41CE">
          <w:pPr>
            <w:pStyle w:val="B0743CF5CB074608983E234619824A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DD53ED1E1B46DAA92FF28F3DA6F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B5F-5D33-4BAC-A3C0-742C1324FE99}"/>
      </w:docPartPr>
      <w:docPartBody>
        <w:p w:rsidR="00537016" w:rsidRDefault="00DF41CE" w:rsidP="00DF41CE">
          <w:pPr>
            <w:pStyle w:val="77DD53ED1E1B46DAA92FF28F3DA6F5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022767D321444C9F188AC725B97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A8488-C1B3-4463-AB09-7B3B3CD4322F}"/>
      </w:docPartPr>
      <w:docPartBody>
        <w:p w:rsidR="00537016" w:rsidRDefault="00DF41CE" w:rsidP="00DF41CE">
          <w:pPr>
            <w:pStyle w:val="9B022767D321444C9F188AC725B97D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CE"/>
    <w:rsid w:val="002A0CCD"/>
    <w:rsid w:val="00537016"/>
    <w:rsid w:val="00897DFE"/>
    <w:rsid w:val="008C37F0"/>
    <w:rsid w:val="009841C2"/>
    <w:rsid w:val="00C9370C"/>
    <w:rsid w:val="00DF41CE"/>
    <w:rsid w:val="00E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D5E800B5384664ACFEA3B13FA54391">
    <w:name w:val="51D5E800B5384664ACFEA3B13FA54391"/>
    <w:rsid w:val="00DF41CE"/>
  </w:style>
  <w:style w:type="character" w:styleId="Platshllartext">
    <w:name w:val="Placeholder Text"/>
    <w:basedOn w:val="Standardstycketeckensnitt"/>
    <w:uiPriority w:val="99"/>
    <w:semiHidden/>
    <w:rsid w:val="00DF41CE"/>
    <w:rPr>
      <w:noProof w:val="0"/>
      <w:color w:val="808080"/>
    </w:rPr>
  </w:style>
  <w:style w:type="paragraph" w:customStyle="1" w:styleId="EF57E1B411E04369BF986F6F8AB7C44E">
    <w:name w:val="EF57E1B411E04369BF986F6F8AB7C44E"/>
    <w:rsid w:val="00DF41CE"/>
  </w:style>
  <w:style w:type="paragraph" w:customStyle="1" w:styleId="90A0F351F8D04E21B9F0FE45DFA5EC2F">
    <w:name w:val="90A0F351F8D04E21B9F0FE45DFA5EC2F"/>
    <w:rsid w:val="00DF41CE"/>
  </w:style>
  <w:style w:type="paragraph" w:customStyle="1" w:styleId="C1EB9DC2142F4DE9B137BA3F819D0785">
    <w:name w:val="C1EB9DC2142F4DE9B137BA3F819D0785"/>
    <w:rsid w:val="00DF41CE"/>
  </w:style>
  <w:style w:type="paragraph" w:customStyle="1" w:styleId="9663AF797A8E4C9DBEB11B64D08B9D0A">
    <w:name w:val="9663AF797A8E4C9DBEB11B64D08B9D0A"/>
    <w:rsid w:val="00DF41CE"/>
  </w:style>
  <w:style w:type="paragraph" w:customStyle="1" w:styleId="E04D1AD87DF9428DA87C8309DF8595F4">
    <w:name w:val="E04D1AD87DF9428DA87C8309DF8595F4"/>
    <w:rsid w:val="00DF41CE"/>
  </w:style>
  <w:style w:type="paragraph" w:customStyle="1" w:styleId="37BF9E9665504387A94438A93AC9EC2E">
    <w:name w:val="37BF9E9665504387A94438A93AC9EC2E"/>
    <w:rsid w:val="00DF41CE"/>
  </w:style>
  <w:style w:type="paragraph" w:customStyle="1" w:styleId="701FFA73431545D680BA2F5F95ACA496">
    <w:name w:val="701FFA73431545D680BA2F5F95ACA496"/>
    <w:rsid w:val="00DF41CE"/>
  </w:style>
  <w:style w:type="paragraph" w:customStyle="1" w:styleId="0227F38C508E450AA14F9E60B22FCD96">
    <w:name w:val="0227F38C508E450AA14F9E60B22FCD96"/>
    <w:rsid w:val="00DF41CE"/>
  </w:style>
  <w:style w:type="paragraph" w:customStyle="1" w:styleId="B0743CF5CB074608983E234619824A6F">
    <w:name w:val="B0743CF5CB074608983E234619824A6F"/>
    <w:rsid w:val="00DF41CE"/>
  </w:style>
  <w:style w:type="paragraph" w:customStyle="1" w:styleId="77DD53ED1E1B46DAA92FF28F3DA6F5A4">
    <w:name w:val="77DD53ED1E1B46DAA92FF28F3DA6F5A4"/>
    <w:rsid w:val="00DF41CE"/>
  </w:style>
  <w:style w:type="paragraph" w:customStyle="1" w:styleId="E04D1AD87DF9428DA87C8309DF8595F41">
    <w:name w:val="E04D1AD87DF9428DA87C8309DF8595F41"/>
    <w:rsid w:val="00DF41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743CF5CB074608983E234619824A6F1">
    <w:name w:val="B0743CF5CB074608983E234619824A6F1"/>
    <w:rsid w:val="00DF41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840E7075EF4414BD750454D07E3004">
    <w:name w:val="C3840E7075EF4414BD750454D07E3004"/>
    <w:rsid w:val="00DF41CE"/>
  </w:style>
  <w:style w:type="paragraph" w:customStyle="1" w:styleId="B23A4D4E3ABA4D409071159C0797B314">
    <w:name w:val="B23A4D4E3ABA4D409071159C0797B314"/>
    <w:rsid w:val="00DF41CE"/>
  </w:style>
  <w:style w:type="paragraph" w:customStyle="1" w:styleId="6EE84398BFD747D9B4E8891A8137B9E1">
    <w:name w:val="6EE84398BFD747D9B4E8891A8137B9E1"/>
    <w:rsid w:val="00DF41CE"/>
  </w:style>
  <w:style w:type="paragraph" w:customStyle="1" w:styleId="EC92838440FE42148E9DAC2758386343">
    <w:name w:val="EC92838440FE42148E9DAC2758386343"/>
    <w:rsid w:val="00DF41CE"/>
  </w:style>
  <w:style w:type="paragraph" w:customStyle="1" w:styleId="87269A4EC0F542CB98E762D1C5D4ACFB">
    <w:name w:val="87269A4EC0F542CB98E762D1C5D4ACFB"/>
    <w:rsid w:val="00DF41CE"/>
  </w:style>
  <w:style w:type="paragraph" w:customStyle="1" w:styleId="9B022767D321444C9F188AC725B97D41">
    <w:name w:val="9B022767D321444C9F188AC725B97D41"/>
    <w:rsid w:val="00DF41CE"/>
  </w:style>
  <w:style w:type="paragraph" w:customStyle="1" w:styleId="A3F82D17B17D44F68FBEE23FFB6831DA">
    <w:name w:val="A3F82D17B17D44F68FBEE23FFB6831DA"/>
    <w:rsid w:val="00DF4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2020-06-24T00:00:00</HeaderDate>
    <Office/>
    <Dnr>I2020/01733/TP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65365a7f-5e9b-4222-a9e4-32f448fcdba1</RD_Svarsid>
  </documentManagement>
</p:properties>
</file>

<file path=customXml/itemProps1.xml><?xml version="1.0" encoding="utf-8"?>
<ds:datastoreItem xmlns:ds="http://schemas.openxmlformats.org/officeDocument/2006/customXml" ds:itemID="{63BD5CDC-9D06-4672-801B-D3457DA23EEA}"/>
</file>

<file path=customXml/itemProps2.xml><?xml version="1.0" encoding="utf-8"?>
<ds:datastoreItem xmlns:ds="http://schemas.openxmlformats.org/officeDocument/2006/customXml" ds:itemID="{23F621EC-6F72-4F66-95DD-62102F02AED5}"/>
</file>

<file path=customXml/itemProps3.xml><?xml version="1.0" encoding="utf-8"?>
<ds:datastoreItem xmlns:ds="http://schemas.openxmlformats.org/officeDocument/2006/customXml" ds:itemID="{5AB25D39-B7C4-43C3-ADB2-3234C88EA325}"/>
</file>

<file path=customXml/itemProps4.xml><?xml version="1.0" encoding="utf-8"?>
<ds:datastoreItem xmlns:ds="http://schemas.openxmlformats.org/officeDocument/2006/customXml" ds:itemID="{A57C5791-5D29-4469-BFE0-C33E0CD58E57}"/>
</file>

<file path=customXml/itemProps5.xml><?xml version="1.0" encoding="utf-8"?>
<ds:datastoreItem xmlns:ds="http://schemas.openxmlformats.org/officeDocument/2006/customXml" ds:itemID="{C0BCEA17-B51C-4A4A-8975-C7AC08524E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1603 av Jens Holm (V) Östlig förbindelse.docx</dc:title>
  <dc:subject/>
  <dc:creator>Anna T Johansson</dc:creator>
  <cp:keywords/>
  <dc:description/>
  <cp:lastModifiedBy>Peter Kalliopuro</cp:lastModifiedBy>
  <cp:revision>3</cp:revision>
  <dcterms:created xsi:type="dcterms:W3CDTF">2020-06-24T09:31:00Z</dcterms:created>
  <dcterms:modified xsi:type="dcterms:W3CDTF">2020-06-24T09:36:00Z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