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3407" w:rsidRDefault="00586A3B" w14:paraId="23216656" w14:textId="77777777">
      <w:pPr>
        <w:pStyle w:val="RubrikFrslagTIllRiksdagsbeslut"/>
      </w:pPr>
      <w:sdt>
        <w:sdtPr>
          <w:alias w:val="CC_Boilerplate_4"/>
          <w:tag w:val="CC_Boilerplate_4"/>
          <w:id w:val="-1644581176"/>
          <w:lock w:val="sdtContentLocked"/>
          <w:placeholder>
            <w:docPart w:val="11ABFCDADD9F4951A56247D13172FF43"/>
          </w:placeholder>
          <w:text/>
        </w:sdtPr>
        <w:sdtEndPr/>
        <w:sdtContent>
          <w:r w:rsidRPr="009B062B" w:rsidR="00AF30DD">
            <w:t>Förslag till riksdagsbeslut</w:t>
          </w:r>
        </w:sdtContent>
      </w:sdt>
      <w:bookmarkEnd w:id="0"/>
      <w:bookmarkEnd w:id="1"/>
    </w:p>
    <w:sdt>
      <w:sdtPr>
        <w:alias w:val="Yrkande 1"/>
        <w:tag w:val="9c322adc-98b8-48e8-bef9-dfc1375fcc3d"/>
        <w:id w:val="-609734243"/>
        <w:lock w:val="sdtLocked"/>
      </w:sdtPr>
      <w:sdtEndPr/>
      <w:sdtContent>
        <w:p w:rsidR="00553DF8" w:rsidRDefault="00F02F76" w14:paraId="06A3EB2B" w14:textId="77777777">
          <w:pPr>
            <w:pStyle w:val="Frslagstext"/>
            <w:numPr>
              <w:ilvl w:val="0"/>
              <w:numId w:val="0"/>
            </w:numPr>
          </w:pPr>
          <w:r>
            <w:t>Riksdagen ställer sig bakom det som anförs i motionen om att överväga att tillsätta en utredning i syfte att se över möjligheterna att ge kommuner större inflytande över placeringen av hastighetskameror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8EFBDD16794C499F29DC490CD2BD8B"/>
        </w:placeholder>
        <w:text/>
      </w:sdtPr>
      <w:sdtEndPr/>
      <w:sdtContent>
        <w:p w:rsidRPr="009B062B" w:rsidR="006D79C9" w:rsidP="00333E95" w:rsidRDefault="006D79C9" w14:paraId="17AF137A" w14:textId="77777777">
          <w:pPr>
            <w:pStyle w:val="Rubrik1"/>
          </w:pPr>
          <w:r>
            <w:t>Motivering</w:t>
          </w:r>
        </w:p>
      </w:sdtContent>
    </w:sdt>
    <w:bookmarkEnd w:displacedByCustomXml="prev" w:id="3"/>
    <w:bookmarkEnd w:displacedByCustomXml="prev" w:id="4"/>
    <w:p w:rsidR="00AB4AB7" w:rsidP="00586A3B" w:rsidRDefault="00641551" w14:paraId="7411A8E8" w14:textId="24790E89">
      <w:pPr>
        <w:pStyle w:val="Normalutanindragellerluft"/>
      </w:pPr>
      <w:r>
        <w:t>Trafiksäkerheten är ett av de mest kritiska områdena för att trygga invånares säkerhet i våra städer och kommuner. Ett beprövat och effektivt verktyg för att minska hastighets</w:t>
      </w:r>
      <w:r w:rsidR="00586A3B">
        <w:softHyphen/>
      </w:r>
      <w:r>
        <w:t>överträdelser och förebygga trafikolyckor är hastighetskameror. I nuläget är det dock Trafikverket som har det fulla ansvaret att besluta om placeringen av dessa kameror, utan att kommunerna har möjlighet att direkt påverka.</w:t>
      </w:r>
    </w:p>
    <w:p w:rsidR="00AB4AB7" w:rsidP="00586A3B" w:rsidRDefault="00641551" w14:paraId="2063D73A" w14:textId="49FAB6A6">
      <w:r>
        <w:t>Kommunerna har den bästa kunskapen om sina lokala trafiksituationer och vilka platser som har särskilt problematiska trafikförhållanden. Även om kommunerna idag inte har rätt att utfärda böter vid hastighetsöverträdelser, skulle ett större inflytande från kommunernas sida kunna leda till mer samarbete med Trafikverket för att säkerställa att hastighetskameror installeras där de behövs som mest.</w:t>
      </w:r>
    </w:p>
    <w:p w:rsidR="00AB4AB7" w:rsidP="00586A3B" w:rsidRDefault="00641551" w14:paraId="2E229569" w14:textId="532F72D0">
      <w:r>
        <w:t>Ett konkret exempel är området vid Hornsbergs strand i Stockholm, där snabb</w:t>
      </w:r>
      <w:r w:rsidR="00586A3B">
        <w:softHyphen/>
      </w:r>
      <w:r>
        <w:t>körande bilar länge har varit ett problem. Det är ett tätbefolkat område med många boende och fotgängare, vilket gör de höga hastigheterna särskilt farliga. Likaså har Strandvägen varit utsatt för liknande trafikstörningar, där bilar ofta kör fortare än tillåtet, vilket skapar otrygghet för både boende och besökare.</w:t>
      </w:r>
    </w:p>
    <w:p w:rsidR="00AB4AB7" w:rsidP="00586A3B" w:rsidRDefault="00641551" w14:paraId="1AC4624C" w14:textId="08D65DE9">
      <w:r>
        <w:t>Genom att ge kommunerna större inflytande över hastighetskamerors placering skulle lokala problemområden, såsom Hornsbergs strand och Strandvägen, kunna åtgärdas snabbare och effektivare. Detta skulle leda till ökad trafiksäkerhet och en tryggare miljö för invånarna.</w:t>
      </w:r>
    </w:p>
    <w:p w:rsidR="00AB4AB7" w:rsidP="00586A3B" w:rsidRDefault="00641551" w14:paraId="7AE7AA80" w14:textId="22DD725D">
      <w:r>
        <w:lastRenderedPageBreak/>
        <w:t>Att stärka kommunernas inflytande i dessa frågor är en nödvändighet för att snabbt och effektivt kunna hantera trafiksäkerheten i Sveriges städer och kommuner. Det skulle också avlasta Trafikverket genom att skapa ett närmare samarbete där kommunerna kan agera som en drivande kraft för förbättringar i trafiksäkerheten.</w:t>
      </w:r>
    </w:p>
    <w:sdt>
      <w:sdtPr>
        <w:alias w:val="CC_Underskrifter"/>
        <w:tag w:val="CC_Underskrifter"/>
        <w:id w:val="583496634"/>
        <w:lock w:val="sdtContentLocked"/>
        <w:placeholder>
          <w:docPart w:val="DEFE4BF2D72B40769F506679E72F5F0B"/>
        </w:placeholder>
      </w:sdtPr>
      <w:sdtEndPr/>
      <w:sdtContent>
        <w:p w:rsidR="00223407" w:rsidP="00223407" w:rsidRDefault="00223407" w14:paraId="1517F6FE" w14:textId="77777777"/>
        <w:p w:rsidRPr="008E0FE2" w:rsidR="004801AC" w:rsidP="00223407" w:rsidRDefault="00586A3B" w14:paraId="7E82C4B2" w14:textId="4498CE7F"/>
      </w:sdtContent>
    </w:sdt>
    <w:tbl>
      <w:tblPr>
        <w:tblW w:w="5000" w:type="pct"/>
        <w:tblLook w:val="04A0" w:firstRow="1" w:lastRow="0" w:firstColumn="1" w:lastColumn="0" w:noHBand="0" w:noVBand="1"/>
        <w:tblCaption w:val="underskrifter"/>
      </w:tblPr>
      <w:tblGrid>
        <w:gridCol w:w="4252"/>
        <w:gridCol w:w="4252"/>
      </w:tblGrid>
      <w:tr w:rsidR="00553DF8" w14:paraId="359D03A5" w14:textId="77777777">
        <w:trPr>
          <w:cantSplit/>
        </w:trPr>
        <w:tc>
          <w:tcPr>
            <w:tcW w:w="50" w:type="pct"/>
            <w:vAlign w:val="bottom"/>
          </w:tcPr>
          <w:p w:rsidR="00553DF8" w:rsidRDefault="00F02F76" w14:paraId="58EA4548" w14:textId="77777777">
            <w:pPr>
              <w:pStyle w:val="Underskrifter"/>
              <w:spacing w:after="0"/>
            </w:pPr>
            <w:r>
              <w:t>Arin Karapet (M)</w:t>
            </w:r>
          </w:p>
        </w:tc>
        <w:tc>
          <w:tcPr>
            <w:tcW w:w="50" w:type="pct"/>
            <w:vAlign w:val="bottom"/>
          </w:tcPr>
          <w:p w:rsidR="00553DF8" w:rsidRDefault="00553DF8" w14:paraId="2E70BA04" w14:textId="77777777">
            <w:pPr>
              <w:pStyle w:val="Underskrifter"/>
              <w:spacing w:after="0"/>
            </w:pPr>
          </w:p>
        </w:tc>
      </w:tr>
      <w:tr w:rsidR="00553DF8" w14:paraId="26A3099B" w14:textId="77777777">
        <w:trPr>
          <w:cantSplit/>
        </w:trPr>
        <w:tc>
          <w:tcPr>
            <w:tcW w:w="50" w:type="pct"/>
            <w:vAlign w:val="bottom"/>
          </w:tcPr>
          <w:p w:rsidR="00553DF8" w:rsidRDefault="00F02F76" w14:paraId="63A1A2C3" w14:textId="77777777">
            <w:pPr>
              <w:pStyle w:val="Underskrifter"/>
              <w:spacing w:after="0"/>
            </w:pPr>
            <w:r>
              <w:t>Kristina Axén Olin (M)</w:t>
            </w:r>
          </w:p>
        </w:tc>
        <w:tc>
          <w:tcPr>
            <w:tcW w:w="50" w:type="pct"/>
            <w:vAlign w:val="bottom"/>
          </w:tcPr>
          <w:p w:rsidR="00553DF8" w:rsidRDefault="00F02F76" w14:paraId="4AEDFA2A" w14:textId="77777777">
            <w:pPr>
              <w:pStyle w:val="Underskrifter"/>
              <w:spacing w:after="0"/>
            </w:pPr>
            <w:r>
              <w:t>Merit Frost Lindberg (M)</w:t>
            </w:r>
          </w:p>
        </w:tc>
      </w:tr>
      <w:tr w:rsidR="00553DF8" w14:paraId="6CA3F92B" w14:textId="77777777">
        <w:trPr>
          <w:cantSplit/>
        </w:trPr>
        <w:tc>
          <w:tcPr>
            <w:tcW w:w="50" w:type="pct"/>
            <w:vAlign w:val="bottom"/>
          </w:tcPr>
          <w:p w:rsidR="00553DF8" w:rsidRDefault="00F02F76" w14:paraId="57B44BCF" w14:textId="77777777">
            <w:pPr>
              <w:pStyle w:val="Underskrifter"/>
              <w:spacing w:after="0"/>
            </w:pPr>
            <w:r>
              <w:t>Carl Nordblom (M)</w:t>
            </w:r>
          </w:p>
        </w:tc>
        <w:tc>
          <w:tcPr>
            <w:tcW w:w="50" w:type="pct"/>
            <w:vAlign w:val="bottom"/>
          </w:tcPr>
          <w:p w:rsidR="00553DF8" w:rsidRDefault="00F02F76" w14:paraId="3ACD2F7F" w14:textId="77777777">
            <w:pPr>
              <w:pStyle w:val="Underskrifter"/>
              <w:spacing w:after="0"/>
            </w:pPr>
            <w:r>
              <w:t>Margareta Cederfelt (M)</w:t>
            </w:r>
          </w:p>
        </w:tc>
      </w:tr>
    </w:tbl>
    <w:p w:rsidR="000A675F" w:rsidRDefault="000A675F" w14:paraId="565E29EC" w14:textId="77777777"/>
    <w:sectPr w:rsidR="000A675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33190" w14:textId="77777777" w:rsidR="005E0102" w:rsidRDefault="005E0102" w:rsidP="000C1CAD">
      <w:pPr>
        <w:spacing w:line="240" w:lineRule="auto"/>
      </w:pPr>
      <w:r>
        <w:separator/>
      </w:r>
    </w:p>
  </w:endnote>
  <w:endnote w:type="continuationSeparator" w:id="0">
    <w:p w14:paraId="014BD56D" w14:textId="77777777" w:rsidR="005E0102" w:rsidRDefault="005E01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E4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E5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3A398" w14:textId="2D3F4447" w:rsidR="00262EA3" w:rsidRPr="00223407" w:rsidRDefault="00262EA3" w:rsidP="002234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51EC3" w14:textId="77777777" w:rsidR="005E0102" w:rsidRDefault="005E0102" w:rsidP="000C1CAD">
      <w:pPr>
        <w:spacing w:line="240" w:lineRule="auto"/>
      </w:pPr>
      <w:r>
        <w:separator/>
      </w:r>
    </w:p>
  </w:footnote>
  <w:footnote w:type="continuationSeparator" w:id="0">
    <w:p w14:paraId="2D439EB5" w14:textId="77777777" w:rsidR="005E0102" w:rsidRDefault="005E01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4F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E0725D" wp14:editId="20901F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4F4762" w14:textId="7CE5CDCC" w:rsidR="00262EA3" w:rsidRDefault="00586A3B" w:rsidP="008103B5">
                          <w:pPr>
                            <w:jc w:val="right"/>
                          </w:pPr>
                          <w:sdt>
                            <w:sdtPr>
                              <w:alias w:val="CC_Noformat_Partikod"/>
                              <w:tag w:val="CC_Noformat_Partikod"/>
                              <w:id w:val="-53464382"/>
                              <w:text/>
                            </w:sdtPr>
                            <w:sdtEndPr/>
                            <w:sdtContent>
                              <w:r w:rsidR="004B4136">
                                <w:t>M</w:t>
                              </w:r>
                            </w:sdtContent>
                          </w:sdt>
                          <w:sdt>
                            <w:sdtPr>
                              <w:alias w:val="CC_Noformat_Partinummer"/>
                              <w:tag w:val="CC_Noformat_Partinummer"/>
                              <w:id w:val="-1709555926"/>
                              <w:text/>
                            </w:sdtPr>
                            <w:sdtEndPr/>
                            <w:sdtContent>
                              <w:r w:rsidR="00AB4AB7">
                                <w:t>1700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E072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4F4762" w14:textId="7CE5CDCC" w:rsidR="00262EA3" w:rsidRDefault="00586A3B" w:rsidP="008103B5">
                    <w:pPr>
                      <w:jc w:val="right"/>
                    </w:pPr>
                    <w:sdt>
                      <w:sdtPr>
                        <w:alias w:val="CC_Noformat_Partikod"/>
                        <w:tag w:val="CC_Noformat_Partikod"/>
                        <w:id w:val="-53464382"/>
                        <w:text/>
                      </w:sdtPr>
                      <w:sdtEndPr/>
                      <w:sdtContent>
                        <w:r w:rsidR="004B4136">
                          <w:t>M</w:t>
                        </w:r>
                      </w:sdtContent>
                    </w:sdt>
                    <w:sdt>
                      <w:sdtPr>
                        <w:alias w:val="CC_Noformat_Partinummer"/>
                        <w:tag w:val="CC_Noformat_Partinummer"/>
                        <w:id w:val="-1709555926"/>
                        <w:text/>
                      </w:sdtPr>
                      <w:sdtEndPr/>
                      <w:sdtContent>
                        <w:r w:rsidR="00AB4AB7">
                          <w:t>1700</w:t>
                        </w:r>
                      </w:sdtContent>
                    </w:sdt>
                  </w:p>
                </w:txbxContent>
              </v:textbox>
              <w10:wrap anchorx="page"/>
            </v:shape>
          </w:pict>
        </mc:Fallback>
      </mc:AlternateContent>
    </w:r>
  </w:p>
  <w:p w14:paraId="5F7577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F87C" w14:textId="77777777" w:rsidR="00262EA3" w:rsidRDefault="00262EA3" w:rsidP="008563AC">
    <w:pPr>
      <w:jc w:val="right"/>
    </w:pPr>
  </w:p>
  <w:p w14:paraId="0A1F9F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A6F7" w14:textId="77777777" w:rsidR="00262EA3" w:rsidRDefault="00586A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16F575" wp14:editId="0FD35A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3D5754" w14:textId="1E1ABC69" w:rsidR="00262EA3" w:rsidRDefault="00586A3B" w:rsidP="00A314CF">
    <w:pPr>
      <w:pStyle w:val="FSHNormal"/>
      <w:spacing w:before="40"/>
    </w:pPr>
    <w:sdt>
      <w:sdtPr>
        <w:alias w:val="CC_Noformat_Motionstyp"/>
        <w:tag w:val="CC_Noformat_Motionstyp"/>
        <w:id w:val="1162973129"/>
        <w:lock w:val="sdtContentLocked"/>
        <w15:appearance w15:val="hidden"/>
        <w:text/>
      </w:sdtPr>
      <w:sdtEndPr/>
      <w:sdtContent>
        <w:r w:rsidR="00223407">
          <w:t>Enskild motion</w:t>
        </w:r>
      </w:sdtContent>
    </w:sdt>
    <w:r w:rsidR="00821B36">
      <w:t xml:space="preserve"> </w:t>
    </w:r>
    <w:sdt>
      <w:sdtPr>
        <w:alias w:val="CC_Noformat_Partikod"/>
        <w:tag w:val="CC_Noformat_Partikod"/>
        <w:id w:val="1471015553"/>
        <w:text/>
      </w:sdtPr>
      <w:sdtEndPr/>
      <w:sdtContent>
        <w:r w:rsidR="004B4136">
          <w:t>M</w:t>
        </w:r>
      </w:sdtContent>
    </w:sdt>
    <w:sdt>
      <w:sdtPr>
        <w:alias w:val="CC_Noformat_Partinummer"/>
        <w:tag w:val="CC_Noformat_Partinummer"/>
        <w:id w:val="-2014525982"/>
        <w:text/>
      </w:sdtPr>
      <w:sdtEndPr/>
      <w:sdtContent>
        <w:r w:rsidR="00AB4AB7">
          <w:t>1700</w:t>
        </w:r>
      </w:sdtContent>
    </w:sdt>
  </w:p>
  <w:p w14:paraId="164C0643" w14:textId="77777777" w:rsidR="00262EA3" w:rsidRPr="008227B3" w:rsidRDefault="00586A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98FC85" w14:textId="190C78D4" w:rsidR="00262EA3" w:rsidRPr="008227B3" w:rsidRDefault="00586A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340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3407">
          <w:t>:2378</w:t>
        </w:r>
      </w:sdtContent>
    </w:sdt>
  </w:p>
  <w:p w14:paraId="711C85C1" w14:textId="7801D55E" w:rsidR="00262EA3" w:rsidRDefault="00586A3B" w:rsidP="00E03A3D">
    <w:pPr>
      <w:pStyle w:val="Motionr"/>
    </w:pPr>
    <w:sdt>
      <w:sdtPr>
        <w:alias w:val="CC_Noformat_Avtext"/>
        <w:tag w:val="CC_Noformat_Avtext"/>
        <w:id w:val="-2020768203"/>
        <w:lock w:val="sdtContentLocked"/>
        <w15:appearance w15:val="hidden"/>
        <w:text/>
      </w:sdtPr>
      <w:sdtEndPr/>
      <w:sdtContent>
        <w:r w:rsidR="00223407">
          <w:t>av Arin Karapet m.fl. (M)</w:t>
        </w:r>
      </w:sdtContent>
    </w:sdt>
  </w:p>
  <w:sdt>
    <w:sdtPr>
      <w:alias w:val="CC_Noformat_Rubtext"/>
      <w:tag w:val="CC_Noformat_Rubtext"/>
      <w:id w:val="-218060500"/>
      <w:lock w:val="sdtLocked"/>
      <w:text/>
    </w:sdtPr>
    <w:sdtEndPr/>
    <w:sdtContent>
      <w:p w14:paraId="6E443EA9" w14:textId="5AD52E84" w:rsidR="00262EA3" w:rsidRDefault="004B4136" w:rsidP="00283E0F">
        <w:pPr>
          <w:pStyle w:val="FSHRub2"/>
        </w:pPr>
        <w:r>
          <w:t>Översyn av kommuners möjligheter att sätta upp hastighetskameror</w:t>
        </w:r>
      </w:p>
    </w:sdtContent>
  </w:sdt>
  <w:sdt>
    <w:sdtPr>
      <w:alias w:val="CC_Boilerplate_3"/>
      <w:tag w:val="CC_Boilerplate_3"/>
      <w:id w:val="1606463544"/>
      <w:lock w:val="sdtContentLocked"/>
      <w15:appearance w15:val="hidden"/>
      <w:text w:multiLine="1"/>
    </w:sdtPr>
    <w:sdtEndPr/>
    <w:sdtContent>
      <w:p w14:paraId="4B24DB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41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75F"/>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8D1"/>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407"/>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82D"/>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13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DF8"/>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A3B"/>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BE6"/>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102"/>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51"/>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0F"/>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AB7"/>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6"/>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49C223"/>
  <w15:chartTrackingRefBased/>
  <w15:docId w15:val="{AA5CAF1A-CE3F-40AC-B82B-FC2DADFD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2036080">
      <w:bodyDiv w:val="1"/>
      <w:marLeft w:val="0"/>
      <w:marRight w:val="0"/>
      <w:marTop w:val="0"/>
      <w:marBottom w:val="0"/>
      <w:divBdr>
        <w:top w:val="none" w:sz="0" w:space="0" w:color="auto"/>
        <w:left w:val="none" w:sz="0" w:space="0" w:color="auto"/>
        <w:bottom w:val="none" w:sz="0" w:space="0" w:color="auto"/>
        <w:right w:val="none" w:sz="0" w:space="0" w:color="auto"/>
      </w:divBdr>
    </w:div>
    <w:div w:id="2892124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380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ABFCDADD9F4951A56247D13172FF43"/>
        <w:category>
          <w:name w:val="Allmänt"/>
          <w:gallery w:val="placeholder"/>
        </w:category>
        <w:types>
          <w:type w:val="bbPlcHdr"/>
        </w:types>
        <w:behaviors>
          <w:behavior w:val="content"/>
        </w:behaviors>
        <w:guid w:val="{DDA5713A-7BA3-4CFB-8526-A15DD34D7D9D}"/>
      </w:docPartPr>
      <w:docPartBody>
        <w:p w:rsidR="00F7537F" w:rsidRDefault="000B2C5A">
          <w:pPr>
            <w:pStyle w:val="11ABFCDADD9F4951A56247D13172FF43"/>
          </w:pPr>
          <w:r w:rsidRPr="005A0A93">
            <w:rPr>
              <w:rStyle w:val="Platshllartext"/>
            </w:rPr>
            <w:t>Förslag till riksdagsbeslut</w:t>
          </w:r>
        </w:p>
      </w:docPartBody>
    </w:docPart>
    <w:docPart>
      <w:docPartPr>
        <w:name w:val="638EFBDD16794C499F29DC490CD2BD8B"/>
        <w:category>
          <w:name w:val="Allmänt"/>
          <w:gallery w:val="placeholder"/>
        </w:category>
        <w:types>
          <w:type w:val="bbPlcHdr"/>
        </w:types>
        <w:behaviors>
          <w:behavior w:val="content"/>
        </w:behaviors>
        <w:guid w:val="{148C6D5D-B367-4060-885D-97FCBB5670AC}"/>
      </w:docPartPr>
      <w:docPartBody>
        <w:p w:rsidR="00F7537F" w:rsidRDefault="000B2C5A">
          <w:pPr>
            <w:pStyle w:val="638EFBDD16794C499F29DC490CD2BD8B"/>
          </w:pPr>
          <w:r w:rsidRPr="005A0A93">
            <w:rPr>
              <w:rStyle w:val="Platshllartext"/>
            </w:rPr>
            <w:t>Motivering</w:t>
          </w:r>
        </w:p>
      </w:docPartBody>
    </w:docPart>
    <w:docPart>
      <w:docPartPr>
        <w:name w:val="DEFE4BF2D72B40769F506679E72F5F0B"/>
        <w:category>
          <w:name w:val="Allmänt"/>
          <w:gallery w:val="placeholder"/>
        </w:category>
        <w:types>
          <w:type w:val="bbPlcHdr"/>
        </w:types>
        <w:behaviors>
          <w:behavior w:val="content"/>
        </w:behaviors>
        <w:guid w:val="{84E1500E-B4B6-4B54-98A9-2006E3C82F1B}"/>
      </w:docPartPr>
      <w:docPartBody>
        <w:p w:rsidR="00006713" w:rsidRDefault="000067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7F"/>
    <w:rsid w:val="00006713"/>
    <w:rsid w:val="000B2C5A"/>
    <w:rsid w:val="002D2728"/>
    <w:rsid w:val="00F753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ABFCDADD9F4951A56247D13172FF43">
    <w:name w:val="11ABFCDADD9F4951A56247D13172FF43"/>
  </w:style>
  <w:style w:type="paragraph" w:customStyle="1" w:styleId="638EFBDD16794C499F29DC490CD2BD8B">
    <w:name w:val="638EFBDD16794C499F29DC490CD2BD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FAFE52-65CE-480B-84B2-C841466730BC}"/>
</file>

<file path=customXml/itemProps2.xml><?xml version="1.0" encoding="utf-8"?>
<ds:datastoreItem xmlns:ds="http://schemas.openxmlformats.org/officeDocument/2006/customXml" ds:itemID="{AC39F2F1-5156-4C67-B188-FD32DB1A7711}"/>
</file>

<file path=customXml/itemProps3.xml><?xml version="1.0" encoding="utf-8"?>
<ds:datastoreItem xmlns:ds="http://schemas.openxmlformats.org/officeDocument/2006/customXml" ds:itemID="{2C23BAA5-B00B-42B8-9F11-2DEEE45B7812}"/>
</file>

<file path=docProps/app.xml><?xml version="1.0" encoding="utf-8"?>
<Properties xmlns="http://schemas.openxmlformats.org/officeDocument/2006/extended-properties" xmlns:vt="http://schemas.openxmlformats.org/officeDocument/2006/docPropsVTypes">
  <Template>Normal</Template>
  <TotalTime>12</TotalTime>
  <Pages>2</Pages>
  <Words>309</Words>
  <Characters>1876</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Se över kommuners möjligheter att sätta upp hastighetskameror</vt:lpstr>
      <vt:lpstr>
      </vt:lpstr>
    </vt:vector>
  </TitlesOfParts>
  <Company>Sveriges riksdag</Company>
  <LinksUpToDate>false</LinksUpToDate>
  <CharactersWithSpaces>2170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