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197BEF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5E62C55B57D453880295F7C87FD50D4"/>
        </w:placeholder>
        <w15:appearance w15:val="hidden"/>
        <w:text/>
      </w:sdtPr>
      <w:sdtEndPr/>
      <w:sdtContent>
        <w:p w:rsidR="00AF30DD" w:rsidP="00CC4C93" w:rsidRDefault="00AF30DD" w14:paraId="5197BEF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538bd875-5cc3-4b77-a9e9-9383662823ec"/>
        <w:id w:val="-367449306"/>
        <w:lock w:val="sdtLocked"/>
      </w:sdtPr>
      <w:sdtEndPr/>
      <w:sdtContent>
        <w:p w:rsidR="00134795" w:rsidRDefault="00EF36B4" w14:paraId="5197BEFB" w14:textId="77777777">
          <w:pPr>
            <w:pStyle w:val="Frslagstext"/>
          </w:pPr>
          <w:r>
            <w:t>Riksdagen tillkännager för regeringen som sin mening vad som anförs i motionen om näthandel med alkohol.</w:t>
          </w:r>
        </w:p>
      </w:sdtContent>
    </w:sdt>
    <w:p w:rsidR="00AF30DD" w:rsidP="00AF30DD" w:rsidRDefault="000156D9" w14:paraId="5197BEFC" w14:textId="77777777">
      <w:pPr>
        <w:pStyle w:val="Rubrik1"/>
      </w:pPr>
      <w:bookmarkStart w:name="MotionsStart" w:id="0"/>
      <w:bookmarkEnd w:id="0"/>
      <w:r>
        <w:t>Motivering</w:t>
      </w:r>
    </w:p>
    <w:p w:rsidR="00275FA7" w:rsidP="00275FA7" w:rsidRDefault="00275FA7" w14:paraId="5197BEFD" w14:textId="1176AA7F">
      <w:pPr>
        <w:pStyle w:val="Normalutanindragellerluft"/>
      </w:pPr>
      <w:r>
        <w:t>Efter EU-domstolens beslut i den s.k. Rosengrensdomen 2007, som gav personer rätt att privatimportera alkohol från annat EU-land, har en helt ny affärsverksamhet etablerats inom området. Verksamheten kan liknas vid en detaljhandelsorganisation, som parallellt med Systembolaget utmanar svensk lagstiftning och Systembolagets detaljhandelsmonopol.</w:t>
      </w:r>
    </w:p>
    <w:p w:rsidR="00275FA7" w:rsidP="00275FA7" w:rsidRDefault="00275FA7" w14:paraId="5197BEFE" w14:textId="56D236E6">
      <w:r>
        <w:t>De vinhandelsfö</w:t>
      </w:r>
      <w:r w:rsidR="00176F60">
        <w:t>retag, som ordnar hemleveranser</w:t>
      </w:r>
      <w:r>
        <w:t xml:space="preserve"> har också utvecklat en hel rad servicefunktioner utöver själva transporten. Företagen riktar direktreklam till utvalda målgrupper med extrapriser och andra specialerbjudanden. Telefonförsäljare och rådgivare föreslår </w:t>
      </w:r>
      <w:proofErr w:type="spellStart"/>
      <w:r>
        <w:t>merköp</w:t>
      </w:r>
      <w:proofErr w:type="spellEnd"/>
      <w:r>
        <w:t xml:space="preserve"> eller nya produkter. </w:t>
      </w:r>
    </w:p>
    <w:p w:rsidR="00275FA7" w:rsidP="00275FA7" w:rsidRDefault="00275FA7" w14:paraId="5197BEFF" w14:textId="77777777">
      <w:r>
        <w:t>Företagen tänjer gränser och testar hur långt de kan utmana det gällande systemet på grund av att nuvarande lagstiftning är oklar. Detta har medfört att matkedjor erbjuder alkohol i sina matkassar och att en städfirma har en tilläggstjänst i form av vinleverans.</w:t>
      </w:r>
    </w:p>
    <w:p w:rsidR="00275FA7" w:rsidP="00275FA7" w:rsidRDefault="00275FA7" w14:paraId="5197BF00" w14:textId="5990FFF4">
      <w:r>
        <w:t>Utredningen om tillsyn av marknadsföring och e-handel med alkoholdrycker (SOU 2013:50) föreslår</w:t>
      </w:r>
      <w:r w:rsidR="00176F60">
        <w:t xml:space="preserve"> en</w:t>
      </w:r>
      <w:r>
        <w:t xml:space="preserve"> översyn av det nuvarande regelverket med inriktningen att gränserna för det tillåtna området regleras på ett tydligare sätt än </w:t>
      </w:r>
      <w:bookmarkStart w:name="_GoBack" w:id="1"/>
      <w:bookmarkEnd w:id="1"/>
      <w:r>
        <w:t>vad som är fallet i dag.</w:t>
      </w:r>
    </w:p>
    <w:p w:rsidR="00AF30DD" w:rsidP="00275FA7" w:rsidRDefault="00275FA7" w14:paraId="5197BF01" w14:textId="36290D63">
      <w:r>
        <w:t>Så har skett i Finland och i Norge. När Rosengren</w:t>
      </w:r>
      <w:r w:rsidR="00176F60">
        <w:t>s</w:t>
      </w:r>
      <w:r>
        <w:t>domen blev känd, förtydligade dessa länder sin alkohollag med reg</w:t>
      </w:r>
      <w:r w:rsidR="00176F60">
        <w:t>ler som förhindrar verksamheter</w:t>
      </w:r>
      <w:r>
        <w:t xml:space="preserve"> som utmanar monopolet. Det är angeläget att detta görs också i Sverige och att den svenska lagstiftningen ses över för att garantera fortsatt detaljhandelsmonopol för Systembolaget.</w:t>
      </w:r>
    </w:p>
    <w:sdt>
      <w:sdtPr>
        <w:alias w:val="CC_Underskrifter"/>
        <w:tag w:val="CC_Underskrifter"/>
        <w:id w:val="583496634"/>
        <w:lock w:val="sdtContentLocked"/>
        <w:placeholder>
          <w:docPart w:val="2568067F945E427BAE527BA46DC221B0"/>
        </w:placeholder>
        <w15:appearance w15:val="hidden"/>
      </w:sdtPr>
      <w:sdtEndPr/>
      <w:sdtContent>
        <w:p w:rsidRPr="009E153C" w:rsidR="00865E70" w:rsidP="005E548C" w:rsidRDefault="005E548C" w14:paraId="5197BF02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Susanne Eberstein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</w:tr>
    </w:tbl>
    <w:p w:rsidR="003F3B3A" w:rsidRDefault="003F3B3A" w14:paraId="5197BF06" w14:textId="77777777"/>
    <w:sectPr w:rsidR="003F3B3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7BF08" w14:textId="77777777" w:rsidR="00275FA7" w:rsidRDefault="00275FA7" w:rsidP="000C1CAD">
      <w:pPr>
        <w:spacing w:line="240" w:lineRule="auto"/>
      </w:pPr>
      <w:r>
        <w:separator/>
      </w:r>
    </w:p>
  </w:endnote>
  <w:endnote w:type="continuationSeparator" w:id="0">
    <w:p w14:paraId="5197BF09" w14:textId="77777777" w:rsidR="00275FA7" w:rsidRDefault="00275F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7BF0D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76F6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7BF14" w14:textId="77777777" w:rsidR="003557C5" w:rsidRDefault="003557C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13:58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7BF06" w14:textId="77777777" w:rsidR="00275FA7" w:rsidRDefault="00275FA7" w:rsidP="000C1CAD">
      <w:pPr>
        <w:spacing w:line="240" w:lineRule="auto"/>
      </w:pPr>
      <w:r>
        <w:separator/>
      </w:r>
    </w:p>
  </w:footnote>
  <w:footnote w:type="continuationSeparator" w:id="0">
    <w:p w14:paraId="5197BF07" w14:textId="77777777" w:rsidR="00275FA7" w:rsidRDefault="00275F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197BF0E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76F60" w14:paraId="5197BF10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750</w:t>
        </w:r>
      </w:sdtContent>
    </w:sdt>
  </w:p>
  <w:p w:rsidR="00467151" w:rsidP="00283E0F" w:rsidRDefault="00176F60" w14:paraId="5197BF1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Susanne Eberstein och Jasenko Omanovic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275FA7" w14:paraId="5197BF12" w14:textId="77777777">
        <w:pPr>
          <w:pStyle w:val="FSHRub2"/>
        </w:pPr>
        <w:r>
          <w:t>Näthandel med alkohol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197BF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0BA498D-D103-4C54-A15C-765A070B5EB2},{227FF150-2B7C-4C45-B3D9-1AFA6CFA0A66}"/>
  </w:docVars>
  <w:rsids>
    <w:rsidRoot w:val="00275FA7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4648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4795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6F60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5FA7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6589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57C5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3B3A"/>
    <w:rsid w:val="003F4B69"/>
    <w:rsid w:val="003F72C9"/>
    <w:rsid w:val="0040265C"/>
    <w:rsid w:val="00402AA0"/>
    <w:rsid w:val="00406CFF"/>
    <w:rsid w:val="00406EB6"/>
    <w:rsid w:val="00407193"/>
    <w:rsid w:val="004071A4"/>
    <w:rsid w:val="0041392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548C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2FC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3E3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36B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97BEF9"/>
  <w15:chartTrackingRefBased/>
  <w15:docId w15:val="{AAD90242-DCEA-46E7-AE42-D50003AE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E62C55B57D453880295F7C87FD5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52C50-94C4-419F-B704-8B7D99B224CB}"/>
      </w:docPartPr>
      <w:docPartBody>
        <w:p w:rsidR="00421B6F" w:rsidRDefault="00421B6F">
          <w:pPr>
            <w:pStyle w:val="95E62C55B57D453880295F7C87FD50D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68067F945E427BAE527BA46DC22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5347E-8089-4414-8D0F-7A3DC70B8137}"/>
      </w:docPartPr>
      <w:docPartBody>
        <w:p w:rsidR="00421B6F" w:rsidRDefault="00421B6F">
          <w:pPr>
            <w:pStyle w:val="2568067F945E427BAE527BA46DC221B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6F"/>
    <w:rsid w:val="0042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5E62C55B57D453880295F7C87FD50D4">
    <w:name w:val="95E62C55B57D453880295F7C87FD50D4"/>
  </w:style>
  <w:style w:type="paragraph" w:customStyle="1" w:styleId="487BD4E17FE64EAC9DC69A3D26732F96">
    <w:name w:val="487BD4E17FE64EAC9DC69A3D26732F96"/>
  </w:style>
  <w:style w:type="paragraph" w:customStyle="1" w:styleId="2568067F945E427BAE527BA46DC221B0">
    <w:name w:val="2568067F945E427BAE527BA46DC22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766</RubrikLookup>
    <MotionGuid xmlns="00d11361-0b92-4bae-a181-288d6a55b763">24f919aa-a42b-4dec-b19c-699692393a43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DB3B1-CFA8-47A8-91AE-7F7AC1B5A446}"/>
</file>

<file path=customXml/itemProps2.xml><?xml version="1.0" encoding="utf-8"?>
<ds:datastoreItem xmlns:ds="http://schemas.openxmlformats.org/officeDocument/2006/customXml" ds:itemID="{8949D76E-1C73-45C8-B044-AA4D97A899A3}"/>
</file>

<file path=customXml/itemProps3.xml><?xml version="1.0" encoding="utf-8"?>
<ds:datastoreItem xmlns:ds="http://schemas.openxmlformats.org/officeDocument/2006/customXml" ds:itemID="{B1BAD8BC-187F-459E-88B7-3E2B13A554AF}"/>
</file>

<file path=customXml/itemProps4.xml><?xml version="1.0" encoding="utf-8"?>
<ds:datastoreItem xmlns:ds="http://schemas.openxmlformats.org/officeDocument/2006/customXml" ds:itemID="{CE969517-F81A-4523-B1D2-7DCDDDB5239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12</TotalTime>
  <Pages>2</Pages>
  <Words>232</Words>
  <Characters>1449</Characters>
  <Application>Microsoft Office Word</Application>
  <DocSecurity>0</DocSecurity>
  <Lines>28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201415S29005 Näthandel med alkohol</vt:lpstr>
      <vt:lpstr/>
    </vt:vector>
  </TitlesOfParts>
  <Company>Riksdagen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201415S29005 Näthandel med alkohol</dc:title>
  <dc:subject/>
  <dc:creator>It-avdelningen</dc:creator>
  <cp:keywords/>
  <dc:description/>
  <cp:lastModifiedBy>Eva Lindqvist</cp:lastModifiedBy>
  <cp:revision>7</cp:revision>
  <cp:lastPrinted>2014-11-04T12:58:00Z</cp:lastPrinted>
  <dcterms:created xsi:type="dcterms:W3CDTF">2014-10-16T11:56:00Z</dcterms:created>
  <dcterms:modified xsi:type="dcterms:W3CDTF">2015-08-24T08:46:00Z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*T0A79D64C401D*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http://filur.riksdagen.se/drop/DropOffLibrary/T0A79D64C401D.docx</vt:lpwstr>
  </property>
</Properties>
</file>