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90125E31D9419BBD88B4060C65EC5A"/>
        </w:placeholder>
        <w:text/>
      </w:sdtPr>
      <w:sdtEndPr/>
      <w:sdtContent>
        <w:p w:rsidRPr="009B062B" w:rsidR="00AF30DD" w:rsidP="00DA28CE" w:rsidRDefault="00AF30DD" w14:paraId="15481DD0" w14:textId="77777777">
          <w:pPr>
            <w:pStyle w:val="Rubrik1"/>
            <w:spacing w:after="300"/>
          </w:pPr>
          <w:r w:rsidRPr="009B062B">
            <w:t>Förslag till riksdagsbeslut</w:t>
          </w:r>
        </w:p>
      </w:sdtContent>
    </w:sdt>
    <w:sdt>
      <w:sdtPr>
        <w:alias w:val="Yrkande 1"/>
        <w:tag w:val="f22c8ddd-6b91-496e-b9fa-93ebad147a46"/>
        <w:id w:val="2082176228"/>
        <w:lock w:val="sdtLocked"/>
      </w:sdtPr>
      <w:sdtEndPr/>
      <w:sdtContent>
        <w:p w:rsidR="000B17C8" w:rsidRDefault="005E5E3D" w14:paraId="19F3EE6A" w14:textId="77777777">
          <w:pPr>
            <w:pStyle w:val="Frslagstext"/>
          </w:pPr>
          <w:r>
            <w:t>Riksdagen ställer sig bakom det som anförs i motionen om att verka för att öka möjligheten till lärlingsjobb som även småföretag kan erbjuda och tillkännager detta för regeringen.</w:t>
          </w:r>
        </w:p>
      </w:sdtContent>
    </w:sdt>
    <w:sdt>
      <w:sdtPr>
        <w:alias w:val="Yrkande 2"/>
        <w:tag w:val="4caff3a5-2ce4-4dad-852d-ab16a98fd805"/>
        <w:id w:val="677544476"/>
        <w:lock w:val="sdtLocked"/>
      </w:sdtPr>
      <w:sdtEndPr/>
      <w:sdtContent>
        <w:p w:rsidR="000B17C8" w:rsidRDefault="005E5E3D" w14:paraId="4855A93E" w14:textId="77777777">
          <w:pPr>
            <w:pStyle w:val="Frslagstext"/>
          </w:pPr>
          <w:r>
            <w:t>Riksdagen ställer sig bakom det som anförs i motionen om att vidta åtgärder för att stärka integrationen och för att få fler att lämna utanförskap för jobb och tillkännager detta för regeringen.</w:t>
          </w:r>
        </w:p>
      </w:sdtContent>
    </w:sdt>
    <w:sdt>
      <w:sdtPr>
        <w:alias w:val="Yrkande 3"/>
        <w:tag w:val="f0994d4a-61dc-4331-b353-b3737cd35641"/>
        <w:id w:val="-1782646584"/>
        <w:lock w:val="sdtLocked"/>
      </w:sdtPr>
      <w:sdtEndPr/>
      <w:sdtContent>
        <w:p w:rsidR="000B17C8" w:rsidRDefault="005E5E3D" w14:paraId="613BB6C5" w14:textId="77777777">
          <w:pPr>
            <w:pStyle w:val="Frslagstext"/>
          </w:pPr>
          <w:r>
            <w:t>Riksdagen ställer sig bakom det som anförs i motionen om att utreda hur RUT och ROT kan utvecklas och utvidgas och tillkännager detta för regeringen.</w:t>
          </w:r>
        </w:p>
      </w:sdtContent>
    </w:sdt>
    <w:sdt>
      <w:sdtPr>
        <w:alias w:val="Yrkande 4"/>
        <w:tag w:val="16c4fb56-57fc-4b80-a68f-e34f10377738"/>
        <w:id w:val="-836455762"/>
        <w:lock w:val="sdtLocked"/>
      </w:sdtPr>
      <w:sdtEndPr/>
      <w:sdtContent>
        <w:p w:rsidR="000B17C8" w:rsidRDefault="005E5E3D" w14:paraId="3B2A768D" w14:textId="77777777">
          <w:pPr>
            <w:pStyle w:val="Frslagstext"/>
          </w:pPr>
          <w:r>
            <w:t>Riksdagen ställer sig bakom det som anförs i motionen om att se över möjligheten att införa en ny typ av företag, ingångsföretag, med syftet att förenkla och förbättra företagsformen för små företagare, och tillkännager detta för regeringen.</w:t>
          </w:r>
        </w:p>
      </w:sdtContent>
    </w:sdt>
    <w:sdt>
      <w:sdtPr>
        <w:alias w:val="Yrkande 5"/>
        <w:tag w:val="27faa2c6-8055-4ff9-8e8c-9ec65ada139d"/>
        <w:id w:val="-91548357"/>
        <w:lock w:val="sdtLocked"/>
      </w:sdtPr>
      <w:sdtEndPr/>
      <w:sdtContent>
        <w:p w:rsidR="000B17C8" w:rsidRDefault="005E5E3D" w14:paraId="0E521041" w14:textId="77777777">
          <w:pPr>
            <w:pStyle w:val="Frslagstext"/>
          </w:pPr>
          <w:r>
            <w:t>Riksdagen ställer sig bakom det som anförs i motionen om att klimatet för entreprenörer som omvandlar nya idéer till nya företag ska förbättras och tillkännager detta för regeringen.</w:t>
          </w:r>
        </w:p>
      </w:sdtContent>
    </w:sdt>
    <w:sdt>
      <w:sdtPr>
        <w:alias w:val="Yrkande 6"/>
        <w:tag w:val="3d5448bb-8c5f-4ad9-9a5b-61317a8891d8"/>
        <w:id w:val="1609631215"/>
        <w:lock w:val="sdtLocked"/>
      </w:sdtPr>
      <w:sdtEndPr/>
      <w:sdtContent>
        <w:p w:rsidR="000B17C8" w:rsidRDefault="005E5E3D" w14:paraId="6213E305" w14:textId="13CAB327">
          <w:pPr>
            <w:pStyle w:val="Frslagstext"/>
          </w:pPr>
          <w:r>
            <w:t xml:space="preserve">Riksdagen ställer sig bakom det som anförs i motionen om att människonära tjänster, exempelvis inom besöksnäringen och välfärden, bör ges förutsättningar att växa och utvecklas då de i många fall erbjuder värdefulla ingångsjobb för </w:t>
          </w:r>
          <w:r w:rsidR="00151B61">
            <w:t xml:space="preserve">bl.a. </w:t>
          </w:r>
          <w:r>
            <w:t xml:space="preserve">ungdomar och nyanlända, och </w:t>
          </w:r>
          <w:r w:rsidR="00151B61">
            <w:t xml:space="preserve">detta </w:t>
          </w:r>
          <w:r>
            <w:t xml:space="preserve">tillkännager </w:t>
          </w:r>
          <w:r w:rsidR="00151B61">
            <w:t>riksdagen</w:t>
          </w:r>
          <w:r>
            <w:t xml:space="preserve"> för regeringen.</w:t>
          </w:r>
        </w:p>
      </w:sdtContent>
    </w:sdt>
    <w:sdt>
      <w:sdtPr>
        <w:alias w:val="Yrkande 7"/>
        <w:tag w:val="d5d8ce9d-6961-4b47-aaf3-891136761282"/>
        <w:id w:val="1835033251"/>
        <w:lock w:val="sdtLocked"/>
      </w:sdtPr>
      <w:sdtEndPr/>
      <w:sdtContent>
        <w:p w:rsidR="000B17C8" w:rsidRDefault="005E5E3D" w14:paraId="79290BA5" w14:textId="77777777">
          <w:pPr>
            <w:pStyle w:val="Frslagstext"/>
          </w:pPr>
          <w:r>
            <w:t>Riksdagen ställer sig bakom det som anförs i motionen om behovet av en infrastruktur som gör att den tekniska utvecklingen kommer hela landet till del och som gör det möjligt att driva företag i hela landet och tillkännager detta för regeringen.</w:t>
          </w:r>
        </w:p>
      </w:sdtContent>
    </w:sdt>
    <w:sdt>
      <w:sdtPr>
        <w:alias w:val="Yrkande 8"/>
        <w:tag w:val="90ca3ecf-82df-4003-8604-5774f659f8c1"/>
        <w:id w:val="1126976379"/>
        <w:lock w:val="sdtLocked"/>
      </w:sdtPr>
      <w:sdtEndPr/>
      <w:sdtContent>
        <w:p w:rsidR="000B17C8" w:rsidRDefault="005E5E3D" w14:paraId="2AB5F576" w14:textId="77777777">
          <w:pPr>
            <w:pStyle w:val="Frslagstext"/>
          </w:pPr>
          <w:r>
            <w:t>Riksdagen ställer sig bakom det som anförs i motionen om att lagar och regler på arbetsmarknaden bör göras om för att sänka trösklarna samt öka flexibiliteten och tryggheten och tillkännager detta för regeringen.</w:t>
          </w:r>
        </w:p>
      </w:sdtContent>
    </w:sdt>
    <w:sdt>
      <w:sdtPr>
        <w:alias w:val="Yrkande 9"/>
        <w:tag w:val="d2e7c8d1-3826-4489-ba1f-499eefe6a014"/>
        <w:id w:val="-546067283"/>
        <w:lock w:val="sdtLocked"/>
      </w:sdtPr>
      <w:sdtEndPr/>
      <w:sdtContent>
        <w:p w:rsidR="000B17C8" w:rsidRDefault="005E5E3D" w14:paraId="7C875AFB"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10"/>
        <w:tag w:val="2ecd9b96-158e-4040-ba85-6bd0d2c50f2c"/>
        <w:id w:val="2792303"/>
        <w:lock w:val="sdtLocked"/>
      </w:sdtPr>
      <w:sdtEndPr/>
      <w:sdtContent>
        <w:p w:rsidR="000B17C8" w:rsidRDefault="005E5E3D" w14:paraId="5DBEE99F"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11"/>
        <w:tag w:val="497086cf-8a54-467d-9875-71dfe10a51b1"/>
        <w:id w:val="491372202"/>
        <w:lock w:val="sdtLocked"/>
      </w:sdtPr>
      <w:sdtEndPr/>
      <w:sdtContent>
        <w:p w:rsidR="000B17C8" w:rsidRDefault="005E5E3D" w14:paraId="31AE8157" w14:textId="77777777">
          <w:pPr>
            <w:pStyle w:val="Frslagstext"/>
          </w:pPr>
          <w:r>
            <w:t>Riksdagen ställer sig bakom det som anförs i motionen om att verka för tillgången till statligt riskkapital i hela landet, för små och växande företag och för en stärkt regional tillväxt och tillkännager detta för regeringen.</w:t>
          </w:r>
        </w:p>
      </w:sdtContent>
    </w:sdt>
    <w:sdt>
      <w:sdtPr>
        <w:alias w:val="Yrkande 12"/>
        <w:tag w:val="f301c282-13d3-4ed9-8279-adc1c8bd4d01"/>
        <w:id w:val="-1306471354"/>
        <w:lock w:val="sdtLocked"/>
      </w:sdtPr>
      <w:sdtEndPr/>
      <w:sdtContent>
        <w:p w:rsidR="000B17C8" w:rsidRDefault="005E5E3D" w14:paraId="6E0F3927" w14:textId="77777777">
          <w:pPr>
            <w:pStyle w:val="Frslagstext"/>
          </w:pPr>
          <w:r>
            <w:t>Riksdagen ställer sig bakom det som anförs i motionen om att se över hur det regionala ansvaret hos statliga bolag och myndigheter kan tydliggöras och stärkas och tillkännager detta för regeringen.</w:t>
          </w:r>
        </w:p>
      </w:sdtContent>
    </w:sdt>
    <w:sdt>
      <w:sdtPr>
        <w:alias w:val="Yrkande 13"/>
        <w:tag w:val="673e251a-7412-4150-9a89-2833d5240877"/>
        <w:id w:val="-1723047526"/>
        <w:lock w:val="sdtLocked"/>
      </w:sdtPr>
      <w:sdtEndPr/>
      <w:sdtContent>
        <w:p w:rsidR="000B17C8" w:rsidRDefault="005E5E3D" w14:paraId="6CD1EE0F" w14:textId="1797DA8B">
          <w:pPr>
            <w:pStyle w:val="Frslagstext"/>
          </w:pPr>
          <w:r>
            <w:t>Riksdagen ställer sig bakom det som anförs i motionen om vikten av en stark äganderätt och ett starkt egendomsskydd och behovet av en utredning som ser över egendomsskyddet och näringsfriheten i Sverige</w:t>
          </w:r>
          <w:r w:rsidR="00151B61">
            <w:t>,</w:t>
          </w:r>
          <w:r>
            <w:t xml:space="preserve"> och</w:t>
          </w:r>
          <w:r w:rsidR="00151B61">
            <w:t xml:space="preserve"> detta</w:t>
          </w:r>
          <w:r>
            <w:t xml:space="preserve"> tillkännager </w:t>
          </w:r>
          <w:r w:rsidR="00151B61">
            <w:t>riksdagen</w:t>
          </w:r>
          <w:r>
            <w:t xml:space="preserve"> för regeringen.</w:t>
          </w:r>
        </w:p>
      </w:sdtContent>
    </w:sdt>
    <w:sdt>
      <w:sdtPr>
        <w:alias w:val="Yrkande 14"/>
        <w:tag w:val="d0cf9765-4eed-4119-b993-b92c7295fa65"/>
        <w:id w:val="173459415"/>
        <w:lock w:val="sdtLocked"/>
      </w:sdtPr>
      <w:sdtEndPr/>
      <w:sdtContent>
        <w:p w:rsidR="000B17C8" w:rsidRDefault="005E5E3D" w14:paraId="53FBFD24"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15"/>
        <w:tag w:val="5e33b376-6cf2-4c92-9fce-b82d90013b0b"/>
        <w:id w:val="-1038508250"/>
        <w:lock w:val="sdtLocked"/>
      </w:sdtPr>
      <w:sdtEndPr/>
      <w:sdtContent>
        <w:p w:rsidR="000B17C8" w:rsidRDefault="005E5E3D" w14:paraId="771E50C2" w14:textId="77777777">
          <w:pPr>
            <w:pStyle w:val="Frslagstext"/>
          </w:pPr>
          <w:r>
            <w:t>Riksdagen ställer sig bakom det som anförs i motionen om att uppdra till regeringen att utvärdera effekterna av den nya upphandlingslagstiftningen och tillkännager detta för regeringen.</w:t>
          </w:r>
        </w:p>
      </w:sdtContent>
    </w:sdt>
    <w:sdt>
      <w:sdtPr>
        <w:alias w:val="Yrkande 16"/>
        <w:tag w:val="8ee086e1-d0fd-4c2c-8cab-f5c53ff3c945"/>
        <w:id w:val="-1862044793"/>
        <w:lock w:val="sdtLocked"/>
      </w:sdtPr>
      <w:sdtEndPr/>
      <w:sdtContent>
        <w:p w:rsidR="000B17C8" w:rsidRDefault="005E5E3D" w14:paraId="6DF0C351" w14:textId="77777777">
          <w:pPr>
            <w:pStyle w:val="Frslagstext"/>
          </w:pPr>
          <w:r>
            <w:t xml:space="preserve">Riksdagen ställer sig bakom det som anförs i motionen om vikten av mångfald av utförare i vård, skola och omsorg för att säkra kvalitet och </w:t>
          </w:r>
          <w:r>
            <w:lastRenderedPageBreak/>
            <w:t>konkurrens och därmed effektivitet och tillkännager detta för regeringen.</w:t>
          </w:r>
        </w:p>
      </w:sdtContent>
    </w:sdt>
    <w:sdt>
      <w:sdtPr>
        <w:alias w:val="Yrkande 17"/>
        <w:tag w:val="0488b62b-90c4-4270-b64f-e7abd698f9e6"/>
        <w:id w:val="842900926"/>
        <w:lock w:val="sdtLocked"/>
      </w:sdtPr>
      <w:sdtEndPr/>
      <w:sdtContent>
        <w:p w:rsidR="000B17C8" w:rsidRDefault="005E5E3D" w14:paraId="3648923D" w14:textId="26CA6C3E">
          <w:pPr>
            <w:pStyle w:val="Frslagstext"/>
          </w:pPr>
          <w:r>
            <w:t xml:space="preserve">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w:t>
          </w:r>
          <w:r w:rsidR="00151B61">
            <w:t xml:space="preserve">detta </w:t>
          </w:r>
          <w:r>
            <w:t xml:space="preserve">tillkännager </w:t>
          </w:r>
          <w:r w:rsidR="00151B61">
            <w:t>riksdagen</w:t>
          </w:r>
          <w:r>
            <w:t xml:space="preserve"> för regeringen.</w:t>
          </w:r>
        </w:p>
      </w:sdtContent>
    </w:sdt>
    <w:sdt>
      <w:sdtPr>
        <w:alias w:val="Yrkande 18"/>
        <w:tag w:val="dd52fd3d-4a1a-4bb1-9580-8fb8320a099f"/>
        <w:id w:val="-85690718"/>
        <w:lock w:val="sdtLocked"/>
      </w:sdtPr>
      <w:sdtEndPr/>
      <w:sdtContent>
        <w:p w:rsidR="000B17C8" w:rsidRDefault="005E5E3D" w14:paraId="5EFBD04C" w14:textId="265F438C">
          <w:pPr>
            <w:pStyle w:val="Frslagstext"/>
          </w:pPr>
          <w:r>
            <w:t xml:space="preserve">Riksdagen ställer sig bakom det som anförs i motionen om att se över möjligheten att tillgängliggöra kurser inom entreprenörskap, </w:t>
          </w:r>
          <w:r w:rsidR="00151B61">
            <w:t>t.ex.</w:t>
          </w:r>
          <w:r>
            <w:t xml:space="preserve"> genom Ung Företagsamhet, för fler gymnasieprogram och tillkännager detta för regeringen.</w:t>
          </w:r>
        </w:p>
      </w:sdtContent>
    </w:sdt>
    <w:sdt>
      <w:sdtPr>
        <w:alias w:val="Yrkande 19"/>
        <w:tag w:val="8b08f63a-b6cd-475f-a2e1-b8d8fedb4fca"/>
        <w:id w:val="1882511045"/>
        <w:lock w:val="sdtLocked"/>
      </w:sdtPr>
      <w:sdtEndPr/>
      <w:sdtContent>
        <w:p w:rsidR="000B17C8" w:rsidRDefault="005E5E3D" w14:paraId="3789AF65"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20"/>
        <w:tag w:val="e53f364b-d01e-4fb7-aea0-c7187407b481"/>
        <w:id w:val="-1225976642"/>
        <w:lock w:val="sdtLocked"/>
      </w:sdtPr>
      <w:sdtEndPr/>
      <w:sdtContent>
        <w:p w:rsidR="000B17C8" w:rsidRDefault="005E5E3D" w14:paraId="5F084621"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21"/>
        <w:tag w:val="e7413586-002d-4843-ba27-7683117870de"/>
        <w:id w:val="1302184520"/>
        <w:lock w:val="sdtLocked"/>
      </w:sdtPr>
      <w:sdtEndPr/>
      <w:sdtContent>
        <w:p w:rsidR="000B17C8" w:rsidRDefault="005E5E3D" w14:paraId="00B7D0B7"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22"/>
        <w:tag w:val="5e07b6d9-a235-4f2d-bdc1-7cddbf7675e2"/>
        <w:id w:val="-1616515071"/>
        <w:lock w:val="sdtLocked"/>
      </w:sdtPr>
      <w:sdtEndPr/>
      <w:sdtContent>
        <w:p w:rsidR="000B17C8" w:rsidRDefault="005E5E3D" w14:paraId="5194AD90" w14:textId="30994BAE">
          <w:pPr>
            <w:pStyle w:val="Frslagstext"/>
          </w:pPr>
          <w:r>
            <w:t>Riksdagen ställer sig bakom det som anförs i motionen om att fler av myndig</w:t>
          </w:r>
          <w:r w:rsidR="00DC19A0">
            <w:softHyphen/>
          </w:r>
          <w:r>
            <w:t>heternas uppdrag och funktioner ska decentraliseras och tillkännager detta för regeringen.</w:t>
          </w:r>
        </w:p>
      </w:sdtContent>
    </w:sdt>
    <w:sdt>
      <w:sdtPr>
        <w:alias w:val="Yrkande 23"/>
        <w:tag w:val="2a86d23c-5ec9-42cd-8ada-a3fa92ac07bc"/>
        <w:id w:val="1410191182"/>
        <w:lock w:val="sdtLocked"/>
      </w:sdtPr>
      <w:sdtEndPr/>
      <w:sdtContent>
        <w:p w:rsidR="000B17C8" w:rsidRDefault="005E5E3D" w14:paraId="6505C943" w14:textId="77777777">
          <w:pPr>
            <w:pStyle w:val="Frslagstext"/>
          </w:pPr>
          <w:r>
            <w:t>Riksdagen ställer sig bakom det som anförs i motionen om att genomföra en översyn av myndigheternas lokalkostnader och tillkännager detta för regeringen.</w:t>
          </w:r>
        </w:p>
      </w:sdtContent>
    </w:sdt>
    <w:sdt>
      <w:sdtPr>
        <w:alias w:val="Yrkande 24"/>
        <w:tag w:val="f961da2c-351b-4c8c-a4a7-4900b858da43"/>
        <w:id w:val="897408754"/>
        <w:lock w:val="sdtLocked"/>
      </w:sdtPr>
      <w:sdtEndPr/>
      <w:sdtContent>
        <w:p w:rsidR="000B17C8" w:rsidRDefault="005E5E3D" w14:paraId="2B09318F" w14:textId="77777777">
          <w:pPr>
            <w:pStyle w:val="Frslagstext"/>
          </w:pPr>
          <w:r>
            <w:t>Riksdagen ställer sig bakom det som anförs i motionen om att pröva möjligheten att fler myndigheter bör ledas av styrelser och tillkännager detta för regeringen.</w:t>
          </w:r>
        </w:p>
      </w:sdtContent>
    </w:sdt>
    <w:sdt>
      <w:sdtPr>
        <w:alias w:val="Yrkande 25"/>
        <w:tag w:val="2e1c4a20-9d1a-4433-b286-db7ea7f94afd"/>
        <w:id w:val="1327247127"/>
        <w:lock w:val="sdtLocked"/>
      </w:sdtPr>
      <w:sdtEndPr/>
      <w:sdtContent>
        <w:p w:rsidR="000B17C8" w:rsidRDefault="005E5E3D" w14:paraId="58FE1C3D" w14:textId="77777777">
          <w:pPr>
            <w:pStyle w:val="Frslagstext"/>
          </w:pPr>
          <w:r>
            <w:t>Riksdagen ställer sig bakom det som anförs i motionen om att utreda en förenkling av beskattningen samt regelverket för mikroföretagande och sänka aktiekapitalet, så att fler kan ta steget till entreprenörskap, och tillkännager detta för regeringen.</w:t>
          </w:r>
        </w:p>
      </w:sdtContent>
    </w:sdt>
    <w:sdt>
      <w:sdtPr>
        <w:alias w:val="Yrkande 26"/>
        <w:tag w:val="45853cff-3d90-4816-bab8-34336f401411"/>
        <w:id w:val="-511678158"/>
        <w:lock w:val="sdtLocked"/>
      </w:sdtPr>
      <w:sdtEndPr/>
      <w:sdtContent>
        <w:p w:rsidR="000B17C8" w:rsidRDefault="005E5E3D" w14:paraId="6406B7AA" w14:textId="77777777">
          <w:pPr>
            <w:pStyle w:val="Frslagstext"/>
          </w:pPr>
          <w:r>
            <w:t>Riksdagen ställer sig bakom det som anförs i motionen om att förbättra reglerna för personaloptioner så att fler företag omfattas, så att fler medarbetare kan bli delägare, och tillkännager detta för regeringen.</w:t>
          </w:r>
        </w:p>
      </w:sdtContent>
    </w:sdt>
    <w:sdt>
      <w:sdtPr>
        <w:alias w:val="Yrkande 27"/>
        <w:tag w:val="f1e55507-ba6e-4b76-acc4-8e5fab7f4100"/>
        <w:id w:val="1508089626"/>
        <w:lock w:val="sdtLocked"/>
      </w:sdtPr>
      <w:sdtEndPr/>
      <w:sdtContent>
        <w:p w:rsidR="000B17C8" w:rsidRDefault="005E5E3D" w14:paraId="7F70FEF3" w14:textId="77777777">
          <w:pPr>
            <w:pStyle w:val="Frslagstext"/>
          </w:pPr>
          <w:r>
            <w:t>Riksdagen ställer sig bakom det som anförs i motionen om att vidta åtgärder för att säkra kompetensförsörjningen i svenska företag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58B88146E44459F8CBD02E547AC6017"/>
        </w:placeholder>
        <w:text/>
      </w:sdtPr>
      <w:sdtEndPr>
        <w:rPr>
          <w14:numSpacing w14:val="default"/>
        </w:rPr>
      </w:sdtEndPr>
      <w:sdtContent>
        <w:p w:rsidRPr="0014288B" w:rsidR="006D79C9" w:rsidP="00333E95" w:rsidRDefault="006D79C9" w14:paraId="74683F4D" w14:textId="77777777">
          <w:pPr>
            <w:pStyle w:val="Rubrik1"/>
          </w:pPr>
          <w:r>
            <w:t>Motivering</w:t>
          </w:r>
        </w:p>
      </w:sdtContent>
    </w:sdt>
    <w:p w:rsidRPr="0014288B" w:rsidR="007117B7" w:rsidP="007117B7" w:rsidRDefault="007117B7" w14:paraId="5E5165E8" w14:textId="77777777">
      <w:pPr>
        <w:pStyle w:val="Normalutanindragellerluft"/>
      </w:pPr>
      <w:r w:rsidRPr="0014288B">
        <w:t>I Sverige ska alla kunna leva och förverkliga sina drömmar oavsett var i landet man bor. Grunden till utveckling i hela landet är goda villkor för de små och medelstora företagen som skapar jobb. När nya jobb skapas, läggs grunden för ett minskat utanförskap och mer skatteintäkter som kan användas till vård av våra äldre och skolgång till våra barn.</w:t>
      </w:r>
    </w:p>
    <w:p w:rsidRPr="00DC19A0" w:rsidR="005C73D8" w:rsidP="00DC19A0" w:rsidRDefault="007117B7" w14:paraId="2B445999" w14:textId="035A7FAE">
      <w:r w:rsidRPr="00DC19A0">
        <w:t>En förutsättning för att det ska bli fler jobb är att det ska vara enkelt att starta och driva företag.</w:t>
      </w:r>
      <w:r w:rsidRPr="00DC19A0" w:rsidR="00074AB1">
        <w:t xml:space="preserve"> Detta gäller för alla företagsformer, från de</w:t>
      </w:r>
      <w:r w:rsidRPr="00DC19A0" w:rsidR="0065493B">
        <w:t>t</w:t>
      </w:r>
      <w:r w:rsidRPr="00DC19A0" w:rsidR="00074AB1">
        <w:t xml:space="preserve"> enskilda företag</w:t>
      </w:r>
      <w:r w:rsidRPr="00DC19A0" w:rsidR="005C73D8">
        <w:t>e</w:t>
      </w:r>
      <w:r w:rsidRPr="00DC19A0" w:rsidR="0065493B">
        <w:t>t</w:t>
      </w:r>
      <w:r w:rsidRPr="00DC19A0" w:rsidR="00074AB1">
        <w:t xml:space="preserve"> till kooperationen. </w:t>
      </w:r>
      <w:r w:rsidRPr="00DC19A0">
        <w:t xml:space="preserve">Centerpartiet lovar att envist fortsätta arbetet för ett bättre klimat för jobbskaparna – för hållbar tillväxt i hela landet och för varje människas rätt att skapa ett bättre liv åt sig själv och sin familj. </w:t>
      </w:r>
      <w:r w:rsidRPr="00DC19A0" w:rsidR="005C73D8">
        <w:t>Det kräver att trösklarna till företagande sänks, att regelkrånglet minskar, att kompetensförsörjningen säkras och att företagsskatterna är på en internationellt konkurrenskraftig nivå.</w:t>
      </w:r>
    </w:p>
    <w:p w:rsidRPr="00DC19A0" w:rsidR="007117B7" w:rsidP="00DC19A0" w:rsidRDefault="007117B7" w14:paraId="5B8850CA" w14:textId="77777777">
      <w:pPr>
        <w:pStyle w:val="Rubrik2"/>
      </w:pPr>
      <w:r w:rsidRPr="00DC19A0">
        <w:t>Ett konkurrenskraftigt Sverige</w:t>
      </w:r>
    </w:p>
    <w:p w:rsidRPr="0014288B" w:rsidR="007117B7" w:rsidP="007117B7" w:rsidRDefault="007117B7" w14:paraId="17903C69" w14:textId="49187EB1">
      <w:pPr>
        <w:pStyle w:val="Normalutanindragellerluft"/>
      </w:pPr>
      <w:r w:rsidRPr="0014288B">
        <w:t>Svensk ekonomi står inför stora förändringar. Vi på</w:t>
      </w:r>
      <w:r w:rsidR="00AA676A">
        <w:t>verkas allt mer</w:t>
      </w:r>
      <w:r w:rsidRPr="0014288B">
        <w:t xml:space="preserve"> av fyra starka och omvälvande krafter: automatisering, digitalisering, globalisering och urbanisering. Människor, företag och kulturer har genom digitalisering och globalisering knutits närmare varandra. Det är en fantastisk utveckling som bidragit till global fattigdoms</w:t>
      </w:r>
      <w:r w:rsidR="00DC19A0">
        <w:softHyphen/>
      </w:r>
      <w:r w:rsidRPr="0014288B">
        <w:t xml:space="preserve">minskning och ökad ekonomisk tillväxt. Teknisk utveckling och automatisering har historiskt lett till stora och produktiva strukturomvandlingar på arbetsmarknaden. Det har lagt grunden för den ekonomiska tillväxt som varit en förutsättning för vårt ökade välstånd. Men utvecklingen innebär också att konkurrensen hårdnar, såväl för företag som för anställda. Sverige står inför stora utmaningar. Många människor stängs ute från arbetsmarknaden. Klimatkrisen kräver att vi förenar ökad ekonomisk tillväxt med mindre utsläpp. Och många regioner och kommuner ges inte tillräckliga förutsättningar att växa och blomstra. Men Sverige har också fantastiska möjligheter. I hela landet omvandlas idéer till små och växande företag som skapar jobb. </w:t>
      </w:r>
      <w:r w:rsidRPr="0014288B" w:rsidR="00B11546">
        <w:t>M</w:t>
      </w:r>
      <w:r w:rsidRPr="0014288B">
        <w:t>ånga av Sveriges mest dynamiska orter finns utanför storstadsområdena och visar att med rätt förutsättningar kan hela Sverige växa. Sverige har stora möjligheter att bli vinnare i framtidens ekonomi. För detta krävs dock viktiga och riktiga reformer.</w:t>
      </w:r>
    </w:p>
    <w:p w:rsidRPr="00DC19A0" w:rsidR="007117B7" w:rsidP="00DC19A0" w:rsidRDefault="007117B7" w14:paraId="71D68262" w14:textId="77777777">
      <w:r w:rsidRPr="00DC19A0">
        <w:t>Det behöver bli billigare att anställa, där skattebördan på sikt skiftas från arbete till miljöförstöring och konsumtion. Klimatet för entreprenörer, som omvandlar nya idéer till nya företag, behöver förbättras. Tjänster, exempelvis inom besöksnäringen och välfärden, måste ges förutsättningar att växa och utvecklas då de i många fall erbjuder värdefulla jobb för bland andra ungdomar och nyanlända.</w:t>
      </w:r>
    </w:p>
    <w:p w:rsidRPr="00DC19A0" w:rsidR="007117B7" w:rsidP="00DC19A0" w:rsidRDefault="007117B7" w14:paraId="4A3EDC2D" w14:textId="77777777">
      <w:pPr>
        <w:pStyle w:val="Rubrik2"/>
      </w:pPr>
      <w:r w:rsidRPr="00DC19A0">
        <w:t>Jobbskapande</w:t>
      </w:r>
    </w:p>
    <w:p w:rsidRPr="0014288B" w:rsidR="007117B7" w:rsidP="00B11546" w:rsidRDefault="007117B7" w14:paraId="6891884E" w14:textId="750E5208">
      <w:pPr>
        <w:pStyle w:val="Normalutanindragellerluft"/>
      </w:pPr>
      <w:r w:rsidRPr="0014288B">
        <w:t xml:space="preserve">Höga kostnader för att anställa är vad småföretag själva anser vara ett av de största hindren för tillväxt. I </w:t>
      </w:r>
      <w:r w:rsidRPr="0014288B" w:rsidR="0065493B">
        <w:t>den</w:t>
      </w:r>
      <w:r w:rsidRPr="0014288B">
        <w:t xml:space="preserve"> årliga undersökning</w:t>
      </w:r>
      <w:r w:rsidRPr="0014288B" w:rsidR="0065493B">
        <w:t>en</w:t>
      </w:r>
      <w:r w:rsidRPr="0014288B">
        <w:t xml:space="preserve"> Småföretagsbarometern har höga arbetskostnader </w:t>
      </w:r>
      <w:r w:rsidRPr="0014288B" w:rsidR="00B11546">
        <w:t xml:space="preserve">och svårigheterna att finna lämplig arbetskraft </w:t>
      </w:r>
      <w:r w:rsidR="00C211D0">
        <w:t>alltid varit bland de största</w:t>
      </w:r>
      <w:r w:rsidRPr="0014288B">
        <w:t xml:space="preserve"> </w:t>
      </w:r>
      <w:r w:rsidRPr="0014288B" w:rsidR="00B11546">
        <w:t>hindren</w:t>
      </w:r>
      <w:r w:rsidRPr="0014288B">
        <w:t xml:space="preserve"> för tillväxt bland småföretag. Centerpartiets förslag är därför att ingen arbetsgivaravgift ska behöva betalas under de första två åren, när en enmansföretagare anställer sin första medarbetare. Regeringen har aviserat att man tänker genomföra delar av Centerpartiets förslag, vilket är bra men otillräckligt. </w:t>
      </w:r>
      <w:r w:rsidRPr="0014288B" w:rsidR="00B11546">
        <w:t>Tuff konkurrens och regel</w:t>
      </w:r>
      <w:r w:rsidR="00DC19A0">
        <w:softHyphen/>
      </w:r>
      <w:r w:rsidRPr="0014288B" w:rsidR="00B11546">
        <w:t>krångel relaterat till lagar och myndighetsregler upplevs också som betydande tillväxthinder av många företag.</w:t>
      </w:r>
      <w:r w:rsidRPr="0014288B" w:rsidR="00433260">
        <w:t xml:space="preserve"> Centerpartiet presenterar i denna motion därför åtgärder för att stärka företagens konkurrenskraft och minska regelkrånglet. </w:t>
      </w:r>
    </w:p>
    <w:p w:rsidRPr="00DC19A0" w:rsidR="007117B7" w:rsidP="00DC19A0" w:rsidRDefault="0065493B" w14:paraId="1F9D868D" w14:textId="77777777">
      <w:pPr>
        <w:pStyle w:val="Rubrik2"/>
      </w:pPr>
      <w:r w:rsidRPr="00DC19A0">
        <w:t>Lärlingsjobb</w:t>
      </w:r>
    </w:p>
    <w:p w:rsidRPr="0014288B" w:rsidR="007117B7" w:rsidP="007117B7" w:rsidRDefault="007117B7" w14:paraId="793F8BB0" w14:textId="4B6CD314">
      <w:pPr>
        <w:pStyle w:val="Normalutanindragellerluft"/>
      </w:pPr>
      <w:r w:rsidRPr="0014288B">
        <w:t xml:space="preserve">Centerpartiet står för en politik som skapar fler jobb i växande företag i hela landet. </w:t>
      </w:r>
      <w:r w:rsidRPr="0014288B" w:rsidR="0065493B">
        <w:t>Att hjälpa ungdomar in på arbetsmarknaden är en stor utmaning.</w:t>
      </w:r>
      <w:r w:rsidRPr="0014288B">
        <w:t xml:space="preserve"> Centerpartiet</w:t>
      </w:r>
      <w:r w:rsidRPr="0014288B" w:rsidR="0065493B">
        <w:t xml:space="preserve"> vill därför utveckla konceptet med lärlingsjobb.</w:t>
      </w:r>
      <w:r w:rsidRPr="0014288B">
        <w:t xml:space="preserve"> Lärlingsjobben bör rikta sig till hela arbetsmark</w:t>
      </w:r>
      <w:r w:rsidR="00DC19A0">
        <w:softHyphen/>
      </w:r>
      <w:r w:rsidRPr="0014288B">
        <w:t>naden och behandla privata och offentliga arbetsgivare lika</w:t>
      </w:r>
      <w:r w:rsidRPr="0014288B" w:rsidR="0065493B">
        <w:t xml:space="preserve"> och vara tillgängliga</w:t>
      </w:r>
      <w:r w:rsidRPr="0014288B">
        <w:t>. De bör erbjudas till arbetslösa ungdomar, nyanlända samt långtidsarbetslösa i behov av omskolning eller återuppbyggnad av sin kompetens. Alla som behöver lära på jobbet för att komma in på svensk arbetsmarknad ska få den möjligheten.</w:t>
      </w:r>
    </w:p>
    <w:p w:rsidRPr="00DC19A0" w:rsidR="0065493B" w:rsidP="00DC19A0" w:rsidRDefault="0065493B" w14:paraId="15DECF2F" w14:textId="6AD080ED">
      <w:r w:rsidRPr="00DC19A0">
        <w:t>Ett starkt och välfungerande lärlingssystem har, i bland annat Tyskland, skapat en låg ungdomsarbetslöshet och en framgångsrik väg in på arbetsmarknaden för ungdomar med praktisk fallenhet. I Sverige går drygt 10</w:t>
      </w:r>
      <w:r w:rsidRPr="00DC19A0" w:rsidR="00C211D0">
        <w:t> </w:t>
      </w:r>
      <w:r w:rsidRPr="00DC19A0">
        <w:t>000 elever på en lärlingsutbildning, men utvecklingen har varit för långsam och inverkan på arbetsmarknaden för liten. Ett skäl är att mycket få lärlingar, bara 200</w:t>
      </w:r>
      <w:r w:rsidRPr="00DC19A0" w:rsidR="00C211D0">
        <w:t>–</w:t>
      </w:r>
      <w:r w:rsidRPr="00DC19A0">
        <w:t xml:space="preserve">300, erbjuds anställning som lärlingar, till skillnad från i Tyskland där anställning är regel. Anställning har inte prioriterats tillräckligt tydligt av fackföreningar, företag eller staten. </w:t>
      </w:r>
    </w:p>
    <w:p w:rsidRPr="0014288B" w:rsidR="0065493B" w:rsidP="0065493B" w:rsidRDefault="0065493B" w14:paraId="1FBEF573" w14:textId="77777777">
      <w:pPr>
        <w:pStyle w:val="Normalutanindragellerluft"/>
      </w:pPr>
      <w:r w:rsidRPr="0014288B">
        <w:t>Därför föreslår Centerpartiet en kraftfull satsning för fler lärlingsanställningar:</w:t>
      </w:r>
    </w:p>
    <w:p w:rsidRPr="0014288B" w:rsidR="0065493B" w:rsidP="00DC19A0" w:rsidRDefault="00C211D0" w14:paraId="7BDAF92B" w14:textId="738F91A4">
      <w:pPr>
        <w:pStyle w:val="ListaLinje"/>
      </w:pPr>
      <w:r>
        <w:t>r</w:t>
      </w:r>
      <w:r w:rsidRPr="0014288B" w:rsidR="0065493B">
        <w:t>ätt för företag att anställa på gymnasial lärlingsanställning med en timlö</w:t>
      </w:r>
      <w:r>
        <w:t>n motsvarande fullt studiemedel</w:t>
      </w:r>
    </w:p>
    <w:p w:rsidRPr="0014288B" w:rsidR="0065493B" w:rsidP="00DC19A0" w:rsidRDefault="00C211D0" w14:paraId="1A95CFE6" w14:textId="0A45A9C1">
      <w:pPr>
        <w:pStyle w:val="ListaLinje"/>
      </w:pPr>
      <w:r>
        <w:t>h</w:t>
      </w:r>
      <w:r w:rsidRPr="0014288B" w:rsidR="0065493B">
        <w:t>öjt lärlingsbidrag för arbetsgivare som anställer gymnasielärlingar</w:t>
      </w:r>
      <w:r w:rsidRPr="0014288B" w:rsidR="00A87146">
        <w:t>.</w:t>
      </w:r>
      <w:r w:rsidRPr="0014288B" w:rsidR="0065493B">
        <w:t xml:space="preserve"> Om det är kö till utdelningen av lärlingsbidraget går de som också </w:t>
      </w:r>
      <w:r>
        <w:t>erbjuder anställning före i kön</w:t>
      </w:r>
    </w:p>
    <w:p w:rsidRPr="0014288B" w:rsidR="0065493B" w:rsidP="00DC19A0" w:rsidRDefault="00C211D0" w14:paraId="005565FA" w14:textId="15613EF5">
      <w:pPr>
        <w:pStyle w:val="ListaLinje"/>
      </w:pPr>
      <w:r>
        <w:t>l</w:t>
      </w:r>
      <w:r w:rsidRPr="0014288B" w:rsidR="0065493B">
        <w:t>ärlingsråd som genom handelskammare och bransch kan vara med regionalt och lokalt och påverka utform</w:t>
      </w:r>
      <w:r>
        <w:t>andet av lärlingsutbildningarna</w:t>
      </w:r>
    </w:p>
    <w:p w:rsidRPr="0014288B" w:rsidR="007117B7" w:rsidP="00DC19A0" w:rsidRDefault="00C211D0" w14:paraId="6735DCDE" w14:textId="3E8690D0">
      <w:pPr>
        <w:pStyle w:val="ListaLinje"/>
      </w:pPr>
      <w:r>
        <w:t>m</w:t>
      </w:r>
      <w:r w:rsidRPr="0014288B" w:rsidR="0065493B">
        <w:t>öjlighet till lärlingsanställning på lärlingsliknande introduktionsprogram.</w:t>
      </w:r>
    </w:p>
    <w:p w:rsidRPr="00DC19A0" w:rsidR="0065493B" w:rsidP="00DC19A0" w:rsidRDefault="0065493B" w14:paraId="477F95A3" w14:textId="77777777">
      <w:pPr>
        <w:pStyle w:val="Rubrik2"/>
      </w:pPr>
      <w:r w:rsidRPr="00DC19A0">
        <w:t>Inträdesjobb</w:t>
      </w:r>
      <w:r w:rsidRPr="00DC19A0" w:rsidR="0069772D">
        <w:t xml:space="preserve"> och ingångsföretag</w:t>
      </w:r>
    </w:p>
    <w:p w:rsidRPr="0014288B" w:rsidR="007117B7" w:rsidP="007117B7" w:rsidRDefault="007117B7" w14:paraId="049C5F84" w14:textId="4738B933">
      <w:pPr>
        <w:pStyle w:val="Normalutanindragellerluft"/>
      </w:pPr>
      <w:r w:rsidRPr="0014288B">
        <w:t>Centerpartiet har tillsammans med Alliansen även presenterat en ny reform, inträdes</w:t>
      </w:r>
      <w:r w:rsidR="00DC19A0">
        <w:softHyphen/>
      </w:r>
      <w:r w:rsidRPr="0014288B">
        <w:t xml:space="preserve">jobb, för att stärka integrationen och för att få fler att lämna utanförskap för jobb. Inträdesjobb är en förenklad anställning för nyanlända och unga upp till 23 år utan gymnasieexamen. Inträdesjobben är en anställningsform som kommer göra det möjligt för fler att få en fot in på arbetsmarknaden, få värdefull erfarenhet och därmed kunna gå vidare i arbetslivet. Den kommer göra det billigare för företagen att anställa och gör att fler vågar satsa på en tidigare oprövad person. Anställningsformen kommer att regleras i lagstiftning. </w:t>
      </w:r>
    </w:p>
    <w:p w:rsidRPr="00DC19A0" w:rsidR="007117B7" w:rsidP="00DC19A0" w:rsidRDefault="007117B7" w14:paraId="3A8B6E55" w14:textId="77777777">
      <w:r w:rsidRPr="00DC19A0">
        <w:t xml:space="preserve">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och myndigheter. </w:t>
      </w:r>
    </w:p>
    <w:p w:rsidRPr="00DC19A0" w:rsidR="007117B7" w:rsidP="00DC19A0" w:rsidRDefault="007117B7" w14:paraId="3705DBEF" w14:textId="2BCE8280">
      <w:r w:rsidRPr="00DC19A0">
        <w:t>Centerpartiet föreslår därför att en ny företagsform införs för riktigt små företag, med högst 250</w:t>
      </w:r>
      <w:r w:rsidRPr="00DC19A0" w:rsidR="00612142">
        <w:t> </w:t>
      </w:r>
      <w:r w:rsidRPr="00DC19A0">
        <w:t xml:space="preserve">000 kronor i omsättning: ingångsföretag. Ingångsföretag ska fungera som enskild firma gör idag, men med ordentliga regelförenklingar. Ingångsföretagen ska inte betala vare sig inkomstskatt, egenavgifter eller moms. Istället för vanliga skatter och avgifter betalas en schablonmässigt beräknad skatt, baserad på omsättningen, med en skattesats på 25 procent. </w:t>
      </w:r>
    </w:p>
    <w:p w:rsidRPr="00DC19A0" w:rsidR="007117B7" w:rsidP="00DC19A0" w:rsidRDefault="007117B7" w14:paraId="5D86DEB0" w14:textId="77777777">
      <w:pPr>
        <w:pStyle w:val="Rubrik2"/>
      </w:pPr>
      <w:r w:rsidRPr="00DC19A0">
        <w:t>En flexibel och trygg arbetsmarknad</w:t>
      </w:r>
    </w:p>
    <w:p w:rsidRPr="00DC19A0" w:rsidR="00D75179" w:rsidP="00DC19A0" w:rsidRDefault="007117B7" w14:paraId="78832731" w14:textId="51476495">
      <w:pPr>
        <w:pStyle w:val="Normalutanindragellerluft"/>
      </w:pPr>
      <w:r w:rsidRPr="00DC19A0">
        <w:t>Centerpartiet vill öka såväl flexibiliteten som tryggheten på svensk arbetsmarknad. Detta kräver bland annat att turordningsreglerna byts ut mot ett modernare och tryggare system och att kraven på proportionalitet vid användning av sympatiåtgärder och blockader bör öka. Även företrädesrätten vid återanställning bör ses över för att minska riskerna med att anställa. Vi vill även se en jobbpakt för småföretagen som låter ungdomar, nyanlända och långtidsarbetslösa kombinera arbete med utbildning och handledning.</w:t>
      </w:r>
      <w:r w:rsidRPr="00DC19A0" w:rsidR="00B574D0">
        <w:t xml:space="preserve"> Matchningen på arbetsmarknaden måste fungera bättre. För detta krävs att det skapas en väg in på arbetsmarknaden för de som idag stängs ute av höga ingångs</w:t>
      </w:r>
      <w:r w:rsidR="00DC19A0">
        <w:softHyphen/>
      </w:r>
      <w:r w:rsidRPr="00DC19A0" w:rsidR="00B574D0">
        <w:t>löner och höga skattekilar. Det krävs att Arbetsförmedlingen reformeras i grunden genom att släppa in privata och ideella arbetsförmedlare som belönas efter resultat. Det krävs också ökad rörlighet på arbetsmarknaden och bättre möjligheter till vidare</w:t>
      </w:r>
      <w:r w:rsidR="00DC19A0">
        <w:softHyphen/>
      </w:r>
      <w:r w:rsidRPr="00DC19A0" w:rsidR="00B574D0">
        <w:t>utbildning. Det är grundläggande att utbildningssystemet fungerar och ger människor de färdigheter de behöver för jobb och utveckling. Det gäller såväl teoretiska som praktiska utbildningar.</w:t>
      </w:r>
    </w:p>
    <w:p w:rsidRPr="00DC19A0" w:rsidR="007117B7" w:rsidP="00DC19A0" w:rsidRDefault="007117B7" w14:paraId="675DF500" w14:textId="77777777">
      <w:pPr>
        <w:pStyle w:val="Rubrik2"/>
      </w:pPr>
      <w:r w:rsidRPr="00DC19A0">
        <w:t>RUT och ROT</w:t>
      </w:r>
    </w:p>
    <w:p w:rsidRPr="0014288B" w:rsidR="00E752DD" w:rsidP="001A2B1C" w:rsidRDefault="007117B7" w14:paraId="1A8CFAB0" w14:textId="703949BE">
      <w:pPr>
        <w:pStyle w:val="Normalutanindragellerluft"/>
      </w:pPr>
      <w:r w:rsidRPr="0014288B">
        <w:t>Centerpartiet har varit drivande i införandet av RUT</w:t>
      </w:r>
      <w:r w:rsidRPr="0014288B" w:rsidR="00E752DD">
        <w:t xml:space="preserve"> och ROT</w:t>
      </w:r>
      <w:r w:rsidRPr="0014288B">
        <w:t>. Under 2015 lyckades Centerpartiet också säkerställa att RUT-avdraget utvidgades, inom ramen för migrationsöverenskommelsen. Det är anmärkningsvärt att regeringen, i såväl 2015 års ekonomiska vårproposition som budgetpropositionen för 2016, lade förslag som begränsade RUT. Taket halverades, från 50</w:t>
      </w:r>
      <w:r w:rsidR="00612142">
        <w:t> </w:t>
      </w:r>
      <w:r w:rsidRPr="0014288B">
        <w:t>000 till 25</w:t>
      </w:r>
      <w:r w:rsidR="00612142">
        <w:t> </w:t>
      </w:r>
      <w:r w:rsidRPr="0014288B">
        <w:t xml:space="preserve">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Framförallt är det en förutsättning för ökat företagande, fler jobb och mindre svartarbete. Regeringens sänkning av taket var tänkt att vara en fördelningspolitisk förbättring, men drabbade i stället främst företagare och anställda i branschen: människor som tidigare ofta stått långt från arbetsmarknaden. </w:t>
      </w:r>
      <w:r w:rsidRPr="0014288B" w:rsidR="00E752DD">
        <w:t>RUT-avdraget har varit en viktig språngbräda in på den svenska arbetsmarknaden, inte minst för nyanlända kvinnor som annars är en grupp som har svårt att få ett första jobb. RUT-avdraget bör således utvecklas så att fler jobb med enklare kvalifikationer blir möjliga.</w:t>
      </w:r>
    </w:p>
    <w:p w:rsidRPr="0014288B" w:rsidR="00E752DD" w:rsidP="001A2B1C" w:rsidRDefault="00E752DD" w14:paraId="2D79E4D1" w14:textId="59DF8981">
      <w:r w:rsidRPr="0014288B">
        <w:t xml:space="preserve">Därför vill Centerpartiet </w:t>
      </w:r>
      <w:r w:rsidRPr="0014288B" w:rsidR="00A87146">
        <w:t>höja</w:t>
      </w:r>
      <w:r w:rsidRPr="0014288B">
        <w:t xml:space="preserve"> taket</w:t>
      </w:r>
      <w:r w:rsidRPr="0014288B" w:rsidR="00A87146">
        <w:t xml:space="preserve"> i RUT-avdraget</w:t>
      </w:r>
      <w:r w:rsidRPr="0014288B">
        <w:t xml:space="preserve"> samt vidga RUT till att också omfatta flyttjänster, tvättjänster och trygghetstjänster. Dessutom bör möjligheten att bredda RUT-avdraget ytterligare för personer över 70 år ses över.</w:t>
      </w:r>
    </w:p>
    <w:p w:rsidRPr="00DC19A0" w:rsidR="007117B7" w:rsidP="00DC19A0" w:rsidRDefault="00E752DD" w14:paraId="68C5050C" w14:textId="34298ACB">
      <w:r w:rsidRPr="00DC19A0">
        <w:t xml:space="preserve">Centerpartiet vill även se en vidareutveckling av ROT-avdraget och föreslår därför att de delar av stöden till solceller, laddboxar och energilagring som går till hushåll ersätts med ett enkelt grönt avdrag. Stödet blir i praktiken ett dubbelt ROT-avdrag för gröna investeringar och uppgår till 60 procent av såväl arbets- som materialkostnaden. </w:t>
      </w:r>
    </w:p>
    <w:p w:rsidRPr="00DC19A0" w:rsidR="007117B7" w:rsidP="00DC19A0" w:rsidRDefault="007117B7" w14:paraId="2909E5A2" w14:textId="77777777">
      <w:pPr>
        <w:pStyle w:val="Rubrik2"/>
      </w:pPr>
      <w:r w:rsidRPr="00DC19A0">
        <w:t>Förbättra och förenkla företagandet i hela landet</w:t>
      </w:r>
    </w:p>
    <w:p w:rsidRPr="0014288B" w:rsidR="007117B7" w:rsidP="007117B7" w:rsidRDefault="007117B7" w14:paraId="7BBB3943" w14:textId="6FC0DFB5">
      <w:pPr>
        <w:pStyle w:val="Normalutanindragellerluft"/>
      </w:pPr>
      <w:r w:rsidRPr="0014288B">
        <w:t>Fler regleringar måste ha solnedgångsklausuler</w:t>
      </w:r>
      <w:r w:rsidR="00AB3A66">
        <w:t>,</w:t>
      </w:r>
      <w:r w:rsidRPr="0014288B">
        <w:t xml:space="preserve"> och nya kostnadsdrivande regler bör kompenseras av regellättnader som minskar kostnaderna än mer, med principen ”en regel in – en regel ut”. Uppgiftsinlämning till myndigheter ska bara behöva ske en gång, till ett ställe. Tillämpningen av regleringar och föreskrifter för företag bör kunna omprövas om det går att påvisa att en</w:t>
      </w:r>
      <w:r w:rsidR="00AB3A66">
        <w:t xml:space="preserve"> annan, mindre kostnadskrävande</w:t>
      </w:r>
      <w:r w:rsidRPr="0014288B">
        <w:t xml:space="preserve"> tillämpning uppnått likvärdiga resultat. Mikroföretagande bör inledningsvis kunna ske med ett minimum </w:t>
      </w:r>
      <w:r w:rsidR="00AB3A66">
        <w:t>av bland annat</w:t>
      </w:r>
      <w:r w:rsidRPr="0014288B">
        <w:t xml:space="preserve"> kraftigt förenklade regler. </w:t>
      </w:r>
    </w:p>
    <w:p w:rsidRPr="00DC19A0" w:rsidR="007117B7" w:rsidP="00DC19A0" w:rsidRDefault="007117B7" w14:paraId="419B857E" w14:textId="77777777">
      <w:r w:rsidRPr="00DC19A0">
        <w:t xml:space="preserve">Sveriges skattesystem och institutioner bör främja en snabb utveckling, innovation och bibehållen konkurrenskraft i digitaliseringens och automatiseringens era. Detta kräver bland annat att regler underlättar och inte försvårar att rekrytera och behålla nyckelpersoner. Lagstiftningen kring nya tekniska innovationer, som exempelvis autonoma fordon och crowdfunding, måste uppdateras snabbt och effektivt. </w:t>
      </w:r>
    </w:p>
    <w:p w:rsidRPr="00DC19A0" w:rsidR="0069772D" w:rsidP="00DC19A0" w:rsidRDefault="0069772D" w14:paraId="37EDF4E9" w14:textId="77777777">
      <w:pPr>
        <w:pStyle w:val="Rubrik2"/>
      </w:pPr>
      <w:r w:rsidRPr="00DC19A0">
        <w:t>Teknikutveckling och digitalisering för fler jobb i hela landet</w:t>
      </w:r>
    </w:p>
    <w:p w:rsidRPr="0014288B" w:rsidR="0069772D" w:rsidP="0069772D" w:rsidRDefault="0069772D" w14:paraId="3ED95E5E" w14:textId="4411358A">
      <w:pPr>
        <w:pStyle w:val="Normalutanindragellerluft"/>
      </w:pPr>
      <w:r w:rsidRPr="0014288B">
        <w:t xml:space="preserve">Tack vare teknikutvecklingen ökar användningsområden för digitala kommunikationsenheter. Ökad täckning och allt högre överföringshastighet efterfrågas för att möjliggöra att de internetbaserade tjänsterna ska kunna användas överallt. Framförallt i glesbefolkade områden kan trådlös infrastruktur vara ett ekonomiskt sätt att nå ut till alla bostäder och verksamhetsställen som komplement eller alternativ till fast fiber. En väl utbyggd infrastruktur för mobil telefoni och bredbandstjänster är en förutsättning för fortsatta möjligheter för människor att kunna bo kvar, delta i undervisning, utöva kultur och sociala kontakter också på landsbygdsdelarna av vårt land. Fungerande infrastruktur, såsom bredband, är även a och o för att företag ska kunna startas och växa. Därför är det avgörande att infrastrukturen kommer alla, över hela landet, till del. </w:t>
      </w:r>
    </w:p>
    <w:p w:rsidRPr="00DC19A0" w:rsidR="007117B7" w:rsidP="00DC19A0" w:rsidRDefault="007117B7" w14:paraId="1B02DAA7" w14:textId="77777777">
      <w:pPr>
        <w:pStyle w:val="Rubrik2"/>
      </w:pPr>
      <w:r w:rsidRPr="00DC19A0">
        <w:t xml:space="preserve">Socialt ansvarstagande vid upphandling </w:t>
      </w:r>
    </w:p>
    <w:p w:rsidRPr="0014288B" w:rsidR="007117B7" w:rsidP="007117B7" w:rsidRDefault="007117B7" w14:paraId="578AED1E" w14:textId="113DF705">
      <w:pPr>
        <w:pStyle w:val="Normalutanindragellerluft"/>
      </w:pPr>
      <w:r w:rsidRPr="0014288B">
        <w:t>Offentlig sektor står för en stor del av alla offentliga upphandlingar som utförs i Sverige varje år. Det betyder att det offentliga Sverige upphandlar varor och tjänster för cirka 625 miljarder kronor årligen. Med tanke på omfattningen av alla upphandlingar inom offentlig sektor har regeringen uttalat att man ser möjligheten till</w:t>
      </w:r>
      <w:r w:rsidR="00AB3A66">
        <w:t> </w:t>
      </w:r>
      <w:r w:rsidRPr="0014288B">
        <w:t>10 000 nya jobb genom att exempelvis ställa krav på socialt hänsynstagande i offentliga upphandlingar.</w:t>
      </w:r>
    </w:p>
    <w:p w:rsidRPr="00DC19A0" w:rsidR="007117B7" w:rsidP="00DC19A0" w:rsidRDefault="007117B7" w14:paraId="246DA781" w14:textId="4A0BA6C1">
      <w:r w:rsidRPr="00DC19A0">
        <w:t xml:space="preserve">Regeringen har under en lång tidsperiod arbetat för att infoga kriterier om bl.a. arbetsrättsliga krav i lagen om offentlig upphandling och även presenterat ny lagstiftning inom upphandlingsområdet. De nya kraven började gälla </w:t>
      </w:r>
      <w:r w:rsidRPr="00DC19A0" w:rsidR="00AB3A66">
        <w:t xml:space="preserve">den </w:t>
      </w:r>
      <w:r w:rsidRPr="00DC19A0">
        <w:t>1</w:t>
      </w:r>
      <w:r w:rsidRPr="00DC19A0" w:rsidR="00AB3A66">
        <w:t> </w:t>
      </w:r>
      <w:r w:rsidRPr="00DC19A0">
        <w:t xml:space="preserve">januari 2017. Centerpartiet menar att införandet av dylika krav kommer medföra att ännu färre av de riktigt små företagen kan delta i upphandlingar. Redan idag är det allt för få mindre företag som är med och lägger anbud inom den offentliga upphandlingen. </w:t>
      </w:r>
    </w:p>
    <w:p w:rsidRPr="00DC19A0" w:rsidR="007117B7" w:rsidP="00DC19A0" w:rsidRDefault="007117B7" w14:paraId="630CEBB3" w14:textId="65849751">
      <w:r w:rsidRPr="00DC19A0">
        <w:t>Kravställandet bör användas med omdöme och eftertanke för att inte riskera att allt färre företag deltar i offentliga upphandlingar i framtiden. En sådan konsekvens skulle i sin tur påverka både konkurrens och kvalitet inom det offentliga.</w:t>
      </w:r>
      <w:r w:rsidRPr="00DC19A0" w:rsidR="007B22CC">
        <w:t xml:space="preserve"> Centerpartiet anser att den nya lagstiftningen för upphandling bör utvärderas för att utvärdera dess effekter</w:t>
      </w:r>
      <w:r w:rsidRPr="00DC19A0" w:rsidR="00433260">
        <w:t>, inte minst med bäring på</w:t>
      </w:r>
      <w:r w:rsidRPr="00DC19A0" w:rsidR="00D75179">
        <w:t xml:space="preserve"> effekter för</w:t>
      </w:r>
      <w:r w:rsidRPr="00DC19A0" w:rsidR="00433260">
        <w:t xml:space="preserve"> småföretagen</w:t>
      </w:r>
      <w:r w:rsidRPr="00DC19A0" w:rsidR="007B22CC">
        <w:t xml:space="preserve">. </w:t>
      </w:r>
    </w:p>
    <w:p w:rsidRPr="00DC19A0" w:rsidR="007117B7" w:rsidP="00DC19A0" w:rsidRDefault="007117B7" w14:paraId="043D4210" w14:textId="6E6AA2E6">
      <w:r w:rsidRPr="00DC19A0">
        <w:t>Centerpartiet ser stor potential i de möjligheter som innovationer och ny teknik för med sig. Det gäller allt från mer effektiva produktionsprocesser till självkörande bilar, som har potential att kraftigt kapa de upplevda avstånden. För att dra nytta av den tekniska utvecklingen är det viktigt att myndigheter och politiken kontinuerligt ser över aktuella regelverk för att garantera att dessa inte hindrar utvecklingen. Inom ramarna för offentlig upphandling finns redan idag möjligheter för bredare kravställning för att stimulera nytänk</w:t>
      </w:r>
      <w:r w:rsidRPr="00DC19A0" w:rsidR="00AB3A66">
        <w:t>ande</w:t>
      </w:r>
      <w:r w:rsidRPr="00DC19A0">
        <w:t>, exempelvis genom innovationsupphandling. Nya smarta lösningar växer fram när företagare och innovatörer ges frihet att tänka och arbeta fritt, utan detaljreglerade kravspecifikationer från politiken.</w:t>
      </w:r>
    </w:p>
    <w:p w:rsidRPr="00DC19A0" w:rsidR="007117B7" w:rsidP="00DC19A0" w:rsidRDefault="007117B7" w14:paraId="79FFE556" w14:textId="77777777">
      <w:pPr>
        <w:pStyle w:val="Rubrik2"/>
      </w:pPr>
      <w:r w:rsidRPr="00DC19A0">
        <w:t>Välfärdsföretagande</w:t>
      </w:r>
    </w:p>
    <w:p w:rsidRPr="0014288B" w:rsidR="007117B7" w:rsidP="007117B7" w:rsidRDefault="007117B7" w14:paraId="690E0156" w14:textId="21802801">
      <w:pPr>
        <w:pStyle w:val="Normalutanindragellerluft"/>
      </w:pPr>
      <w:r w:rsidRPr="0014288B">
        <w:t>En mångfald av aktörer är en förutsättning för valfrihet. Rätten att själv få välja var och hur man tar del av vård, skola och omsorg är en viktig del i att kunna utforma sitt eget liv och sin egen tillvaro. Centerpartiet tycker att vi ska värna en välfärd som är effektiv och har hög kvalitet. Med en mångfald av aktörer stimuleras alla aktörer, både privata och offentliga, att bli mer kostnadseffektiva samtidigt som hög kvalitet kan hållas. Viktiga krav på kvalitet kan ställas vid upphandlingar och följas upp med skarp tillsyn. För vi tycker det är självklart att fokus måste vara på den kvalitet som levereras, oavsett som det är en privat eller offentlig aktör. Regeringen har dock flaggat för ett vinsttak i välfärden. Detta trots att utredningens eget underlag beskriver att nedläggning är ett påtagligt hot för många av välfärdsföretagen. Förslaget skulle alltså minska människors valfrihet när det kommer till vård, skola och omsorg. Samtidigt skulle mångfalden av aktörer minska och leda till mindre incitament för kvarvarande aktörer och offentlig sektor att öka effektiviteten och kval</w:t>
      </w:r>
      <w:r w:rsidR="005308CB">
        <w:t>itete</w:t>
      </w:r>
      <w:r w:rsidRPr="0014288B">
        <w:t>n. Centerpartiet tycker att svensk välfärd behöver ledas och regleras genom höga likvärdiga och transparenta kvalitetskrav, för samtliga aktörer, inte genom ingrepp på möjligheten att driva välfärdsföretag.</w:t>
      </w:r>
    </w:p>
    <w:p w:rsidRPr="00DC19A0" w:rsidR="00965749" w:rsidP="00DC19A0" w:rsidRDefault="00965749" w14:paraId="59E54A43" w14:textId="77777777">
      <w:pPr>
        <w:pStyle w:val="Rubrik2"/>
      </w:pPr>
      <w:r w:rsidRPr="00DC19A0">
        <w:t>Sänkt krav på aktiekapital</w:t>
      </w:r>
    </w:p>
    <w:p w:rsidRPr="0014288B" w:rsidR="007117B7" w:rsidRDefault="00965749" w14:paraId="4C5ECE1F" w14:textId="6F3AA5DA">
      <w:pPr>
        <w:pStyle w:val="Normalutanindragellerluft"/>
      </w:pPr>
      <w:r w:rsidRPr="0014288B">
        <w:t>Jämfört med genomsnittet för höginkomstländerna inom OECD är den administrativa proceduren för att starta ett aktiebolag både billigare och snabbare i Sverige. Sverige utmärker sig dock genom att ha högre minimikrav för nivån på aktiekapital.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då inte ta del av de fördelar som bolagisering innebär. Centerpartiet föreslår därför att kravet på aktiekapital sänks ytterligare: från 50</w:t>
      </w:r>
      <w:r w:rsidR="005308CB">
        <w:t> </w:t>
      </w:r>
      <w:r w:rsidRPr="0014288B">
        <w:t>000 kronor till 25</w:t>
      </w:r>
      <w:r w:rsidR="005308CB">
        <w:t> </w:t>
      </w:r>
      <w:r w:rsidRPr="0014288B">
        <w:t>000 kronor.</w:t>
      </w:r>
    </w:p>
    <w:p w:rsidRPr="00DC19A0" w:rsidR="00965749" w:rsidP="00DC19A0" w:rsidRDefault="00965749" w14:paraId="3007F567" w14:textId="77777777">
      <w:pPr>
        <w:pStyle w:val="Rubrik2"/>
      </w:pPr>
      <w:r w:rsidRPr="00DC19A0">
        <w:t>Lyckade generationsväxlingar</w:t>
      </w:r>
    </w:p>
    <w:p w:rsidRPr="00DC19A0" w:rsidR="00965749" w:rsidP="00DC19A0" w:rsidRDefault="00965749" w14:paraId="3C5E4011" w14:textId="73DF9D9C">
      <w:pPr>
        <w:pStyle w:val="Normalutanindragellerluft"/>
      </w:pPr>
      <w:r w:rsidRPr="00DC19A0">
        <w:t>En stor andel småföretagare räknar med att dra sig tillbaka från sitt företag inom de kommande åren. Vi står inför en betydande generationsväxling bland de som skapar jobben. Drivs inte dessa företag vidare är det inte bara en förlust för den enskilde, som ofta ger upp ett livsverk, utan det får också stora konsekvenser för ekonomin i stort. Det är därför olyckligt att dagens skatteregler försvårar för generationsskiften av fåmans</w:t>
      </w:r>
      <w:r w:rsidR="00DC19A0">
        <w:softHyphen/>
      </w:r>
      <w:r w:rsidRPr="00DC19A0">
        <w:t>företag. En försäljning av ett fåmansföretag till en familjemedlem kan medföra högre beskattning än en försäljning till en utomstående part, vilket då direkt missgynnar att ett företag stannar kvar inom familjen.</w:t>
      </w:r>
    </w:p>
    <w:p w:rsidRPr="0014288B" w:rsidR="00965749" w:rsidP="003C1870" w:rsidRDefault="00965749" w14:paraId="74855390" w14:textId="49C7CFE0">
      <w:r w:rsidRPr="0014288B">
        <w:t>Det är därför glädjande att den utredning som Alliansen tillsatte för att åtgärda problemet har kommit med förslag på lösningar. Utredningens förslag är ett steg i rätt riktning, då det i hög grad likställer beskattning av försäljning till familjemedlem med försäljning till utomstående. Men förslaget har samtidigt brister och löser inte alla problem. Till exempel kommer karensreglerna fortfarande att göra att den som säljer sitt fåmansföretag tvingas låsa in sitt kapital istället för att direkt kunna återinvestera det. Det är också olyckligt att familjemedlemmar fortfarande ska ges begränsningar på att kunna arbeta vidare i företaget. På sikt bör mer långtgående förbättringar av regelverket kring generationsväxling genomföras.</w:t>
      </w:r>
      <w:r w:rsidRPr="0014288B" w:rsidR="003C1870">
        <w:t xml:space="preserve"> </w:t>
      </w:r>
      <w:r w:rsidRPr="0014288B">
        <w:t xml:space="preserve">Givet att utredningsförslaget ändå innebär en mycket påtaglig förbättring anser Centerpartiet att förslaget bör genomföras. </w:t>
      </w:r>
    </w:p>
    <w:p w:rsidRPr="00DC19A0" w:rsidR="00965749" w:rsidP="00DC19A0" w:rsidRDefault="00965749" w14:paraId="6CFD1265" w14:textId="7DB739A5">
      <w:pPr>
        <w:pStyle w:val="Rubrik2"/>
      </w:pPr>
      <w:r w:rsidRPr="00DC19A0">
        <w:t>Stärk företagens tillgång på kompetens och kapital</w:t>
      </w:r>
    </w:p>
    <w:p w:rsidRPr="00DC19A0" w:rsidR="00965749" w:rsidP="00DC19A0" w:rsidRDefault="00965749" w14:paraId="43B7A0D5" w14:textId="5AF0B829">
      <w:pPr>
        <w:pStyle w:val="Normalutanindragellerluft"/>
      </w:pPr>
      <w:r w:rsidRPr="00DC19A0">
        <w:t>För snabbväxande globala bolag krävs också bättre villkor för internationella rekryte</w:t>
      </w:r>
      <w:r w:rsidR="00FC0361">
        <w:softHyphen/>
      </w:r>
      <w:r w:rsidRPr="00DC19A0">
        <w:t>ringar. Därför vill Centerpartiet se bättre regler för personaloptioner i tillväxtföretag. Att få ett nystartat innovationsföretag att växa är en komplex uppgift.</w:t>
      </w:r>
      <w:r w:rsidRPr="00DC19A0" w:rsidR="00386022">
        <w:t xml:space="preserve"> </w:t>
      </w:r>
      <w:r w:rsidRPr="00DC19A0">
        <w:t>Till exempel kan entreprenören i uppstartsfasen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Enligt regeringens förslag får endast företag med som mest 50 anställda samt en nettoomsättning eller balansomslutning på högst 80 miljoner kronor ta del av de nya optionsreglerna. I Storbritannien får företag med upp till 250 anställda och upp till 30 miljoner brittiska pund, motsvara</w:t>
      </w:r>
      <w:r w:rsidRPr="00DC19A0" w:rsidR="005308CB">
        <w:t>nde ungefär 350 miljoner kronor</w:t>
      </w:r>
      <w:r w:rsidRPr="00DC19A0">
        <w:t xml:space="preserve"> i bruttotillgångar ta del av deras motsvarighet till förbättrade optionsregler. Centerpartiet anser att åtmin</w:t>
      </w:r>
      <w:r w:rsidR="00FC0361">
        <w:softHyphen/>
      </w:r>
      <w:r w:rsidRPr="00DC19A0">
        <w:t>stone de gränser Storbritannien använder för optionsbeskattning ska gälla även i Sverige. Centerpartiet anser därtill att fler branscher bör kunna använda kvalificerade personaloptioner. Slutligen bör det inte finnas en gräns på att endast företag som är sju år eller yngre får använda kvalificerade personaloptioner.</w:t>
      </w:r>
    </w:p>
    <w:p w:rsidRPr="00DC19A0" w:rsidR="007117B7" w:rsidP="00DC19A0" w:rsidRDefault="007117B7" w14:paraId="39488505" w14:textId="77777777">
      <w:pPr>
        <w:pStyle w:val="Rubrik2"/>
      </w:pPr>
      <w:r w:rsidRPr="00DC19A0">
        <w:t>Frihandel och EU</w:t>
      </w:r>
    </w:p>
    <w:p w:rsidRPr="0014288B" w:rsidR="007117B7" w:rsidP="007117B7" w:rsidRDefault="007117B7" w14:paraId="2E23E75C" w14:textId="77777777">
      <w:pPr>
        <w:pStyle w:val="Normalutanindragellerluft"/>
      </w:pPr>
      <w:r w:rsidRPr="0014288B">
        <w:t xml:space="preserve">EU är världens största integrerade marknad. Den ökade rörligheten för varor, tjänster, människor och kapital som EU möjliggjort har bidragit till tillväxt och jobbskapande, inte minst i Sverige. EU och dess medlemsländer står dock inför stora utmaningar. Många medlemsländer brottas med svaga statsfinanser, hög arbetslöshet och låg tillväxt. De behöver ta krafttag för att sanera sina offentliga finanser och reformera såväl sina arbetsmarknader som sin byråkrati. För att säkerställa unionens långsiktiga överlevnad krävs mer av det som en gång gjorde medlemsländerna framgångsrika: handel och öppenhet. Centerpartiet vill öppna den inre marknaden ytterligare. Särskilt gäller det inrättandet av en digital inre marknad, med stark nätneutralitet. EU måste också öppna sig mer mot omvärlden och aktivt arbeta för upprättandet av fler globala frihandelsavtal. </w:t>
      </w:r>
    </w:p>
    <w:p w:rsidRPr="00DC19A0" w:rsidR="007117B7" w:rsidP="00DC19A0" w:rsidRDefault="007117B7" w14:paraId="326F8665" w14:textId="562D2254">
      <w:r w:rsidRPr="00DC19A0">
        <w:t>En stor del av det vi producerar i vårt land går på export och bidrar på så sätt mycket till vår egen ekonomi. Detta är både en utmaning men också en möjlighet för svensk livsmedel</w:t>
      </w:r>
      <w:r w:rsidRPr="00DC19A0" w:rsidR="005308CB">
        <w:t>sproduktion. Den svenska kvalitete</w:t>
      </w:r>
      <w:r w:rsidRPr="00DC19A0">
        <w:t xml:space="preserve">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djurhållning, hälsa och konsumentskydd. </w:t>
      </w:r>
    </w:p>
    <w:p w:rsidRPr="00DC19A0" w:rsidR="007117B7" w:rsidP="00DC19A0" w:rsidRDefault="007117B7" w14:paraId="298C12A7" w14:textId="77777777">
      <w:pPr>
        <w:pStyle w:val="Rubrik2"/>
      </w:pPr>
      <w:r w:rsidRPr="00DC19A0">
        <w:t>Tillgång till statligt riskkapital i hela landet</w:t>
      </w:r>
    </w:p>
    <w:p w:rsidRPr="0014288B" w:rsidR="007117B7" w:rsidP="007117B7" w:rsidRDefault="007117B7" w14:paraId="7DB46BDA" w14:textId="77777777">
      <w:pPr>
        <w:pStyle w:val="Normalutanindragellerluft"/>
      </w:pPr>
      <w:r w:rsidRPr="0014288B">
        <w:t xml:space="preserve">Tillgången på kapital en är nyckelfråga för att främja entreprenörskap. Statligt riskkapital kan i flera fall och i flera regioner vara ett viktigt komplement till privat riskkapital, där detta inte fått förutsättningar att utvecklas. Det avgörande är dock att det statliga kapitalet fungerar som katalysator för privata investeringar och entreprenörskap, inte att det ersätter privat kapital. Centerpartiet har varit med och effektiviserat det statliga riskkapitalet. Inte minst har vi gjort det tillgängligt i hela Sverige. Det är viktigt att säkerställa att det statliga riskkapitalet kommer företag i hela landet till del. </w:t>
      </w:r>
    </w:p>
    <w:p w:rsidRPr="00DC19A0" w:rsidR="007117B7" w:rsidP="00DC19A0" w:rsidRDefault="007117B7" w14:paraId="7D0F98F9" w14:textId="0915FA97">
      <w:r w:rsidRPr="00DC19A0">
        <w:t xml:space="preserve">Regeringen har valt den motsatta vägen och har nu lagt ner Inlandsinnovation, ett statlig ägt riskkapitalbolag för företag i kommuner eller delar av kommuner i Norrbottens, Västerbottens, Jämtlands, Västernorrlands, Gävleborgs, Dalarnas och Värmlands län. Bolaget kommer att finnas kvar </w:t>
      </w:r>
      <w:r w:rsidRPr="00DC19A0" w:rsidR="005308CB">
        <w:t>till</w:t>
      </w:r>
      <w:r w:rsidRPr="00DC19A0">
        <w:t xml:space="preserve"> namn</w:t>
      </w:r>
      <w:r w:rsidRPr="00DC19A0" w:rsidR="005308CB">
        <w:t>et</w:t>
      </w:r>
      <w:r w:rsidRPr="00DC19A0">
        <w:t>, men funktionen fasas ut. Nedläggningen av Inlandsinnovation är ytterligare ett exempel på hur regeringens politik bidrar till ökad centralisering och minskat företagande.</w:t>
      </w:r>
    </w:p>
    <w:p w:rsidRPr="00DC19A0" w:rsidR="007117B7" w:rsidP="00DC19A0" w:rsidRDefault="007117B7" w14:paraId="1008B5A0" w14:textId="77777777">
      <w:r w:rsidRPr="00DC19A0">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DC19A0" w:rsidR="007117B7" w:rsidP="00DC19A0" w:rsidRDefault="007117B7" w14:paraId="374DD118" w14:textId="7ABD495C">
      <w:r w:rsidRPr="00DC19A0">
        <w:t>För att stimulera näringslivet och den regionala tillväxten i samhällen har Storbritannien lans</w:t>
      </w:r>
      <w:r w:rsidRPr="00DC19A0" w:rsidR="0024461C">
        <w:t>erat konceptet ”Seed E</w:t>
      </w:r>
      <w:r w:rsidRPr="00DC19A0">
        <w:t xml:space="preserve">nterprise </w:t>
      </w:r>
      <w:r w:rsidRPr="00DC19A0" w:rsidR="0024461C">
        <w:t>Investment S</w:t>
      </w:r>
      <w:r w:rsidRPr="00DC19A0">
        <w:t>cheme”. Grundidén är att det ska locka till sig nya investerare som kan finansiera nya start</w:t>
      </w:r>
      <w:r w:rsidRPr="00DC19A0" w:rsidR="0024461C">
        <w:t>-</w:t>
      </w:r>
      <w:r w:rsidRPr="00DC19A0">
        <w:t>up-bolag i utbyte mot skattelättnader. Skattelättnaderna fungerar som en ersättning för att de stöttar projekt som i vanliga fall skulle anses för riskabla att investera i. Som mest kan investerare få upp till 50</w:t>
      </w:r>
      <w:r w:rsidRPr="00DC19A0" w:rsidR="0024461C">
        <w:t> </w:t>
      </w:r>
      <w:r w:rsidRPr="00DC19A0">
        <w:t>% i skattelättnader på inkomstskatten men maximalt cirka en miljon kronor per år. Ingen reavinstskatt betalas heller på vinst som tillkommer på aktier som innehas för mer än tre år. Kapitalvinster som tillkommer och återinvesteras till kvalificerad</w:t>
      </w:r>
      <w:r w:rsidRPr="00DC19A0" w:rsidR="0024461C">
        <w:t>e SEIS-aktier inom dessa tre år</w:t>
      </w:r>
      <w:r w:rsidRPr="00DC19A0">
        <w:t xml:space="preserve"> kommer också att vara befriade från realisationsvinst</w:t>
      </w:r>
      <w:r w:rsidRPr="00DC19A0" w:rsidR="0024461C">
        <w:t>,</w:t>
      </w:r>
      <w:r w:rsidRPr="00DC19A0">
        <w:t xml:space="preserve"> men där är taket detsamma, det vill säga en miljon kronor. Om bolaget sedan skulle gå i konkurs kan investerarna kräva förlustavlastning på sin investering, vilket motsvarar hälften av deras totala investering gånger skattesatsen. För att skapa tillväxt i regioner som saknar tillr</w:t>
      </w:r>
      <w:r w:rsidRPr="00DC19A0" w:rsidR="0024461C">
        <w:t>äckligt med investerare skulle Seed Enterprise Investment S</w:t>
      </w:r>
      <w:r w:rsidRPr="00DC19A0">
        <w:t>cheme kunna användas för att stimulera ekonomin och näringslivet i mindre kapitalstarka regioner. Därför vill Centerpartiet pröva möjligheten att införa ett liknande system i pilotprojekt eller i pilotlän för att i ett första steg testa modellen och utvärdera dess effekter på tillväxten i regionen.</w:t>
      </w:r>
      <w:r w:rsidRPr="00DC19A0" w:rsidR="00386022">
        <w:t xml:space="preserve"> </w:t>
      </w:r>
    </w:p>
    <w:p w:rsidRPr="00DC19A0" w:rsidR="007117B7" w:rsidP="00DC19A0" w:rsidRDefault="007117B7" w14:paraId="2BCA6C86" w14:textId="77777777">
      <w:pPr>
        <w:pStyle w:val="Rubrik2"/>
      </w:pPr>
      <w:r w:rsidRPr="00DC19A0">
        <w:t>Statliga bolag</w:t>
      </w:r>
    </w:p>
    <w:p w:rsidRPr="0014288B" w:rsidR="007117B7" w:rsidP="007117B7" w:rsidRDefault="007117B7" w14:paraId="0FB22294" w14:textId="171A098B">
      <w:pPr>
        <w:pStyle w:val="Normalutanindragellerluft"/>
      </w:pPr>
      <w:r w:rsidRPr="0014288B">
        <w:t>Centerpartiet anser att statens uppgift normalt bör vara att ange de ramar och regler som ska gälla för näringslivet och företagen, inte att äga och driva bolag. Det finns ändå skäl att staten äger vissa bolag, till exempel där bolagen har ett tydligt samhällsuppdrag. De statliga bolagen bör drivas hållbart och ansvarsfullt med en långsiktig agenda. Därtill finns det inget självändamål att staten agerar på redan väl fungerande marknader såsom bank-, fastighets- eller flygmarknaden. På sikt bör staten kvarstå som ägare endast då tungt vägande skäl talar för detta, exempelvis när det finns ett angeläget samhälls</w:t>
      </w:r>
      <w:r w:rsidR="00FC0361">
        <w:softHyphen/>
      </w:r>
      <w:r w:rsidRPr="0014288B">
        <w:t>uppdrag som svårligen kan hanteras på annat sätt eller är strategiskt eller säkerhets</w:t>
      </w:r>
      <w:r w:rsidR="00FC0361">
        <w:softHyphen/>
      </w:r>
      <w:r w:rsidRPr="0014288B">
        <w:t>politiskt viktiga.</w:t>
      </w:r>
    </w:p>
    <w:p w:rsidRPr="00DC19A0" w:rsidR="007117B7" w:rsidP="00DC19A0" w:rsidRDefault="007117B7" w14:paraId="5B2F47E3" w14:textId="3A9EBEC2">
      <w:r w:rsidRPr="00DC19A0">
        <w:t>Nyligen presenterad</w:t>
      </w:r>
      <w:r w:rsidRPr="00DC19A0" w:rsidR="00EE500D">
        <w:t>e A</w:t>
      </w:r>
      <w:r w:rsidRPr="00DC19A0">
        <w:t>lliansen en gemensam linje för att avyttra innehav i Apoteks</w:t>
      </w:r>
      <w:r w:rsidR="00FC0361">
        <w:softHyphen/>
      </w:r>
      <w:r w:rsidRPr="00DC19A0">
        <w:t xml:space="preserve">gruppen i Sverige Holding AB, Metria AB och Swedish National Road Consulting AB. Centerpartiet har sedan tidigare uttalat sig positivt till en försäljning av flera andra statliga bolag. Som exempel kan nämnas </w:t>
      </w:r>
      <w:r w:rsidRPr="00DC19A0" w:rsidR="00FC375D">
        <w:t xml:space="preserve">SBAB, </w:t>
      </w:r>
      <w:r w:rsidRPr="00DC19A0">
        <w:t>SAS, Telia och Vattenfalls utom</w:t>
      </w:r>
      <w:r w:rsidR="00FC0361">
        <w:softHyphen/>
      </w:r>
      <w:r w:rsidRPr="00DC19A0">
        <w:t xml:space="preserve">nordiska verksamhet. Eventuella försäljningar ska genomföras vid en tidpunkt då det utifrån en samlad bedömning kan antas ge det mest affärsmässiga utfallet. Eventuella försäljningar bör därför i regel göras när konjunkturen är god. Försäljningsintäkter bör användas för att minska statsskulden eller till exempel för att investera i svensk infrastruktur. </w:t>
      </w:r>
    </w:p>
    <w:p w:rsidRPr="00DC19A0" w:rsidR="007117B7" w:rsidP="00DC19A0" w:rsidRDefault="007117B7" w14:paraId="6C6B5B2A" w14:textId="27CC84A0">
      <w:r w:rsidRPr="00DC19A0">
        <w:t>Vidare bör det utredas hur lanthandlare enklare ska kunna bli ombud för tjänster som vanligtvis tillhandahålls av statliga bolag. Systembolaget är ett sådant exempel, där ett enkelt system för att göra lanthandlare till lagerhållande ombud, kombinerat med möjligheten att ta ut ett högre pris än Systembolaget, skulle kunna förbättra lanthand</w:t>
      </w:r>
      <w:r w:rsidR="00FC0361">
        <w:softHyphen/>
      </w:r>
      <w:r w:rsidRPr="00DC19A0">
        <w:t>larnas ekonomi. Postservice är ett annat exempel där lanthandeln redan idag agerar ombud.</w:t>
      </w:r>
    </w:p>
    <w:p w:rsidRPr="00DC19A0" w:rsidR="007117B7" w:rsidP="00DC19A0" w:rsidRDefault="007117B7" w14:paraId="1346AEDD" w14:textId="77777777">
      <w:pPr>
        <w:pStyle w:val="Rubrik2"/>
      </w:pPr>
      <w:r w:rsidRPr="00DC19A0">
        <w:t>Offentlig verksamhet i hela landet</w:t>
      </w:r>
    </w:p>
    <w:p w:rsidRPr="0014288B" w:rsidR="007117B7" w:rsidP="007117B7" w:rsidRDefault="007117B7" w14:paraId="0B16CF1E" w14:textId="5C404446">
      <w:pPr>
        <w:pStyle w:val="Normalutanindragellerluft"/>
      </w:pPr>
      <w:r w:rsidRPr="0014288B">
        <w:t>Flyttströmmarna från landet till staden har pågått i decennier. Men det är inte</w:t>
      </w:r>
      <w:r w:rsidR="00EE500D">
        <w:t xml:space="preserve"> </w:t>
      </w:r>
      <w:r w:rsidRPr="0014288B">
        <w:t>närings</w:t>
      </w:r>
      <w:r w:rsidR="00FC0361">
        <w:softHyphen/>
      </w:r>
      <w:r w:rsidRPr="0014288B">
        <w:t>livet som står för den snabbaste omställningen, det är staten. Statens myndigheter är inte i fas med politikens ambitioner. Regering och riksdag har tydligt</w:t>
      </w:r>
      <w:r w:rsidR="00EE500D">
        <w:t xml:space="preserve"> </w:t>
      </w:r>
      <w:r w:rsidRPr="0014288B">
        <w:t>sagt att man vill att myndigheternas verksamhet decentraliseras, men statistiken visar att så inte sker. Under en lång rad år verkar den allmänna uppfattningen ha varit att statliga jobb omlokaliseras till mindre tätbefolkade regioner framförallt för att kompensera för bristande konkur</w:t>
      </w:r>
      <w:r w:rsidR="00FC0361">
        <w:softHyphen/>
      </w:r>
      <w:r w:rsidRPr="0014288B">
        <w:t>renskraft utanför storstadsregionerna. I själva verket har utvecklingen under en lång tid varit den omvända. Det är inte det relativa fåtalet omlokaliseringar av myndigheter till olika riksändar som står för den stora omflyttningen. Istället är det den ständigt pågående omorganisationen av jobb inom stat och landstingssektor som gör att dessa jobb successivt försvinner från mindre kommuner i Sverige.</w:t>
      </w:r>
    </w:p>
    <w:p w:rsidRPr="00DC19A0" w:rsidR="007117B7" w:rsidP="00DC19A0" w:rsidRDefault="007117B7" w14:paraId="69EFD57C" w14:textId="57F8345E">
      <w:r w:rsidRPr="00DC19A0">
        <w:t>Det behöver finnas en fysisk närvaro lokalt för att människor i alla delar av landet ska ha bättre tillgång till service. It och telefoni underlättar men kan inte ersätta personliga kontakter fullt ut. Frågan om statens närvaro handlar även om legitimiteten i</w:t>
      </w:r>
      <w:r w:rsidRPr="00DC19A0" w:rsidR="00EE500D">
        <w:t xml:space="preserve"> </w:t>
      </w:r>
      <w:r w:rsidRPr="00DC19A0">
        <w:t>skattesystemet. De positiva erfarenheterna från befintliga klusterbildningar av myndighetsverksamhet på olika platser i landet är ytterligare en viktig aspekt. I</w:t>
      </w:r>
      <w:r w:rsidRPr="00DC19A0" w:rsidR="00EE500D">
        <w:t xml:space="preserve"> </w:t>
      </w:r>
      <w:r w:rsidRPr="00DC19A0">
        <w:t>sam</w:t>
      </w:r>
      <w:r w:rsidR="00FC0361">
        <w:softHyphen/>
      </w:r>
      <w:r w:rsidRPr="00DC19A0">
        <w:t>band med att decentralisering av myndigheter, deras uppdrag och funktioner</w:t>
      </w:r>
      <w:r w:rsidRPr="00DC19A0" w:rsidR="00EE500D">
        <w:t xml:space="preserve"> </w:t>
      </w:r>
      <w:r w:rsidRPr="00DC19A0">
        <w:t>genomförs, bör även möjligheten till att decentralisera statliga bolag beaktas. Denna</w:t>
      </w:r>
      <w:r w:rsidRPr="00DC19A0" w:rsidR="00EE500D">
        <w:t xml:space="preserve"> </w:t>
      </w:r>
      <w:r w:rsidRPr="00DC19A0">
        <w:t>fråga har aktualiserats i närtid av Vattenfalls nedläggning av kontor i Jokkmokk där arbets</w:t>
      </w:r>
      <w:r w:rsidR="00FC0361">
        <w:softHyphen/>
      </w:r>
      <w:r w:rsidRPr="00DC19A0">
        <w:t>uppgifter centraliseras genom outsourcing. Med anledning av bland annat detta anser Centerpartiet att det finns anledning att tydliggöra och stärka det regionala och lands</w:t>
      </w:r>
      <w:r w:rsidR="00FC0361">
        <w:softHyphen/>
      </w:r>
      <w:r w:rsidRPr="00DC19A0">
        <w:t>bygdspolitiska ansvaret hos statliga bolag och myndigheter i respektive myndighets instruktion.</w:t>
      </w:r>
      <w:r w:rsidRPr="00DC19A0" w:rsidR="00386022">
        <w:t xml:space="preserve"> </w:t>
      </w:r>
      <w:r w:rsidRPr="00DC19A0">
        <w:t>Exempel på myndigheter är Naturvårdsverket, Jordbruksverket, Post- och tel</w:t>
      </w:r>
      <w:r w:rsidRPr="00DC19A0" w:rsidR="00EE500D">
        <w:t>estyrelsen och Polismyndigheten</w:t>
      </w:r>
      <w:r w:rsidRPr="00DC19A0">
        <w:t>.</w:t>
      </w:r>
    </w:p>
    <w:p w:rsidRPr="00DC19A0" w:rsidR="007117B7" w:rsidP="00DC19A0" w:rsidRDefault="007117B7" w14:paraId="4937E0BB" w14:textId="77777777">
      <w:pPr>
        <w:pStyle w:val="Rubrik2"/>
      </w:pPr>
      <w:r w:rsidRPr="00DC19A0">
        <w:t>Decentralisera uppdrag och funktioner</w:t>
      </w:r>
    </w:p>
    <w:p w:rsidRPr="0014288B" w:rsidR="007117B7" w:rsidP="007117B7" w:rsidRDefault="007117B7" w14:paraId="50A3FAF2" w14:textId="79715A29">
      <w:pPr>
        <w:pStyle w:val="Normalutanindragellerluft"/>
      </w:pPr>
      <w:r w:rsidRPr="0014288B">
        <w:t>Myndigheter och kommuner lägger allt mer och allt bättre information och service på</w:t>
      </w:r>
      <w:r w:rsidR="00EE500D">
        <w:t xml:space="preserve"> </w:t>
      </w:r>
      <w:r w:rsidRPr="0014288B">
        <w:t>internet. Telefonkundtjänsten byggs ut. Det är bra. Men drygt 1</w:t>
      </w:r>
      <w:r w:rsidR="00EE500D">
        <w:t> </w:t>
      </w:r>
      <w:r w:rsidRPr="0014288B">
        <w:t>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w:t>
      </w:r>
      <w:r w:rsidR="00EE500D">
        <w:t xml:space="preserve"> </w:t>
      </w:r>
      <w:r w:rsidRPr="0014288B">
        <w:t>samarbeta, både om service i enkla fall och om omfattande insatser. Det är lätt att se att</w:t>
      </w:r>
      <w:r w:rsidR="00EE500D">
        <w:t xml:space="preserve"> </w:t>
      </w:r>
      <w:r w:rsidRPr="0014288B">
        <w:t>framför allt de mindre kommunerna, de mindre orterna och landsbygden har fått sämre tillgång till offentlig service. Detta står inte i motsats till en fortsatt utbyggd e-förvalt</w:t>
      </w:r>
      <w:r w:rsidR="00FC0361">
        <w:softHyphen/>
      </w:r>
      <w:r w:rsidRPr="0014288B">
        <w:t>ning.</w:t>
      </w:r>
    </w:p>
    <w:p w:rsidRPr="00DC19A0" w:rsidR="007117B7" w:rsidP="00DC19A0" w:rsidRDefault="007117B7" w14:paraId="0511CC54" w14:textId="473675E3">
      <w:r w:rsidRPr="00DC19A0">
        <w:t>De stora framsteg som genomförts på detta område måste följas av en</w:t>
      </w:r>
      <w:r w:rsidRPr="00DC19A0" w:rsidR="00EE500D">
        <w:t xml:space="preserve"> </w:t>
      </w:r>
      <w:r w:rsidRPr="00DC19A0">
        <w:t>fortsatt utveckling för att skapa en snabbare förvaltning med lägre kostnader för</w:t>
      </w:r>
      <w:r w:rsidRPr="00DC19A0" w:rsidR="00EE500D">
        <w:t xml:space="preserve"> </w:t>
      </w:r>
      <w:r w:rsidRPr="00DC19A0">
        <w:t>medborgare, företag och den offentliga sektorn. Nu måste myndigheters uppgifter decentraliseras i högre utsträckning. Förutom de positiva effektiviseringsvinster en decentralisering kan uppnå innebär det en ökad offentlig service i hela landet.</w:t>
      </w:r>
    </w:p>
    <w:p w:rsidRPr="00DC19A0" w:rsidR="007117B7" w:rsidP="00DC19A0" w:rsidRDefault="007117B7" w14:paraId="59164AED" w14:textId="5B59BEC2">
      <w:r w:rsidRPr="00DC19A0">
        <w:t>Myndigheter bör i högre utsträckning än idag samlokaliseras i servicekontor så att statens resurser används mer effektivt och decentraliserat samtidigt som myndigheterna kommer närmare medborgarna. Huvudregeln bör vara att myndigheter ska</w:t>
      </w:r>
      <w:r w:rsidRPr="00DC19A0" w:rsidR="00EE500D">
        <w:t xml:space="preserve"> </w:t>
      </w:r>
      <w:r w:rsidRPr="00DC19A0">
        <w:t>samlokali</w:t>
      </w:r>
      <w:r w:rsidR="00FC0361">
        <w:softHyphen/>
      </w:r>
      <w:r w:rsidRPr="00DC19A0">
        <w:t>seras runtom i landet i syfte att åstadkomma decentralisering, effektivisering och synergieffekter. Det är viktigt att decentralisering får den avsedda effekten. Som</w:t>
      </w:r>
      <w:r w:rsidRPr="00DC19A0" w:rsidR="00EE500D">
        <w:t xml:space="preserve"> </w:t>
      </w:r>
      <w:r w:rsidRPr="00DC19A0">
        <w:t>exempel kan nämnas Skatteverkets flytt från centrala Stockholm till grannkommunen</w:t>
      </w:r>
      <w:r w:rsidRPr="00DC19A0" w:rsidR="00EE500D">
        <w:t xml:space="preserve"> </w:t>
      </w:r>
      <w:r w:rsidRPr="00DC19A0">
        <w:t>Solna. En flytt som gav stora besparingar åt myndigheten. Dock en flytt på cirka en mil.</w:t>
      </w:r>
    </w:p>
    <w:p w:rsidRPr="00DC19A0" w:rsidR="007117B7" w:rsidP="00DC19A0" w:rsidRDefault="007117B7" w14:paraId="45EC54C8" w14:textId="4679481F">
      <w:r w:rsidRPr="00DC19A0">
        <w:t>I september 2016 meddelade Arbetsförmedlingen att den flyttar sina kontor från</w:t>
      </w:r>
      <w:r w:rsidRPr="00DC19A0" w:rsidR="00EE500D">
        <w:t xml:space="preserve"> </w:t>
      </w:r>
      <w:r w:rsidRPr="00DC19A0">
        <w:t>Stockholms innerstad till grannkommunen Solna. Riktig decentralisering behöver säkerställa att uppdrag och funktioner når ut i hela landet.</w:t>
      </w:r>
    </w:p>
    <w:p w:rsidRPr="00DC19A0" w:rsidR="007117B7" w:rsidP="00DC19A0" w:rsidRDefault="007117B7" w14:paraId="63B95D4B" w14:textId="39012D0A">
      <w:r w:rsidRPr="00DC19A0">
        <w:t>Regeringen beslutade den 31 augusti 2017 att omlokalisera delar av sju myndigheter från Stockholm. Det är en del i arbetet kring att verkställa ett av landsbygdskommitténs 75 förslag för att utveckla landsbygden. Kommitténs förslag är att 10</w:t>
      </w:r>
      <w:r w:rsidRPr="00DC19A0" w:rsidR="006277F1">
        <w:t> </w:t>
      </w:r>
      <w:r w:rsidRPr="00DC19A0">
        <w:t>000 tjänster vid statliga myndigheter i Stockholms FA-region under en 5</w:t>
      </w:r>
      <w:r w:rsidRPr="00DC19A0" w:rsidR="006277F1">
        <w:t>–</w:t>
      </w:r>
      <w:r w:rsidRPr="00DC19A0">
        <w:t xml:space="preserve">7-årsperiod omlokaliseras till regioner i behov av statliga arbetstillfällen. </w:t>
      </w:r>
    </w:p>
    <w:p w:rsidRPr="00DC19A0" w:rsidR="007117B7" w:rsidP="00DC19A0" w:rsidRDefault="007117B7" w14:paraId="14FC5DA7" w14:textId="4ECB9818">
      <w:r w:rsidRPr="00DC19A0">
        <w:t>Alla partier i landsbygdskommittén kom överens om att 10</w:t>
      </w:r>
      <w:r w:rsidRPr="00DC19A0" w:rsidR="006277F1">
        <w:t> </w:t>
      </w:r>
      <w:r w:rsidRPr="00DC19A0">
        <w:t>000 statliga jobb ska flytta ut i landet. Det är en ambition som Centerpartiet delar. Det är positivt att regeringen nu tar ett första steg i att decentralisera sju myndigheter men för Center</w:t>
      </w:r>
      <w:r w:rsidR="00FC0361">
        <w:softHyphen/>
      </w:r>
      <w:r w:rsidRPr="00DC19A0">
        <w:t>partiet är det viktigt att regeringen presenterar en plan för att uppfylla detta mål.</w:t>
      </w:r>
    </w:p>
    <w:p w:rsidRPr="00DC19A0" w:rsidR="007117B7" w:rsidP="00DC19A0" w:rsidRDefault="007117B7" w14:paraId="67F08A4F" w14:textId="77777777">
      <w:pPr>
        <w:pStyle w:val="Rubrik2"/>
      </w:pPr>
      <w:r w:rsidRPr="00DC19A0">
        <w:t>Minska myndigheternas lokalkostnader</w:t>
      </w:r>
    </w:p>
    <w:p w:rsidRPr="0014288B" w:rsidR="007117B7" w:rsidP="007117B7" w:rsidRDefault="007117B7" w14:paraId="17AC9830" w14:textId="25AC6541">
      <w:pPr>
        <w:pStyle w:val="Normalutanindragellerluft"/>
      </w:pPr>
      <w:r w:rsidRPr="0014288B">
        <w:t xml:space="preserve">Omsorg </w:t>
      </w:r>
      <w:r w:rsidR="006277F1">
        <w:t>om</w:t>
      </w:r>
      <w:r w:rsidRPr="0014288B">
        <w:t xml:space="preserve"> skattebetalarnas pengar är grunden för en ansvarsfull ekonomisk politik.</w:t>
      </w:r>
      <w:r w:rsidR="006277F1">
        <w:t xml:space="preserve"> </w:t>
      </w:r>
      <w:r w:rsidRPr="0014288B">
        <w:t>Lagstiftare ska alltid vrida och vända på varje skattekrona och se till att den används så effektivt som möjligt. Vi kan konstatera att utgifterna för de statliga myndigheterna under senare år skenat iväg. Något som till stor del beror på ökade lokalkostnader.</w:t>
      </w:r>
      <w:r w:rsidR="006277F1">
        <w:t xml:space="preserve"> </w:t>
      </w:r>
      <w:r w:rsidRPr="0014288B">
        <w:t>Samtidigt ser vi att flera myndigheter väljer dyrare lokalalternativ. En rimlig utgångs</w:t>
      </w:r>
      <w:r w:rsidR="00FC0361">
        <w:softHyphen/>
      </w:r>
      <w:r w:rsidRPr="0014288B">
        <w:t>punkt är att myndigheternas lokalisering bör spegla befolkningens. I många</w:t>
      </w:r>
      <w:r w:rsidR="006277F1">
        <w:t xml:space="preserve"> </w:t>
      </w:r>
      <w:r w:rsidRPr="0014288B">
        <w:t>andra tjänstebranscher med liknande profil på sina anställda är kontor belagda utanför storstäderna av kostnadsskäl.</w:t>
      </w:r>
    </w:p>
    <w:p w:rsidRPr="00DC19A0" w:rsidR="007117B7" w:rsidP="00DC19A0" w:rsidRDefault="007117B7" w14:paraId="01AF9FDD" w14:textId="38BBB745">
      <w:r w:rsidRPr="00DC19A0">
        <w:t>Regeringen bör pröva möjligheten att uppräkningen av myndigheternas anslag som</w:t>
      </w:r>
      <w:r w:rsidRPr="00DC19A0" w:rsidR="006277F1">
        <w:t xml:space="preserve"> </w:t>
      </w:r>
      <w:r w:rsidRPr="00DC19A0">
        <w:t>beror på lokalkostnader räknas upp i lägre takt än idag. Regeringen bör även pröva</w:t>
      </w:r>
      <w:r w:rsidRPr="00DC19A0" w:rsidR="006277F1">
        <w:t xml:space="preserve"> </w:t>
      </w:r>
      <w:r w:rsidRPr="00DC19A0">
        <w:t>möjligheten att se över om rikthyrorna i Stockholm kan sänkas med följden att</w:t>
      </w:r>
      <w:r w:rsidRPr="00DC19A0" w:rsidR="006277F1">
        <w:t xml:space="preserve"> </w:t>
      </w:r>
      <w:r w:rsidRPr="00DC19A0">
        <w:t>myndigheterna ges incitament att omlokalisera till områden med lägre hyreskostnader.</w:t>
      </w:r>
      <w:r w:rsidRPr="00DC19A0" w:rsidR="006277F1">
        <w:t xml:space="preserve"> </w:t>
      </w:r>
      <w:r w:rsidRPr="00DC19A0">
        <w:t>Regeringen bör även se över möjligheten att även den totala uppräkningen av dessa två</w:t>
      </w:r>
      <w:r w:rsidRPr="00DC19A0" w:rsidR="006277F1">
        <w:t xml:space="preserve"> </w:t>
      </w:r>
      <w:r w:rsidRPr="00DC19A0">
        <w:t>reformer schablonmässigt sänks.</w:t>
      </w:r>
    </w:p>
    <w:p w:rsidRPr="00DC19A0" w:rsidR="007117B7" w:rsidP="00DC19A0" w:rsidRDefault="007117B7" w14:paraId="61F10779" w14:textId="77777777">
      <w:pPr>
        <w:pStyle w:val="Rubrik2"/>
      </w:pPr>
      <w:r w:rsidRPr="00DC19A0">
        <w:t>Fler myndigheter bör få styrelser</w:t>
      </w:r>
    </w:p>
    <w:p w:rsidRPr="0014288B" w:rsidR="007117B7" w:rsidP="007117B7" w:rsidRDefault="007117B7" w14:paraId="4B747936" w14:textId="40A4766E">
      <w:pPr>
        <w:pStyle w:val="Normalutanindragellerluft"/>
      </w:pPr>
      <w:r w:rsidRPr="0014288B">
        <w:t>I näringslivet är det en självklarhet att en styrelse leder företaget framåt. Forskning visar</w:t>
      </w:r>
      <w:r w:rsidR="006277F1">
        <w:t xml:space="preserve"> </w:t>
      </w:r>
      <w:r w:rsidRPr="0014288B">
        <w:t>att företag som har mer diversifierade styrelser uppnår bättre resultat. I Sverige är det en</w:t>
      </w:r>
      <w:r w:rsidR="006277F1">
        <w:t xml:space="preserve"> </w:t>
      </w:r>
      <w:r w:rsidRPr="0014288B">
        <w:t>liten andel av myndigheterna som leds av en styrelse. Faktum är att enrådighet är klart</w:t>
      </w:r>
      <w:r w:rsidR="006277F1">
        <w:t xml:space="preserve"> </w:t>
      </w:r>
      <w:r w:rsidRPr="0014288B">
        <w:t>dominerande. En diversifierad styrelse som består av individer med vitt skilda bakgrunder, erfarenheter och kompetenser leder oundvikligen till att frågor som rör</w:t>
      </w:r>
      <w:r w:rsidR="006277F1">
        <w:t xml:space="preserve"> </w:t>
      </w:r>
      <w:r w:rsidRPr="0014288B">
        <w:t>verksamhetsutveckling belyses i bredare perspektiv. Att en ensam myndighetschef</w:t>
      </w:r>
      <w:r w:rsidR="006277F1">
        <w:t xml:space="preserve"> </w:t>
      </w:r>
      <w:r w:rsidRPr="0014288B">
        <w:t>(generaldirektören) leder mer än hälften av Sveriges myndigheter innebär att</w:t>
      </w:r>
      <w:r w:rsidR="006277F1">
        <w:t xml:space="preserve"> </w:t>
      </w:r>
      <w:r w:rsidRPr="0014288B">
        <w:t>verksamhetsutvecklingen till stor del styrs efter generaldirektörens vision och planer.</w:t>
      </w:r>
      <w:r w:rsidR="006277F1">
        <w:t xml:space="preserve"> </w:t>
      </w:r>
      <w:r w:rsidRPr="0014288B">
        <w:t>Givetvis med beaktande av de lagar, regler, förordningar och regleringsbrev som</w:t>
      </w:r>
      <w:r w:rsidR="006277F1">
        <w:t xml:space="preserve"> </w:t>
      </w:r>
      <w:r w:rsidRPr="0014288B">
        <w:t>myndigheten lyder under. En styrelse har en viktig roll att spela i att avlasta</w:t>
      </w:r>
      <w:r w:rsidR="006277F1">
        <w:t xml:space="preserve"> general</w:t>
      </w:r>
      <w:r w:rsidR="00FC0361">
        <w:softHyphen/>
      </w:r>
      <w:r w:rsidR="006277F1">
        <w:t>direktören,</w:t>
      </w:r>
      <w:r w:rsidRPr="0014288B">
        <w:t xml:space="preserve"> som då kan fokusera mer på det operativa arbetet. Styrelsen</w:t>
      </w:r>
      <w:r w:rsidR="006277F1">
        <w:t xml:space="preserve"> </w:t>
      </w:r>
      <w:r w:rsidRPr="0014288B">
        <w:t>kan fokusera på att leda det långsiktiga utvecklings- och planeringsarbetet. Därför bör</w:t>
      </w:r>
      <w:r w:rsidR="006277F1">
        <w:t xml:space="preserve"> </w:t>
      </w:r>
      <w:r w:rsidRPr="0014288B">
        <w:t>huvudregeln vara att varje statlig förvaltningsmyndighet (exklusive nämndmyndigheter)</w:t>
      </w:r>
      <w:r w:rsidR="006277F1">
        <w:t xml:space="preserve"> </w:t>
      </w:r>
      <w:r w:rsidRPr="0014288B">
        <w:t>leds av en styrelse. Regering och riksdag har tydligt sagt att man vill att myndigheternas</w:t>
      </w:r>
      <w:r w:rsidR="006277F1">
        <w:t xml:space="preserve"> </w:t>
      </w:r>
      <w:r w:rsidRPr="0014288B">
        <w:t>verksam</w:t>
      </w:r>
      <w:r w:rsidR="00FC0361">
        <w:softHyphen/>
      </w:r>
      <w:r w:rsidRPr="0014288B">
        <w:t>het decentraliseras. En styrelse har då uppdraget att fokusera på det långsiktiga</w:t>
      </w:r>
      <w:r w:rsidR="006277F1">
        <w:t xml:space="preserve"> </w:t>
      </w:r>
      <w:r w:rsidRPr="0014288B">
        <w:t>arbetet med att planera för och genomföra de beslut som riksdagen har fattat samtidigt</w:t>
      </w:r>
      <w:r w:rsidR="006277F1">
        <w:t xml:space="preserve"> </w:t>
      </w:r>
      <w:r w:rsidRPr="0014288B">
        <w:t>som generaldirektören kan fokusera på att operativt genomföra decentraliseringen.</w:t>
      </w:r>
    </w:p>
    <w:p w:rsidRPr="00DC19A0" w:rsidR="007117B7" w:rsidP="00DC19A0" w:rsidRDefault="007117B7" w14:paraId="125E9020" w14:textId="77777777">
      <w:pPr>
        <w:pStyle w:val="Rubrik2"/>
      </w:pPr>
      <w:r w:rsidRPr="00DC19A0">
        <w:t>Förkortade handläggningstider för näringsverksamhet</w:t>
      </w:r>
    </w:p>
    <w:p w:rsidRPr="0014288B" w:rsidR="007117B7" w:rsidP="007117B7" w:rsidRDefault="007117B7" w14:paraId="50CBCF66" w14:textId="77777777">
      <w:pPr>
        <w:pStyle w:val="Normalutanindragellerluft"/>
      </w:pPr>
      <w:r w:rsidRPr="0014288B">
        <w:t xml:space="preserve">För att Sveriges företagare ska kunna utveckla sin verksamhet behövs minskat krångel, en del i detta handlar om kortare handläggningstider för olika tillstånd. Jobbskaparna ska kunna ägna tid åt att skapa tillväxt och nya jobb, istället för att fylla i blanketter och vänta. Såväl för serveringstillstånd som för bygglov förekommer stora skillnader i förutsättningarna för företagen. Tillstånd kan variera från 1 upp till 12 veckor. </w:t>
      </w:r>
    </w:p>
    <w:p w:rsidRPr="00DC19A0" w:rsidR="007117B7" w:rsidP="00DC19A0" w:rsidRDefault="007117B7" w14:paraId="7D4001D9" w14:textId="57913418">
      <w:r w:rsidRPr="00DC19A0">
        <w:t>Serveringstillstånden kan variera med 23</w:t>
      </w:r>
      <w:r w:rsidRPr="00DC19A0" w:rsidR="005B4B31">
        <w:t> </w:t>
      </w:r>
      <w:r w:rsidRPr="00DC19A0">
        <w:t>000 kronor och byggloven med drygt 53</w:t>
      </w:r>
      <w:r w:rsidRPr="00DC19A0" w:rsidR="005B4B31">
        <w:t> </w:t>
      </w:r>
      <w:r w:rsidRPr="00DC19A0">
        <w:t>000 kronor. För miljöfarlig verksamhet kan anmälningsavgiften för en biltvätt variera med 19</w:t>
      </w:r>
      <w:r w:rsidRPr="00DC19A0" w:rsidR="005B4B31">
        <w:t> </w:t>
      </w:r>
      <w:r w:rsidRPr="00DC19A0">
        <w:t>000 kronor och nästan 11</w:t>
      </w:r>
      <w:r w:rsidRPr="00DC19A0" w:rsidR="005B4B31">
        <w:t xml:space="preserve"> </w:t>
      </w:r>
      <w:r w:rsidRPr="00DC19A0">
        <w:t>000 kronor per år i tillsynsavgift. Hur ofta det sker tillsynsbesök varierar</w:t>
      </w:r>
      <w:r w:rsidRPr="00DC19A0" w:rsidR="005B4B31">
        <w:t xml:space="preserve"> mellan</w:t>
      </w:r>
      <w:r w:rsidRPr="00DC19A0">
        <w:t xml:space="preserve"> varje till vart tredje år. Trots detta måste tillsyns</w:t>
      </w:r>
      <w:r w:rsidR="00FC0361">
        <w:softHyphen/>
      </w:r>
      <w:r w:rsidRPr="00DC19A0">
        <w:t>avgiften betalas och kommunerna betalar inte tillbaka den om det inte sker ett besök.</w:t>
      </w:r>
      <w:r w:rsidRPr="00DC19A0" w:rsidR="00386022">
        <w:t xml:space="preserve"> </w:t>
      </w:r>
    </w:p>
    <w:p w:rsidRPr="00DC19A0" w:rsidR="007117B7" w:rsidP="00DC19A0" w:rsidRDefault="005B4B31" w14:paraId="11CF3667" w14:textId="361B248A">
      <w:r w:rsidRPr="00DC19A0">
        <w:t>A</w:t>
      </w:r>
      <w:r w:rsidRPr="00DC19A0" w:rsidR="007117B7">
        <w:t xml:space="preserve">tt kostnader och handläggningstider varierar kan ha många olika anledningar. Vad som är en rimlig kostnad är inget som är utrett och därmed svårbedömt. Däremot anser vi att det är uppenbart att det finns stora möjligheter att förbättra handläggningstiden när en kommun kan klara av exempelvis ett serveringstillstånd på knappa veckan och för andra kommuner kan det ta tre månader. </w:t>
      </w:r>
    </w:p>
    <w:p w:rsidRPr="00DC19A0" w:rsidR="007117B7" w:rsidP="00DC19A0" w:rsidRDefault="007117B7" w14:paraId="64D46267" w14:textId="77777777">
      <w:r w:rsidRPr="00DC19A0">
        <w:t>En djupare analys på länsnivå visar dessutom att det inte är ovanligt att två kommuner som har den lägsta respektive längsta handläggningstiden i länet är grannar. Det innebär i praktiken att två restauranger kan ligga några kilometer från varandra men deras förutsättningar såväl när det gäller hur fort byråkratins kvarnar maler som vilka kostnader företaget belastas med kan skilja sig radikalt åt.</w:t>
      </w:r>
    </w:p>
    <w:p w:rsidRPr="00DC19A0" w:rsidR="007117B7" w:rsidP="00DC19A0" w:rsidRDefault="007117B7" w14:paraId="3C738AF8" w14:textId="77777777">
      <w:r w:rsidRPr="00DC19A0">
        <w:t xml:space="preserve">Trots att samsynen kring svenska miljökrav är stor så tar handläggningstiderna av miljöprövningsärenden allt längre tid. Företag och organisationer i branschen slår larm om omöjliga investeringsbeslut på grund av handläggningstiderna och bristen på effektivitet hos myndigheterna. Oklarheten kring myndigheternas hantering av ärenden är också ett stort problem som kostar det svenska näringslivet pengar. </w:t>
      </w:r>
    </w:p>
    <w:p w:rsidRPr="00DC19A0" w:rsidR="007117B7" w:rsidP="00DC19A0" w:rsidRDefault="007117B7" w14:paraId="37A71646" w14:textId="7C46D51D">
      <w:r w:rsidRPr="00DC19A0">
        <w:t>Det är en helt orimlig situation för de företag som väntar på att få investera hundra</w:t>
      </w:r>
      <w:r w:rsidR="00FC0361">
        <w:softHyphen/>
      </w:r>
      <w:r w:rsidRPr="00DC19A0">
        <w:t>tals miljoner kronor. För att bryta den negativa trenden med skenande handläggnings</w:t>
      </w:r>
      <w:r w:rsidR="00FC0361">
        <w:softHyphen/>
      </w:r>
      <w:r w:rsidRPr="00DC19A0">
        <w:t>tider föreslår vi en översyn av åtgärder för att förkorta handläggningstiderna. Det kan till exempel omfatta införandet av en handläggningsgaranti och sanktionsavgifter mot de myndigheter som bryter mot handläggningsgarantin.</w:t>
      </w:r>
    </w:p>
    <w:p w:rsidRPr="00DC19A0" w:rsidR="007117B7" w:rsidP="00DC19A0" w:rsidRDefault="00433260" w14:paraId="200E4E87" w14:textId="3BE82874">
      <w:pPr>
        <w:pStyle w:val="Rubrik2"/>
      </w:pPr>
      <w:r w:rsidRPr="00DC19A0">
        <w:t>Äganderätt</w:t>
      </w:r>
    </w:p>
    <w:p w:rsidRPr="00DC19A0" w:rsidR="00433260" w:rsidP="00DC19A0" w:rsidRDefault="00433260" w14:paraId="3AAD5AC2" w14:textId="54E75BCD">
      <w:pPr>
        <w:pStyle w:val="Normalutanindragellerluft"/>
      </w:pPr>
      <w:r w:rsidRPr="00DC19A0">
        <w:t xml:space="preserve">Äganderätten utgör en central del i Centerpartiets politik. Äganderätten </w:t>
      </w:r>
      <w:r w:rsidRPr="00DC19A0" w:rsidR="009950D5">
        <w:t xml:space="preserve">är </w:t>
      </w:r>
      <w:r w:rsidRPr="00DC19A0">
        <w:t>en grund</w:t>
      </w:r>
      <w:r w:rsidR="00FC0361">
        <w:softHyphen/>
      </w:r>
      <w:r w:rsidRPr="00DC19A0">
        <w:t>murad rättighet och en vägledande princip</w:t>
      </w:r>
      <w:r w:rsidRPr="00DC19A0" w:rsidR="00894D84">
        <w:t xml:space="preserve">. I Sverige tar de allra flesta äganderätten och rätten till ett fritt företagande för givna. Tyvärr är detta något naivt. I alla fria </w:t>
      </w:r>
      <w:r w:rsidRPr="00DC19A0" w:rsidR="006F0287">
        <w:t>demokra</w:t>
      </w:r>
      <w:r w:rsidR="00FC0361">
        <w:softHyphen/>
      </w:r>
      <w:r w:rsidRPr="00DC19A0" w:rsidR="006F0287">
        <w:t xml:space="preserve">tiska </w:t>
      </w:r>
      <w:r w:rsidRPr="00DC19A0" w:rsidR="00894D84">
        <w:t>länder har vi grundlagsstadgade rättigheter som skyddar den enskildes egendom men genom politiska beslut kan vi se skydden, så som de ursprungligen var tänkta, urholkas.</w:t>
      </w:r>
    </w:p>
    <w:p w:rsidRPr="00DC19A0" w:rsidR="00894D84" w:rsidP="00DC19A0" w:rsidRDefault="00894D84" w14:paraId="667AE97A" w14:textId="3C9C62A0">
      <w:r w:rsidRPr="00DC19A0">
        <w:t xml:space="preserve">En aktuell fråga som tydligt visar hur det svenska egendomsskyddet urholkas är att </w:t>
      </w:r>
      <w:r w:rsidRPr="00DC19A0" w:rsidR="00433260">
        <w:t>skogsägare</w:t>
      </w:r>
      <w:r w:rsidRPr="00DC19A0">
        <w:t>s rätt att bruka sin skog begränsas. Vi ser idag hur skogsägare runtom i vårt land får sin skog bedömd som skyddsvärd eftersom det finns naturvärden som ska bevaras.</w:t>
      </w:r>
      <w:r w:rsidRPr="00DC19A0" w:rsidR="006F0287">
        <w:t xml:space="preserve"> I fler och fler fall får vi rapporter om att ersättning dröjer då myndigheten saknar ekonomiska medel eller att ingen ersättning utgår alls.</w:t>
      </w:r>
      <w:r w:rsidRPr="00DC19A0">
        <w:t xml:space="preserve"> Regeringen skjuter passivt frågan vidare till de myndigheter som har att hantera frågan</w:t>
      </w:r>
      <w:r w:rsidRPr="00DC19A0" w:rsidR="009950D5">
        <w:t>:</w:t>
      </w:r>
      <w:r w:rsidRPr="00DC19A0">
        <w:t xml:space="preserve"> Naturvårdsverket och Skogsstyrelsen. Vi tror att det är möjligt att verka för skogsnäringens utveckling samtidigt som den biologiska mångfalden bevaras</w:t>
      </w:r>
      <w:r w:rsidRPr="00DC19A0" w:rsidR="006F0287">
        <w:t xml:space="preserve">. </w:t>
      </w:r>
    </w:p>
    <w:p w:rsidRPr="00DC19A0" w:rsidR="00433260" w:rsidP="00DC19A0" w:rsidRDefault="00894D84" w14:paraId="511F5974" w14:textId="0F49D761">
      <w:r w:rsidRPr="00DC19A0">
        <w:t>Ett annat exempel är</w:t>
      </w:r>
      <w:r w:rsidRPr="00DC19A0" w:rsidR="00433260">
        <w:t xml:space="preserve"> den pågående diskussionen om privata alternativ inom välfärdssektorn. Trots att riksdagen tydligt sagt nej till regering</w:t>
      </w:r>
      <w:r w:rsidRPr="00DC19A0" w:rsidR="009950D5">
        <w:t>en</w:t>
      </w:r>
      <w:r w:rsidRPr="00DC19A0" w:rsidR="00433260">
        <w:t>s förslag om ett vinstförbud för privata välfärdsföretag, har förslaget lanserats som en valfråga av Socialdemokraterna. Utredni</w:t>
      </w:r>
      <w:r w:rsidRPr="00DC19A0">
        <w:t>n</w:t>
      </w:r>
      <w:r w:rsidRPr="00DC19A0" w:rsidR="00433260">
        <w:t>g</w:t>
      </w:r>
      <w:r w:rsidRPr="00DC19A0">
        <w:t>en</w:t>
      </w:r>
      <w:r w:rsidRPr="00DC19A0" w:rsidR="00433260">
        <w:t xml:space="preserve"> som låg till grund för förslaget bekräftade att förslagen innebar en inskränkning av näringsfriheten. Av remissyttranden kan vi bland annat läsa att förslagen dessutom kan strida mot</w:t>
      </w:r>
      <w:r w:rsidRPr="00DC19A0" w:rsidR="00386022">
        <w:t xml:space="preserve"> </w:t>
      </w:r>
      <w:r w:rsidRPr="00DC19A0" w:rsidR="00433260">
        <w:t xml:space="preserve">näringsfrihetsbestämmelsen i regeringsformen och skyddet för äganderätten, som följer av Europakonventionen. Oaktat i vilken omfattning eller på vilket sätt förslagen strider mot grundlagsskyddade rättigheter så räcker blotta osäkerheten kring de faktiska förhållandena </w:t>
      </w:r>
      <w:r w:rsidRPr="00DC19A0" w:rsidR="009950D5">
        <w:t>för</w:t>
      </w:r>
      <w:r w:rsidRPr="00DC19A0" w:rsidR="00433260">
        <w:t xml:space="preserve"> att vi måste agera.</w:t>
      </w:r>
    </w:p>
    <w:p w:rsidRPr="00DC19A0" w:rsidR="003C1870" w:rsidP="00DC19A0" w:rsidRDefault="003C1870" w14:paraId="19E2B064" w14:textId="5145CBA2">
      <w:r w:rsidRPr="00DC19A0">
        <w:t xml:space="preserve">Ytterligare en debatt har uppkommit i frågan om äganderätten när utredningen ”Ett snabbare bostadsbyggande” presenterades nyligen. </w:t>
      </w:r>
      <w:r w:rsidRPr="00DC19A0" w:rsidR="00C41ECA">
        <w:t xml:space="preserve">Texter i utredningen går att tolka </w:t>
      </w:r>
      <w:r w:rsidRPr="00DC19A0">
        <w:t xml:space="preserve">som att kommunerna ska </w:t>
      </w:r>
      <w:r w:rsidRPr="00DC19A0" w:rsidR="00C41ECA">
        <w:t xml:space="preserve">ges rätt att </w:t>
      </w:r>
      <w:r w:rsidRPr="00DC19A0">
        <w:t xml:space="preserve">få lösa in mark utan ersättning – något som enligt experter kan strida mot såväl grundlagen som EU-rätten. </w:t>
      </w:r>
    </w:p>
    <w:p w:rsidRPr="00DC19A0" w:rsidR="00433260" w:rsidP="00DC19A0" w:rsidRDefault="00433260" w14:paraId="50E1372F" w14:textId="438CC0C4">
      <w:r w:rsidRPr="00DC19A0">
        <w:t xml:space="preserve">Vi har nu </w:t>
      </w:r>
      <w:r w:rsidRPr="00DC19A0" w:rsidR="00C41ECA">
        <w:t>flera</w:t>
      </w:r>
      <w:r w:rsidRPr="00DC19A0">
        <w:t xml:space="preserve"> konkreta exempel där processer pågår som är direkta avsteg från de rättsprinciper som de allra flesta av oss förknippar med egendomsskydd och närings</w:t>
      </w:r>
      <w:r w:rsidR="00FC0361">
        <w:softHyphen/>
      </w:r>
      <w:r w:rsidRPr="00DC19A0">
        <w:t xml:space="preserve">frihet. När människor kommer i kläm, när företag riskerar att komma i kläm, då är det inte tid att avvakta. Direkt efter valet bör en utredning tillsättas som ser över egendomsskyddet och näringsfriheten i Sverige. </w:t>
      </w:r>
    </w:p>
    <w:p w:rsidRPr="00DC19A0" w:rsidR="007117B7" w:rsidP="00DC19A0" w:rsidRDefault="007117B7" w14:paraId="5FE75560" w14:textId="77777777">
      <w:pPr>
        <w:pStyle w:val="Rubrik2"/>
      </w:pPr>
      <w:r w:rsidRPr="00DC19A0">
        <w:t>Kvinnors företagande</w:t>
      </w:r>
    </w:p>
    <w:p w:rsidRPr="0014288B" w:rsidR="007117B7" w:rsidP="007117B7" w:rsidRDefault="007117B7" w14:paraId="48C336E4" w14:textId="77777777">
      <w:pPr>
        <w:pStyle w:val="Normalutanindragellerluft"/>
      </w:pPr>
      <w:r w:rsidRPr="0014288B">
        <w:t xml:space="preserve">Mellan 2006 och 2014, när Centerpartiet satt i regering, ökade kvinnors företagande kraftigt. 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DC19A0" w:rsidR="007117B7" w:rsidP="00DC19A0" w:rsidRDefault="007117B7" w14:paraId="7EEAF7D1" w14:textId="4A06EAC1">
      <w:r w:rsidRPr="00DC19A0">
        <w:t xml:space="preserve">Bilden av kvinnor och män som företagare är väldigt olika. Kvinnor beskrivs som alltifrån mindre risktagande till mindre framgångsrika än män. Kvinnor som driver företag anses vara försiktiga och män anses våga satsa. Självklart påverkar det finansiärers bedömning </w:t>
      </w:r>
      <w:r w:rsidRPr="00DC19A0" w:rsidR="00F53565">
        <w:t>av</w:t>
      </w:r>
      <w:r w:rsidRPr="00DC19A0">
        <w:t xml:space="preserve">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w:t>
      </w:r>
      <w:r w:rsidR="00FC0361">
        <w:softHyphen/>
      </w:r>
      <w:r w:rsidRPr="00DC19A0">
        <w:t>skap som en karriärmöjlighet behöver ökas längre ner i åldrarna, och stimuleras hos äldre generationer. Vi föreslår därför en helhetssyn på frågan med insatser genom flera faser i män</w:t>
      </w:r>
      <w:r w:rsidRPr="00DC19A0" w:rsidR="00F53565">
        <w:t>niskors liv:</w:t>
      </w:r>
      <w:r w:rsidRPr="00DC19A0">
        <w:t xml:space="preserve"> för unga, för kvinnor inom vården och för invandrade kvinnor. Förutom detta vill vi återinrätta resurscentrum för kvinnor, Winnet.</w:t>
      </w:r>
    </w:p>
    <w:p w:rsidRPr="00DC19A0" w:rsidR="001A11F4" w:rsidP="00DC19A0" w:rsidRDefault="001A11F4" w14:paraId="3EC46F52" w14:textId="77777777">
      <w:pPr>
        <w:pStyle w:val="Rubrik2"/>
      </w:pPr>
      <w:r w:rsidRPr="00DC19A0">
        <w:t>Winnet</w:t>
      </w:r>
    </w:p>
    <w:p w:rsidRPr="0014288B" w:rsidR="001A11F4" w:rsidP="001A11F4" w:rsidRDefault="001A11F4" w14:paraId="10EF70C9" w14:textId="740EBB8B">
      <w:pPr>
        <w:pStyle w:val="Normalutanindragellerluft"/>
      </w:pPr>
      <w:r w:rsidRPr="0014288B">
        <w:t>I drygt 15 års tid har organisationen Winnet Sverige (Svenska Riksförbundet Nationellt Resurscentrum för kvinnor) arbetat med att bland annat öka kvinnors delt</w:t>
      </w:r>
      <w:r w:rsidR="00F53565">
        <w:t>agande inom företagande och öka</w:t>
      </w:r>
      <w:r w:rsidRPr="0014288B">
        <w:t xml:space="preserve"> jämställdhet</w:t>
      </w:r>
      <w:r w:rsidR="00F53565">
        <w:t>en</w:t>
      </w:r>
      <w:r w:rsidRPr="0014288B">
        <w:t xml:space="preserve"> på arbetsmarknaden. Detta är också något som genomförts i gränsöverskridande samarbeten för att modellen ska spridas också till andra länder. Vidare har verksamheten ett underifrånperspektiv och arbetet sker huvudsakligen via de regionala center som idag finns över hela landet. För att arbetet ska kunna bedrivas mer kraftfullt och med långsiktighet </w:t>
      </w:r>
      <w:r w:rsidR="00F53565">
        <w:t>i fokus har sittande regeringar</w:t>
      </w:r>
      <w:r w:rsidRPr="0014288B">
        <w:t xml:space="preserve"> under de 15 år som föreningen varit aktiv, stöttat med årliga resurstillskott. Uppdraget har fortsatt med driftsbidrag ända fram till den 31 oktober 2015. Därefter har föreningens nationella ledning fått jobba hårt för att få information från Näringsdepartementet om orsaken till att verksamhetsbidraget upphävts. Detta har tyvärr mötts med tystnad.</w:t>
      </w:r>
    </w:p>
    <w:p w:rsidRPr="00DC19A0" w:rsidR="001A11F4" w:rsidP="00DC19A0" w:rsidRDefault="001A11F4" w14:paraId="4CC69A3F" w14:textId="77777777">
      <w:r w:rsidRPr="00DC19A0">
        <w:t xml:space="preserve">Med tanke på att det fortfarande finns stora skillnader mellan män och kvinnor på arbetsmarknaden och med tanke på att vi behöver öka andelen kvinnor som startar och driver företag i hela vårt land, borde en erfaren förening som Winnet Sverige vara en viktig del i det fortsatta jobbet för ökad jämställdhet. Regeringen har dock aviserat att man istället avser att rikta öronmärkta medel för ändamålet till regionerna. </w:t>
      </w:r>
    </w:p>
    <w:p w:rsidRPr="00DC19A0" w:rsidR="001A11F4" w:rsidP="00DC19A0" w:rsidRDefault="001A11F4" w14:paraId="7A184ACF" w14:textId="49380DAF">
      <w:r w:rsidRPr="00DC19A0">
        <w:t xml:space="preserve">Centerpartiet anser att Winnet Sverige snarast bör återetableras för att främja ett fortsatt arbete med synliggörande, kunskapsframställning och kunskapsunderlag kring arbetet för en jämställd regional tillväxt i syfte att öka kvinnors deltagande såväl </w:t>
      </w:r>
      <w:r w:rsidRPr="00DC19A0" w:rsidR="00F53565">
        <w:t xml:space="preserve">i </w:t>
      </w:r>
      <w:r w:rsidRPr="00DC19A0">
        <w:t>den demokratiska processen som på arbetsmarknaden och i näringslivet. Parallellt behöver verksamheten utvärderas och effektiviseras, men det är av högsta vikt att de etablerade nätverken omedelbart återetableras så att dessa inte hinner falla isär.</w:t>
      </w:r>
    </w:p>
    <w:p w:rsidRPr="00DC19A0" w:rsidR="001A11F4" w:rsidP="00DC19A0" w:rsidRDefault="00A87146" w14:paraId="59F3328F" w14:textId="5C382C2A">
      <w:pPr>
        <w:pStyle w:val="Rubrik2"/>
      </w:pPr>
      <w:r w:rsidRPr="00DC19A0">
        <w:t>Nyanlända</w:t>
      </w:r>
      <w:r w:rsidRPr="00DC19A0" w:rsidR="001A11F4">
        <w:t xml:space="preserve"> kvinnors företagande</w:t>
      </w:r>
    </w:p>
    <w:p w:rsidRPr="0014288B" w:rsidR="001A11F4" w:rsidP="001A11F4" w:rsidRDefault="001A11F4" w14:paraId="61E77BD4" w14:textId="77777777">
      <w:pPr>
        <w:pStyle w:val="Normalutanindragellerluft"/>
      </w:pPr>
      <w:r w:rsidRPr="0014288B">
        <w:t>För många kvinnor som kommer hit från andra länder så kan företagande vara den enda möjligheten till att få ett jobb. Många kvinnor kan inte de uppbyggda systemen som finns för att stödja kvinnors företagande och behöver extra stöd och hjälp. Därför behövs en särskild satsning på kvinnor med utländsk bakgrund för att de lättare ska kunna välja företagande som ett sätt att få ett jobb.</w:t>
      </w:r>
    </w:p>
    <w:p w:rsidRPr="00DC19A0" w:rsidR="001A11F4" w:rsidP="00DC19A0" w:rsidRDefault="001A11F4" w14:paraId="242073D4" w14:textId="6FEEF0F7">
      <w:r w:rsidRPr="00DC19A0">
        <w:t xml:space="preserve">Största hindren för de flesta </w:t>
      </w:r>
      <w:r w:rsidRPr="00DC19A0" w:rsidR="00A87146">
        <w:t>nyanlända</w:t>
      </w:r>
      <w:r w:rsidRPr="00DC19A0">
        <w:t xml:space="preserve">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DC19A0" w:rsidR="001A11F4" w:rsidP="00DC19A0" w:rsidRDefault="001A11F4" w14:paraId="3381360F" w14:textId="667BAA9A">
      <w:r w:rsidRPr="00DC19A0">
        <w:t xml:space="preserve">Under alliansregeringens tid drevs under åren 2011–2014 ett projekt för att investera mer i invandrarkvinnor (iK-programmet). Stiftelsen IFS (Almi Företagspartner) ansvarade för projektet och har byggt upp viktiga och väl fungerande nätverk och visat mycket positiva resultat, såsom att antalet nystartade företag </w:t>
      </w:r>
      <w:r w:rsidRPr="00DC19A0" w:rsidR="00444446">
        <w:t>bland</w:t>
      </w:r>
      <w:r w:rsidRPr="00DC19A0">
        <w:t xml:space="preserve"> kvinnor med utländsk bakgrund ökade med cirka 26 procent. Den rödgröna regeringen valde dock att inte driva projektet vidare. Centerpartiet vill på nytt starta ett iK-program med inklude</w:t>
      </w:r>
      <w:r w:rsidR="00FC0361">
        <w:softHyphen/>
      </w:r>
      <w:r w:rsidRPr="00DC19A0">
        <w:t>rande n</w:t>
      </w:r>
      <w:r w:rsidRPr="00DC19A0" w:rsidR="00A87146">
        <w:t>ätverk för kvinnliga företagare</w:t>
      </w:r>
      <w:r w:rsidRPr="00DC19A0">
        <w:t>.</w:t>
      </w:r>
    </w:p>
    <w:p w:rsidRPr="00DC19A0" w:rsidR="001A11F4" w:rsidP="00DC19A0" w:rsidRDefault="001A11F4" w14:paraId="4AAFD9AB" w14:textId="10D3B8B8">
      <w:r w:rsidRPr="00DC19A0">
        <w:t xml:space="preserve">Ett problem som har identifierats i många företag som drivs av </w:t>
      </w:r>
      <w:r w:rsidRPr="00DC19A0" w:rsidR="00A87146">
        <w:t>k</w:t>
      </w:r>
      <w:r w:rsidRPr="00DC19A0">
        <w:t>vinnor</w:t>
      </w:r>
      <w:r w:rsidRPr="00DC19A0" w:rsidR="00A87146">
        <w:t xml:space="preserve"> med utländsk bakgrund</w:t>
      </w:r>
      <w:r w:rsidRPr="00DC19A0">
        <w:t xml:space="preserve"> är att de efter något år stannar i utvecklingen och fastnar en lång tid </w:t>
      </w:r>
      <w:r w:rsidRPr="00DC19A0" w:rsidR="00444446">
        <w:t>i</w:t>
      </w:r>
      <w:r w:rsidRPr="00DC19A0">
        <w:t xml:space="preserve"> samma problemställning. De kommer inte vidare på grund av bland annat brist på nätverk, rätt styrelse eller finansiering. För att kunna växa och i framtiden anställa fler personer behöver företagen hjälp att lyftas ur denna situation. Centerpartiet föreslår därför att det i det nya iK-programmet ska ingå en affärsrådgivningsdel som är riktad mot företag med potential att växa. </w:t>
      </w:r>
    </w:p>
    <w:p w:rsidRPr="00DC19A0" w:rsidR="007117B7" w:rsidP="00DC19A0" w:rsidRDefault="007117B7" w14:paraId="760EDE14" w14:textId="77777777">
      <w:pPr>
        <w:pStyle w:val="Rubrik2"/>
      </w:pPr>
      <w:r w:rsidRPr="00DC19A0">
        <w:t>Ungt företagande</w:t>
      </w:r>
    </w:p>
    <w:p w:rsidRPr="0014288B" w:rsidR="007117B7" w:rsidP="007117B7" w:rsidRDefault="007117B7" w14:paraId="336AABFD" w14:textId="0716B7E7">
      <w:pPr>
        <w:pStyle w:val="Normalutanindragellerluft"/>
      </w:pPr>
      <w:r w:rsidRPr="0014288B">
        <w:t>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 därför vill vi att alla elever i grundskolan ska få ta del av information och chansen att pröva Ung Företagsamhet. Forskning visar att det är 80 procent större chans att kvinnor som deltagit i Ung Företagsamhet startar ett aktiebolag än kvinnor utan den bakgrunden.</w:t>
      </w:r>
      <w:r w:rsidRPr="0014288B" w:rsidR="00386022">
        <w:t xml:space="preserve"> </w:t>
      </w:r>
    </w:p>
    <w:p w:rsidRPr="00DC19A0" w:rsidR="007117B7" w:rsidP="00DC19A0" w:rsidRDefault="007117B7" w14:paraId="3735CC53" w14:textId="41F8B3A2">
      <w:r w:rsidRPr="00DC19A0">
        <w:t>I gymnasiet bör fler elever få möjlighet att arbeta med sin egen företagsamhet genom att kursen entreprenörskap tillgängliggörs för fler gymnasieprogram än vad som är fallet idag. Kursen entreprenörskap bör även bli meriterande för högre studier, något som idag endast kurser inom språk och matematik är. Därför föreslår vi att organisa</w:t>
      </w:r>
      <w:r w:rsidR="00FC0361">
        <w:softHyphen/>
      </w:r>
      <w:r w:rsidRPr="00DC19A0">
        <w:t>tioner som Ung Företagsamhet får ytterligare resurser för att utveckla entreprenörskap i skolan. Satsningen är en generell satsning för ungdomar men som baserat på tidigare forskning kommer ge resultat särskilt för tjejer.</w:t>
      </w:r>
    </w:p>
    <w:p w:rsidRPr="00DC19A0" w:rsidR="007117B7" w:rsidP="00DC19A0" w:rsidRDefault="007117B7" w14:paraId="753A7F2C" w14:textId="77777777">
      <w:pPr>
        <w:pStyle w:val="Rubrik2"/>
      </w:pPr>
      <w:r w:rsidRPr="00DC19A0">
        <w:t>Vardagsnära innovationer</w:t>
      </w:r>
    </w:p>
    <w:p w:rsidRPr="0014288B" w:rsidR="007117B7" w:rsidP="007117B7" w:rsidRDefault="007117B7" w14:paraId="602DB0B2" w14:textId="38622925">
      <w:pPr>
        <w:pStyle w:val="Normalutanindragellerluft"/>
      </w:pPr>
      <w:r w:rsidRPr="0014288B">
        <w:t>Situationen inom vård och omsorg är idag ansträngd på många platser. I en miljö där det i många fall är resursbrist är potentialen stor för effektiviseringar, men ofta en omöjlig</w:t>
      </w:r>
      <w:r w:rsidR="00FC0361">
        <w:softHyphen/>
      </w:r>
      <w:r w:rsidRPr="0014288B">
        <w:t xml:space="preserve">het för innovativ personal att hinna med att ta sin idé vidare till verklighet. </w:t>
      </w:r>
    </w:p>
    <w:p w:rsidRPr="00DC19A0" w:rsidR="007117B7" w:rsidP="00DC19A0" w:rsidRDefault="007117B7" w14:paraId="53E0844A" w14:textId="758BA824">
      <w:r w:rsidRPr="00DC19A0">
        <w:t>Med den snabba teknikutvecklingen som nu sker finns stora möjligheter till smarta och innovativa lösningar på vardagliga utmaningar inom vården. I kraften av digitali</w:t>
      </w:r>
      <w:r w:rsidR="00FC0361">
        <w:softHyphen/>
      </w:r>
      <w:bookmarkStart w:name="_GoBack" w:id="1"/>
      <w:bookmarkEnd w:id="1"/>
      <w:r w:rsidRPr="00DC19A0">
        <w:t xml:space="preserve">seringen dyker det även upp disruptiva innovationer som kan förändra vår syn på vårdens tillgänglighet och metod, exempelvis genom att få chans att möta en allmänläkare digitalt i en mobilapp. Ett innovationsfrämjande arbetsklimat bidrar inte bara till nya affärsidéer utan kan även stimulera så kallade intraprenörer, innovatörer inom verksamheten, som får möjlighet att göra verklighet av sina idéer och bidra till vardagliga förbättrande åtgärder. </w:t>
      </w:r>
    </w:p>
    <w:p w:rsidRPr="00DC19A0" w:rsidR="007117B7" w:rsidP="00DC19A0" w:rsidRDefault="007117B7" w14:paraId="1A69F10B" w14:textId="62E49341">
      <w:r w:rsidRPr="00DC19A0">
        <w:t xml:space="preserve">Centerpartiet vill att särskilda innovationscheckar för innovationer inom vård och omsorg ska inrättas. Checken ska hjälpa kvinnor som jobbar inom vård och omsorg att få extern hjälp med att exempelvis undersöka affärsmöjligheter, skriva </w:t>
      </w:r>
      <w:r w:rsidRPr="00DC19A0" w:rsidR="00444446">
        <w:t xml:space="preserve">en </w:t>
      </w:r>
      <w:r w:rsidRPr="00DC19A0">
        <w:t xml:space="preserve">affärsplan, hantera immateriella tillgångar eller göra en marknadsanalys. </w:t>
      </w:r>
    </w:p>
    <w:sdt>
      <w:sdtPr>
        <w:alias w:val="CC_Underskrifter"/>
        <w:tag w:val="CC_Underskrifter"/>
        <w:id w:val="583496634"/>
        <w:lock w:val="sdtContentLocked"/>
        <w:placeholder>
          <w:docPart w:val="DAAB379E253249CDBE884661FBD807EA"/>
        </w:placeholder>
      </w:sdtPr>
      <w:sdtEndPr/>
      <w:sdtContent>
        <w:p w:rsidR="009C497D" w:rsidP="0014288B" w:rsidRDefault="009C497D" w14:paraId="37D0C135" w14:textId="77777777"/>
        <w:p w:rsidRPr="008E0FE2" w:rsidR="004801AC" w:rsidP="0014288B" w:rsidRDefault="00FC0361" w14:paraId="3744A6D9" w14:textId="34B966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Sofia Nilsson (C)</w:t>
            </w:r>
          </w:p>
        </w:tc>
      </w:tr>
    </w:tbl>
    <w:p w:rsidR="00B22C3A" w:rsidRDefault="00B22C3A" w14:paraId="09D03C70" w14:textId="77777777"/>
    <w:sectPr w:rsidR="00B22C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4F271" w14:textId="77777777" w:rsidR="00216BA4" w:rsidRDefault="00216BA4" w:rsidP="000C1CAD">
      <w:pPr>
        <w:spacing w:line="240" w:lineRule="auto"/>
      </w:pPr>
      <w:r>
        <w:separator/>
      </w:r>
    </w:p>
  </w:endnote>
  <w:endnote w:type="continuationSeparator" w:id="0">
    <w:p w14:paraId="655996DE" w14:textId="77777777" w:rsidR="00216BA4" w:rsidRDefault="00216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3739" w14:textId="77777777" w:rsidR="00F85B00" w:rsidRDefault="00F85B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97F5" w14:textId="56C18B4D" w:rsidR="00F85B00" w:rsidRDefault="00F85B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361">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1A0F9" w14:textId="77777777" w:rsidR="00216BA4" w:rsidRDefault="00216BA4" w:rsidP="000C1CAD">
      <w:pPr>
        <w:spacing w:line="240" w:lineRule="auto"/>
      </w:pPr>
      <w:r>
        <w:separator/>
      </w:r>
    </w:p>
  </w:footnote>
  <w:footnote w:type="continuationSeparator" w:id="0">
    <w:p w14:paraId="6861A962" w14:textId="77777777" w:rsidR="00216BA4" w:rsidRDefault="00216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00" w:rsidP="00776B74" w:rsidRDefault="00F85B00" w14:paraId="0E8FCF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7C997" wp14:anchorId="5D81C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85B00" w:rsidP="008103B5" w:rsidRDefault="00FC0361" w14:paraId="3D606A7B" w14:textId="77777777">
                          <w:pPr>
                            <w:jc w:val="right"/>
                          </w:pPr>
                          <w:sdt>
                            <w:sdtPr>
                              <w:alias w:val="CC_Noformat_Partikod"/>
                              <w:tag w:val="CC_Noformat_Partikod"/>
                              <w:id w:val="-53464382"/>
                              <w:placeholder>
                                <w:docPart w:val="764FE6F054AC4609887811B2DC61D6B2"/>
                              </w:placeholder>
                              <w:text/>
                            </w:sdtPr>
                            <w:sdtEndPr/>
                            <w:sdtContent>
                              <w:r w:rsidR="00F85B00">
                                <w:t>C</w:t>
                              </w:r>
                            </w:sdtContent>
                          </w:sdt>
                          <w:sdt>
                            <w:sdtPr>
                              <w:alias w:val="CC_Noformat_Partinummer"/>
                              <w:tag w:val="CC_Noformat_Partinummer"/>
                              <w:id w:val="-1709555926"/>
                              <w:placeholder>
                                <w:docPart w:val="3ABE80DA39CC4A0DBE9EDB5352FBCFDF"/>
                              </w:placeholder>
                              <w:showingPlcHdr/>
                              <w:text/>
                            </w:sdtPr>
                            <w:sdtEndPr/>
                            <w:sdtContent>
                              <w:r w:rsidR="00F85B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1C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85B00" w:rsidP="008103B5" w:rsidRDefault="00FC0361" w14:paraId="3D606A7B" w14:textId="77777777">
                    <w:pPr>
                      <w:jc w:val="right"/>
                    </w:pPr>
                    <w:sdt>
                      <w:sdtPr>
                        <w:alias w:val="CC_Noformat_Partikod"/>
                        <w:tag w:val="CC_Noformat_Partikod"/>
                        <w:id w:val="-53464382"/>
                        <w:placeholder>
                          <w:docPart w:val="764FE6F054AC4609887811B2DC61D6B2"/>
                        </w:placeholder>
                        <w:text/>
                      </w:sdtPr>
                      <w:sdtEndPr/>
                      <w:sdtContent>
                        <w:r w:rsidR="00F85B00">
                          <w:t>C</w:t>
                        </w:r>
                      </w:sdtContent>
                    </w:sdt>
                    <w:sdt>
                      <w:sdtPr>
                        <w:alias w:val="CC_Noformat_Partinummer"/>
                        <w:tag w:val="CC_Noformat_Partinummer"/>
                        <w:id w:val="-1709555926"/>
                        <w:placeholder>
                          <w:docPart w:val="3ABE80DA39CC4A0DBE9EDB5352FBCFDF"/>
                        </w:placeholder>
                        <w:showingPlcHdr/>
                        <w:text/>
                      </w:sdtPr>
                      <w:sdtEndPr/>
                      <w:sdtContent>
                        <w:r w:rsidR="00F85B00">
                          <w:t xml:space="preserve"> </w:t>
                        </w:r>
                      </w:sdtContent>
                    </w:sdt>
                  </w:p>
                </w:txbxContent>
              </v:textbox>
              <w10:wrap anchorx="page"/>
            </v:shape>
          </w:pict>
        </mc:Fallback>
      </mc:AlternateContent>
    </w:r>
  </w:p>
  <w:p w:rsidRPr="00293C4F" w:rsidR="00F85B00" w:rsidP="00776B74" w:rsidRDefault="00F85B00" w14:paraId="3E2A32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00" w:rsidP="008563AC" w:rsidRDefault="00F85B00" w14:paraId="76F83EA1" w14:textId="77777777">
    <w:pPr>
      <w:jc w:val="right"/>
    </w:pPr>
  </w:p>
  <w:p w:rsidR="00F85B00" w:rsidP="00776B74" w:rsidRDefault="00F85B00" w14:paraId="2C87A9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00" w:rsidP="008563AC" w:rsidRDefault="00FC0361" w14:paraId="140E07CA" w14:textId="77777777">
    <w:pPr>
      <w:jc w:val="right"/>
    </w:pPr>
    <w:sdt>
      <w:sdtPr>
        <w:alias w:val="cc_Logo"/>
        <w:tag w:val="cc_Logo"/>
        <w:id w:val="-2124838662"/>
        <w:lock w:val="sdtContentLocked"/>
      </w:sdtPr>
      <w:sdtEndPr/>
      <w:sdtContent>
        <w:r w:rsidR="00F85B00">
          <w:rPr>
            <w:noProof/>
            <w:lang w:eastAsia="sv-SE"/>
          </w:rPr>
          <w:drawing>
            <wp:anchor distT="0" distB="0" distL="114300" distR="114300" simplePos="0" relativeHeight="251663360" behindDoc="0" locked="0" layoutInCell="1" allowOverlap="1" wp14:editId="321DD425" wp14:anchorId="2F5D87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85B00" w:rsidP="00A314CF" w:rsidRDefault="00FC0361" w14:paraId="794D85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85B00">
      <w:t xml:space="preserve"> </w:t>
    </w:r>
    <w:sdt>
      <w:sdtPr>
        <w:alias w:val="CC_Noformat_Partikod"/>
        <w:tag w:val="CC_Noformat_Partikod"/>
        <w:id w:val="1471015553"/>
        <w:lock w:val="contentLocked"/>
        <w:text/>
      </w:sdtPr>
      <w:sdtEndPr/>
      <w:sdtContent>
        <w:r w:rsidR="00F85B00">
          <w:t>C</w:t>
        </w:r>
      </w:sdtContent>
    </w:sdt>
    <w:sdt>
      <w:sdtPr>
        <w:alias w:val="CC_Noformat_Partinummer"/>
        <w:tag w:val="CC_Noformat_Partinummer"/>
        <w:id w:val="-2014525982"/>
        <w:lock w:val="contentLocked"/>
        <w:showingPlcHdr/>
        <w:text/>
      </w:sdtPr>
      <w:sdtEndPr/>
      <w:sdtContent>
        <w:r w:rsidR="00F85B00">
          <w:t xml:space="preserve"> </w:t>
        </w:r>
      </w:sdtContent>
    </w:sdt>
  </w:p>
  <w:p w:rsidRPr="008227B3" w:rsidR="00F85B00" w:rsidP="008227B3" w:rsidRDefault="00FC0361" w14:paraId="2E01DE02" w14:textId="77777777">
    <w:pPr>
      <w:pStyle w:val="MotionTIllRiksdagen"/>
    </w:pPr>
    <w:sdt>
      <w:sdtPr>
        <w:alias w:val="CC_Boilerplate_1"/>
        <w:tag w:val="CC_Boilerplate_1"/>
        <w:id w:val="2134750458"/>
        <w:lock w:val="sdtContentLocked"/>
        <w15:appearance w15:val="hidden"/>
        <w:text/>
      </w:sdtPr>
      <w:sdtEndPr/>
      <w:sdtContent>
        <w:r w:rsidRPr="008227B3" w:rsidR="00F85B00">
          <w:t>Motion till riksdagen </w:t>
        </w:r>
      </w:sdtContent>
    </w:sdt>
  </w:p>
  <w:p w:rsidRPr="008227B3" w:rsidR="00F85B00" w:rsidP="00B37A37" w:rsidRDefault="00FC0361" w14:paraId="18AEC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:2694</w:t>
        </w:r>
      </w:sdtContent>
    </w:sdt>
  </w:p>
  <w:p w:rsidR="00F85B00" w:rsidP="00E03A3D" w:rsidRDefault="00FC0361" w14:paraId="0404B2B3"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text/>
    </w:sdtPr>
    <w:sdtEndPr/>
    <w:sdtContent>
      <w:p w:rsidR="00F85B00" w:rsidP="00283E0F" w:rsidRDefault="00405DF2" w14:paraId="43482078" w14:textId="68CAE276">
        <w:pPr>
          <w:pStyle w:val="FSHRub2"/>
        </w:pPr>
        <w:r>
          <w:t xml:space="preserve">Politik för fler jobb, företag och stärkt konkurrenskraft i hela landet </w:t>
        </w:r>
      </w:p>
    </w:sdtContent>
  </w:sdt>
  <w:sdt>
    <w:sdtPr>
      <w:alias w:val="CC_Boilerplate_3"/>
      <w:tag w:val="CC_Boilerplate_3"/>
      <w:id w:val="1606463544"/>
      <w:lock w:val="sdtContentLocked"/>
      <w15:appearance w15:val="hidden"/>
      <w:text w:multiLine="1"/>
    </w:sdtPr>
    <w:sdtEndPr/>
    <w:sdtContent>
      <w:p w:rsidR="00F85B00" w:rsidP="00283E0F" w:rsidRDefault="00F85B00" w14:paraId="411272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AD4AE0"/>
    <w:multiLevelType w:val="hybridMultilevel"/>
    <w:tmpl w:val="5E10F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F33A9B5E"/>
    <w:name w:val="yrkandelista"/>
    <w:lvl w:ilvl="0">
      <w:start w:val="1"/>
      <w:numFmt w:val="decimal"/>
      <w:pStyle w:val="Frslagstext"/>
      <w:lvlText w:val="%1."/>
      <w:lvlJc w:val="left"/>
      <w:pPr>
        <w:ind w:left="502"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0D562B7"/>
    <w:multiLevelType w:val="hybridMultilevel"/>
    <w:tmpl w:val="C90A31C6"/>
    <w:lvl w:ilvl="0" w:tplc="FDBCA6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2"/>
  </w:num>
  <w:num w:numId="8">
    <w:abstractNumId w:val="3"/>
  </w:num>
  <w:num w:numId="9">
    <w:abstractNumId w:val="6"/>
  </w:num>
  <w:num w:numId="10">
    <w:abstractNumId w:val="5"/>
  </w:num>
  <w:num w:numId="11">
    <w:abstractNumId w:val="5"/>
  </w:num>
  <w:num w:numId="12">
    <w:abstractNumId w:val="5"/>
  </w:num>
  <w:num w:numId="13">
    <w:abstractNumId w:val="5"/>
  </w:num>
  <w:num w:numId="14">
    <w:abstractNumId w:val="5"/>
  </w:num>
  <w:num w:numId="15">
    <w:abstractNumId w:val="5"/>
  </w:num>
  <w:num w:numId="16">
    <w:abstractNumId w:val="4"/>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11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D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B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C8"/>
    <w:rsid w:val="000B22C0"/>
    <w:rsid w:val="000B2DAD"/>
    <w:rsid w:val="000B2E12"/>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A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003"/>
    <w:rsid w:val="0013783E"/>
    <w:rsid w:val="00137D27"/>
    <w:rsid w:val="00137DC4"/>
    <w:rsid w:val="00137E1A"/>
    <w:rsid w:val="00140735"/>
    <w:rsid w:val="00140AFA"/>
    <w:rsid w:val="00141C2A"/>
    <w:rsid w:val="0014285A"/>
    <w:rsid w:val="0014288B"/>
    <w:rsid w:val="00143D44"/>
    <w:rsid w:val="0014498E"/>
    <w:rsid w:val="00144BFE"/>
    <w:rsid w:val="00146B8E"/>
    <w:rsid w:val="00146DB1"/>
    <w:rsid w:val="00147063"/>
    <w:rsid w:val="0014776C"/>
    <w:rsid w:val="00147EBC"/>
    <w:rsid w:val="001500C1"/>
    <w:rsid w:val="00151546"/>
    <w:rsid w:val="00151B61"/>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EB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1F4"/>
    <w:rsid w:val="001A193E"/>
    <w:rsid w:val="001A1E0F"/>
    <w:rsid w:val="001A2309"/>
    <w:rsid w:val="001A25FF"/>
    <w:rsid w:val="001A2B1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42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3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A4"/>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4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F8"/>
    <w:rsid w:val="002415C3"/>
    <w:rsid w:val="00241A86"/>
    <w:rsid w:val="00241B75"/>
    <w:rsid w:val="00242295"/>
    <w:rsid w:val="00242A12"/>
    <w:rsid w:val="00242E25"/>
    <w:rsid w:val="0024461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C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69"/>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823"/>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3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2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93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2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870"/>
    <w:rsid w:val="003C1A2D"/>
    <w:rsid w:val="003C2383"/>
    <w:rsid w:val="003C267A"/>
    <w:rsid w:val="003C28AE"/>
    <w:rsid w:val="003C3343"/>
    <w:rsid w:val="003C47BD"/>
    <w:rsid w:val="003C48F5"/>
    <w:rsid w:val="003C4DA1"/>
    <w:rsid w:val="003C52F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F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6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4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DB"/>
    <w:rsid w:val="00454903"/>
    <w:rsid w:val="00454DEA"/>
    <w:rsid w:val="004555C3"/>
    <w:rsid w:val="0045575E"/>
    <w:rsid w:val="004559B4"/>
    <w:rsid w:val="00455A6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2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41"/>
    <w:rsid w:val="00522962"/>
    <w:rsid w:val="005231E7"/>
    <w:rsid w:val="0052357B"/>
    <w:rsid w:val="005245CB"/>
    <w:rsid w:val="00524798"/>
    <w:rsid w:val="00524D25"/>
    <w:rsid w:val="005266EF"/>
    <w:rsid w:val="00526C4A"/>
    <w:rsid w:val="005305C6"/>
    <w:rsid w:val="005308C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31"/>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D8"/>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21"/>
    <w:rsid w:val="005E5E3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F1"/>
    <w:rsid w:val="00623B1C"/>
    <w:rsid w:val="00623DFF"/>
    <w:rsid w:val="006242CB"/>
    <w:rsid w:val="006243AC"/>
    <w:rsid w:val="00624F96"/>
    <w:rsid w:val="00625560"/>
    <w:rsid w:val="006257C2"/>
    <w:rsid w:val="00625E1F"/>
    <w:rsid w:val="00626890"/>
    <w:rsid w:val="00626A3F"/>
    <w:rsid w:val="00626EF9"/>
    <w:rsid w:val="00626F17"/>
    <w:rsid w:val="006277F1"/>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DD"/>
    <w:rsid w:val="0064721D"/>
    <w:rsid w:val="0064732E"/>
    <w:rsid w:val="00647938"/>
    <w:rsid w:val="00647E09"/>
    <w:rsid w:val="006502E6"/>
    <w:rsid w:val="00650BAD"/>
    <w:rsid w:val="00651F51"/>
    <w:rsid w:val="00652080"/>
    <w:rsid w:val="00652B73"/>
    <w:rsid w:val="00652D52"/>
    <w:rsid w:val="00652E24"/>
    <w:rsid w:val="00653781"/>
    <w:rsid w:val="0065493B"/>
    <w:rsid w:val="00654A01"/>
    <w:rsid w:val="006554FE"/>
    <w:rsid w:val="006555E8"/>
    <w:rsid w:val="00656257"/>
    <w:rsid w:val="00656D71"/>
    <w:rsid w:val="0065708F"/>
    <w:rsid w:val="0065719D"/>
    <w:rsid w:val="0066104F"/>
    <w:rsid w:val="00661278"/>
    <w:rsid w:val="00662796"/>
    <w:rsid w:val="006629C4"/>
    <w:rsid w:val="00662A20"/>
    <w:rsid w:val="00662B4C"/>
    <w:rsid w:val="00662F9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2D"/>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C11"/>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8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B7"/>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9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2C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D84"/>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6E5"/>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2A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D2"/>
    <w:rsid w:val="009472F6"/>
    <w:rsid w:val="00950317"/>
    <w:rsid w:val="0095097F"/>
    <w:rsid w:val="00951B93"/>
    <w:rsid w:val="00951BC7"/>
    <w:rsid w:val="00951E4D"/>
    <w:rsid w:val="009522B7"/>
    <w:rsid w:val="009526A6"/>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74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386"/>
    <w:rsid w:val="00992414"/>
    <w:rsid w:val="00992FAB"/>
    <w:rsid w:val="009932F9"/>
    <w:rsid w:val="00994501"/>
    <w:rsid w:val="009949AE"/>
    <w:rsid w:val="009950D5"/>
    <w:rsid w:val="00995213"/>
    <w:rsid w:val="0099543C"/>
    <w:rsid w:val="00995820"/>
    <w:rsid w:val="00995DD1"/>
    <w:rsid w:val="00996C92"/>
    <w:rsid w:val="00997CB0"/>
    <w:rsid w:val="00997D26"/>
    <w:rsid w:val="009A0485"/>
    <w:rsid w:val="009A0876"/>
    <w:rsid w:val="009A095B"/>
    <w:rsid w:val="009A09DC"/>
    <w:rsid w:val="009A1FF2"/>
    <w:rsid w:val="009A400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7D"/>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14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A"/>
    <w:rsid w:val="00AA6CB2"/>
    <w:rsid w:val="00AA7017"/>
    <w:rsid w:val="00AA71C8"/>
    <w:rsid w:val="00AA7215"/>
    <w:rsid w:val="00AA73AC"/>
    <w:rsid w:val="00AB0730"/>
    <w:rsid w:val="00AB1090"/>
    <w:rsid w:val="00AB111E"/>
    <w:rsid w:val="00AB11FF"/>
    <w:rsid w:val="00AB232B"/>
    <w:rsid w:val="00AB3479"/>
    <w:rsid w:val="00AB3A6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CA6"/>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B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46"/>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3A"/>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D0"/>
    <w:rsid w:val="00B577C5"/>
    <w:rsid w:val="00B57984"/>
    <w:rsid w:val="00B57D79"/>
    <w:rsid w:val="00B60647"/>
    <w:rsid w:val="00B60955"/>
    <w:rsid w:val="00B61044"/>
    <w:rsid w:val="00B6124E"/>
    <w:rsid w:val="00B628A7"/>
    <w:rsid w:val="00B63A7C"/>
    <w:rsid w:val="00B63AEC"/>
    <w:rsid w:val="00B63CF7"/>
    <w:rsid w:val="00B64567"/>
    <w:rsid w:val="00B646B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D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CA"/>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25C"/>
    <w:rsid w:val="00D735F7"/>
    <w:rsid w:val="00D736CB"/>
    <w:rsid w:val="00D73A5F"/>
    <w:rsid w:val="00D7401C"/>
    <w:rsid w:val="00D74E67"/>
    <w:rsid w:val="00D7517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A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7B"/>
    <w:rsid w:val="00E43927"/>
    <w:rsid w:val="00E43A12"/>
    <w:rsid w:val="00E43AF5"/>
    <w:rsid w:val="00E43CB2"/>
    <w:rsid w:val="00E442C8"/>
    <w:rsid w:val="00E44360"/>
    <w:rsid w:val="00E4460B"/>
    <w:rsid w:val="00E4460D"/>
    <w:rsid w:val="00E44A16"/>
    <w:rsid w:val="00E44BAA"/>
    <w:rsid w:val="00E45332"/>
    <w:rsid w:val="00E45474"/>
    <w:rsid w:val="00E45606"/>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2D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0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C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6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00"/>
    <w:rsid w:val="00F85F2A"/>
    <w:rsid w:val="00F86E67"/>
    <w:rsid w:val="00F871D1"/>
    <w:rsid w:val="00F87C8C"/>
    <w:rsid w:val="00F9051D"/>
    <w:rsid w:val="00F90884"/>
    <w:rsid w:val="00F908E1"/>
    <w:rsid w:val="00F9094B"/>
    <w:rsid w:val="00F90FF4"/>
    <w:rsid w:val="00F91C1C"/>
    <w:rsid w:val="00F91DAE"/>
    <w:rsid w:val="00F92BB5"/>
    <w:rsid w:val="00F92C0D"/>
    <w:rsid w:val="00F92F70"/>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61"/>
    <w:rsid w:val="00FC08FD"/>
    <w:rsid w:val="00FC0AB0"/>
    <w:rsid w:val="00FC1DD1"/>
    <w:rsid w:val="00FC2FB0"/>
    <w:rsid w:val="00FC3647"/>
    <w:rsid w:val="00FC375D"/>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4F1C2"/>
  <w15:chartTrackingRefBased/>
  <w15:docId w15:val="{46F9883F-CBED-4ACA-A740-147C7CE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72808">
      <w:bodyDiv w:val="1"/>
      <w:marLeft w:val="0"/>
      <w:marRight w:val="0"/>
      <w:marTop w:val="0"/>
      <w:marBottom w:val="0"/>
      <w:divBdr>
        <w:top w:val="none" w:sz="0" w:space="0" w:color="auto"/>
        <w:left w:val="none" w:sz="0" w:space="0" w:color="auto"/>
        <w:bottom w:val="none" w:sz="0" w:space="0" w:color="auto"/>
        <w:right w:val="none" w:sz="0" w:space="0" w:color="auto"/>
      </w:divBdr>
      <w:divsChild>
        <w:div w:id="703024355">
          <w:marLeft w:val="0"/>
          <w:marRight w:val="0"/>
          <w:marTop w:val="0"/>
          <w:marBottom w:val="0"/>
          <w:divBdr>
            <w:top w:val="none" w:sz="0" w:space="0" w:color="auto"/>
            <w:left w:val="none" w:sz="0" w:space="0" w:color="auto"/>
            <w:bottom w:val="none" w:sz="0" w:space="0" w:color="auto"/>
            <w:right w:val="none" w:sz="0" w:space="0" w:color="auto"/>
          </w:divBdr>
          <w:divsChild>
            <w:div w:id="2136870744">
              <w:marLeft w:val="0"/>
              <w:marRight w:val="0"/>
              <w:marTop w:val="0"/>
              <w:marBottom w:val="0"/>
              <w:divBdr>
                <w:top w:val="none" w:sz="0" w:space="0" w:color="auto"/>
                <w:left w:val="none" w:sz="0" w:space="0" w:color="auto"/>
                <w:bottom w:val="none" w:sz="0" w:space="0" w:color="auto"/>
                <w:right w:val="none" w:sz="0" w:space="0" w:color="auto"/>
              </w:divBdr>
              <w:divsChild>
                <w:div w:id="725180996">
                  <w:marLeft w:val="0"/>
                  <w:marRight w:val="0"/>
                  <w:marTop w:val="0"/>
                  <w:marBottom w:val="0"/>
                  <w:divBdr>
                    <w:top w:val="none" w:sz="0" w:space="0" w:color="auto"/>
                    <w:left w:val="none" w:sz="0" w:space="0" w:color="auto"/>
                    <w:bottom w:val="none" w:sz="0" w:space="0" w:color="auto"/>
                    <w:right w:val="none" w:sz="0" w:space="0" w:color="auto"/>
                  </w:divBdr>
                  <w:divsChild>
                    <w:div w:id="251550681">
                      <w:marLeft w:val="0"/>
                      <w:marRight w:val="0"/>
                      <w:marTop w:val="0"/>
                      <w:marBottom w:val="0"/>
                      <w:divBdr>
                        <w:top w:val="none" w:sz="0" w:space="0" w:color="auto"/>
                        <w:left w:val="none" w:sz="0" w:space="0" w:color="auto"/>
                        <w:bottom w:val="none" w:sz="0" w:space="0" w:color="auto"/>
                        <w:right w:val="none" w:sz="0" w:space="0" w:color="auto"/>
                      </w:divBdr>
                      <w:divsChild>
                        <w:div w:id="1166552528">
                          <w:marLeft w:val="0"/>
                          <w:marRight w:val="0"/>
                          <w:marTop w:val="0"/>
                          <w:marBottom w:val="0"/>
                          <w:divBdr>
                            <w:top w:val="none" w:sz="0" w:space="0" w:color="auto"/>
                            <w:left w:val="none" w:sz="0" w:space="0" w:color="auto"/>
                            <w:bottom w:val="none" w:sz="0" w:space="0" w:color="auto"/>
                            <w:right w:val="none" w:sz="0" w:space="0" w:color="auto"/>
                          </w:divBdr>
                          <w:divsChild>
                            <w:div w:id="611090212">
                              <w:marLeft w:val="0"/>
                              <w:marRight w:val="0"/>
                              <w:marTop w:val="0"/>
                              <w:marBottom w:val="0"/>
                              <w:divBdr>
                                <w:top w:val="none" w:sz="0" w:space="0" w:color="auto"/>
                                <w:left w:val="none" w:sz="0" w:space="0" w:color="auto"/>
                                <w:bottom w:val="none" w:sz="0" w:space="0" w:color="auto"/>
                                <w:right w:val="none" w:sz="0" w:space="0" w:color="auto"/>
                              </w:divBdr>
                              <w:divsChild>
                                <w:div w:id="929388047">
                                  <w:marLeft w:val="0"/>
                                  <w:marRight w:val="0"/>
                                  <w:marTop w:val="0"/>
                                  <w:marBottom w:val="0"/>
                                  <w:divBdr>
                                    <w:top w:val="none" w:sz="0" w:space="0" w:color="auto"/>
                                    <w:left w:val="none" w:sz="0" w:space="0" w:color="auto"/>
                                    <w:bottom w:val="none" w:sz="0" w:space="0" w:color="auto"/>
                                    <w:right w:val="none" w:sz="0" w:space="0" w:color="auto"/>
                                  </w:divBdr>
                                  <w:divsChild>
                                    <w:div w:id="1581139807">
                                      <w:marLeft w:val="0"/>
                                      <w:marRight w:val="0"/>
                                      <w:marTop w:val="0"/>
                                      <w:marBottom w:val="0"/>
                                      <w:divBdr>
                                        <w:top w:val="none" w:sz="0" w:space="0" w:color="auto"/>
                                        <w:left w:val="none" w:sz="0" w:space="0" w:color="auto"/>
                                        <w:bottom w:val="none" w:sz="0" w:space="0" w:color="auto"/>
                                        <w:right w:val="none" w:sz="0" w:space="0" w:color="auto"/>
                                      </w:divBdr>
                                      <w:divsChild>
                                        <w:div w:id="1339231088">
                                          <w:marLeft w:val="0"/>
                                          <w:marRight w:val="0"/>
                                          <w:marTop w:val="0"/>
                                          <w:marBottom w:val="0"/>
                                          <w:divBdr>
                                            <w:top w:val="none" w:sz="0" w:space="0" w:color="auto"/>
                                            <w:left w:val="none" w:sz="0" w:space="0" w:color="auto"/>
                                            <w:bottom w:val="none" w:sz="0" w:space="0" w:color="auto"/>
                                            <w:right w:val="none" w:sz="0" w:space="0" w:color="auto"/>
                                          </w:divBdr>
                                          <w:divsChild>
                                            <w:div w:id="829171860">
                                              <w:marLeft w:val="0"/>
                                              <w:marRight w:val="0"/>
                                              <w:marTop w:val="0"/>
                                              <w:marBottom w:val="0"/>
                                              <w:divBdr>
                                                <w:top w:val="none" w:sz="0" w:space="0" w:color="auto"/>
                                                <w:left w:val="none" w:sz="0" w:space="0" w:color="auto"/>
                                                <w:bottom w:val="none" w:sz="0" w:space="0" w:color="auto"/>
                                                <w:right w:val="none" w:sz="0" w:space="0" w:color="auto"/>
                                              </w:divBdr>
                                              <w:divsChild>
                                                <w:div w:id="1672490115">
                                                  <w:marLeft w:val="0"/>
                                                  <w:marRight w:val="0"/>
                                                  <w:marTop w:val="0"/>
                                                  <w:marBottom w:val="0"/>
                                                  <w:divBdr>
                                                    <w:top w:val="none" w:sz="0" w:space="0" w:color="auto"/>
                                                    <w:left w:val="none" w:sz="0" w:space="0" w:color="auto"/>
                                                    <w:bottom w:val="none" w:sz="0" w:space="0" w:color="auto"/>
                                                    <w:right w:val="none" w:sz="0" w:space="0" w:color="auto"/>
                                                  </w:divBdr>
                                                  <w:divsChild>
                                                    <w:div w:id="790249873">
                                                      <w:marLeft w:val="0"/>
                                                      <w:marRight w:val="0"/>
                                                      <w:marTop w:val="0"/>
                                                      <w:marBottom w:val="0"/>
                                                      <w:divBdr>
                                                        <w:top w:val="none" w:sz="0" w:space="0" w:color="auto"/>
                                                        <w:left w:val="none" w:sz="0" w:space="0" w:color="auto"/>
                                                        <w:bottom w:val="none" w:sz="0" w:space="0" w:color="auto"/>
                                                        <w:right w:val="none" w:sz="0" w:space="0" w:color="auto"/>
                                                      </w:divBdr>
                                                      <w:divsChild>
                                                        <w:div w:id="2005427015">
                                                          <w:marLeft w:val="0"/>
                                                          <w:marRight w:val="0"/>
                                                          <w:marTop w:val="0"/>
                                                          <w:marBottom w:val="0"/>
                                                          <w:divBdr>
                                                            <w:top w:val="none" w:sz="0" w:space="0" w:color="auto"/>
                                                            <w:left w:val="none" w:sz="0" w:space="0" w:color="auto"/>
                                                            <w:bottom w:val="none" w:sz="0" w:space="0" w:color="auto"/>
                                                            <w:right w:val="none" w:sz="0" w:space="0" w:color="auto"/>
                                                          </w:divBdr>
                                                          <w:divsChild>
                                                            <w:div w:id="1180200520">
                                                              <w:marLeft w:val="0"/>
                                                              <w:marRight w:val="0"/>
                                                              <w:marTop w:val="0"/>
                                                              <w:marBottom w:val="0"/>
                                                              <w:divBdr>
                                                                <w:top w:val="none" w:sz="0" w:space="0" w:color="auto"/>
                                                                <w:left w:val="none" w:sz="0" w:space="0" w:color="auto"/>
                                                                <w:bottom w:val="none" w:sz="0" w:space="0" w:color="auto"/>
                                                                <w:right w:val="none" w:sz="0" w:space="0" w:color="auto"/>
                                                              </w:divBdr>
                                                              <w:divsChild>
                                                                <w:div w:id="8627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4619248">
      <w:bodyDiv w:val="1"/>
      <w:marLeft w:val="0"/>
      <w:marRight w:val="0"/>
      <w:marTop w:val="0"/>
      <w:marBottom w:val="0"/>
      <w:divBdr>
        <w:top w:val="none" w:sz="0" w:space="0" w:color="auto"/>
        <w:left w:val="none" w:sz="0" w:space="0" w:color="auto"/>
        <w:bottom w:val="none" w:sz="0" w:space="0" w:color="auto"/>
        <w:right w:val="none" w:sz="0" w:space="0" w:color="auto"/>
      </w:divBdr>
      <w:divsChild>
        <w:div w:id="1759402759">
          <w:marLeft w:val="0"/>
          <w:marRight w:val="0"/>
          <w:marTop w:val="0"/>
          <w:marBottom w:val="0"/>
          <w:divBdr>
            <w:top w:val="none" w:sz="0" w:space="0" w:color="auto"/>
            <w:left w:val="none" w:sz="0" w:space="0" w:color="auto"/>
            <w:bottom w:val="none" w:sz="0" w:space="0" w:color="auto"/>
            <w:right w:val="none" w:sz="0" w:space="0" w:color="auto"/>
          </w:divBdr>
          <w:divsChild>
            <w:div w:id="2004120266">
              <w:marLeft w:val="0"/>
              <w:marRight w:val="0"/>
              <w:marTop w:val="0"/>
              <w:marBottom w:val="0"/>
              <w:divBdr>
                <w:top w:val="none" w:sz="0" w:space="0" w:color="auto"/>
                <w:left w:val="none" w:sz="0" w:space="0" w:color="auto"/>
                <w:bottom w:val="none" w:sz="0" w:space="0" w:color="auto"/>
                <w:right w:val="none" w:sz="0" w:space="0" w:color="auto"/>
              </w:divBdr>
              <w:divsChild>
                <w:div w:id="587347925">
                  <w:marLeft w:val="0"/>
                  <w:marRight w:val="0"/>
                  <w:marTop w:val="0"/>
                  <w:marBottom w:val="0"/>
                  <w:divBdr>
                    <w:top w:val="none" w:sz="0" w:space="0" w:color="auto"/>
                    <w:left w:val="none" w:sz="0" w:space="0" w:color="auto"/>
                    <w:bottom w:val="none" w:sz="0" w:space="0" w:color="auto"/>
                    <w:right w:val="none" w:sz="0" w:space="0" w:color="auto"/>
                  </w:divBdr>
                  <w:divsChild>
                    <w:div w:id="1086803794">
                      <w:marLeft w:val="0"/>
                      <w:marRight w:val="0"/>
                      <w:marTop w:val="0"/>
                      <w:marBottom w:val="0"/>
                      <w:divBdr>
                        <w:top w:val="none" w:sz="0" w:space="0" w:color="auto"/>
                        <w:left w:val="none" w:sz="0" w:space="0" w:color="auto"/>
                        <w:bottom w:val="none" w:sz="0" w:space="0" w:color="auto"/>
                        <w:right w:val="none" w:sz="0" w:space="0" w:color="auto"/>
                      </w:divBdr>
                      <w:divsChild>
                        <w:div w:id="1289968264">
                          <w:marLeft w:val="0"/>
                          <w:marRight w:val="0"/>
                          <w:marTop w:val="0"/>
                          <w:marBottom w:val="0"/>
                          <w:divBdr>
                            <w:top w:val="none" w:sz="0" w:space="0" w:color="auto"/>
                            <w:left w:val="none" w:sz="0" w:space="0" w:color="auto"/>
                            <w:bottom w:val="none" w:sz="0" w:space="0" w:color="auto"/>
                            <w:right w:val="none" w:sz="0" w:space="0" w:color="auto"/>
                          </w:divBdr>
                          <w:divsChild>
                            <w:div w:id="1510757581">
                              <w:marLeft w:val="0"/>
                              <w:marRight w:val="0"/>
                              <w:marTop w:val="0"/>
                              <w:marBottom w:val="0"/>
                              <w:divBdr>
                                <w:top w:val="none" w:sz="0" w:space="0" w:color="auto"/>
                                <w:left w:val="none" w:sz="0" w:space="0" w:color="auto"/>
                                <w:bottom w:val="none" w:sz="0" w:space="0" w:color="auto"/>
                                <w:right w:val="none" w:sz="0" w:space="0" w:color="auto"/>
                              </w:divBdr>
                              <w:divsChild>
                                <w:div w:id="536164705">
                                  <w:marLeft w:val="0"/>
                                  <w:marRight w:val="0"/>
                                  <w:marTop w:val="0"/>
                                  <w:marBottom w:val="0"/>
                                  <w:divBdr>
                                    <w:top w:val="none" w:sz="0" w:space="0" w:color="auto"/>
                                    <w:left w:val="none" w:sz="0" w:space="0" w:color="auto"/>
                                    <w:bottom w:val="none" w:sz="0" w:space="0" w:color="auto"/>
                                    <w:right w:val="none" w:sz="0" w:space="0" w:color="auto"/>
                                  </w:divBdr>
                                  <w:divsChild>
                                    <w:div w:id="1833135262">
                                      <w:marLeft w:val="0"/>
                                      <w:marRight w:val="0"/>
                                      <w:marTop w:val="0"/>
                                      <w:marBottom w:val="0"/>
                                      <w:divBdr>
                                        <w:top w:val="none" w:sz="0" w:space="0" w:color="auto"/>
                                        <w:left w:val="none" w:sz="0" w:space="0" w:color="auto"/>
                                        <w:bottom w:val="none" w:sz="0" w:space="0" w:color="auto"/>
                                        <w:right w:val="none" w:sz="0" w:space="0" w:color="auto"/>
                                      </w:divBdr>
                                      <w:divsChild>
                                        <w:div w:id="1783066871">
                                          <w:marLeft w:val="0"/>
                                          <w:marRight w:val="0"/>
                                          <w:marTop w:val="0"/>
                                          <w:marBottom w:val="0"/>
                                          <w:divBdr>
                                            <w:top w:val="none" w:sz="0" w:space="0" w:color="auto"/>
                                            <w:left w:val="none" w:sz="0" w:space="0" w:color="auto"/>
                                            <w:bottom w:val="none" w:sz="0" w:space="0" w:color="auto"/>
                                            <w:right w:val="none" w:sz="0" w:space="0" w:color="auto"/>
                                          </w:divBdr>
                                          <w:divsChild>
                                            <w:div w:id="1316953733">
                                              <w:marLeft w:val="0"/>
                                              <w:marRight w:val="0"/>
                                              <w:marTop w:val="0"/>
                                              <w:marBottom w:val="0"/>
                                              <w:divBdr>
                                                <w:top w:val="none" w:sz="0" w:space="0" w:color="auto"/>
                                                <w:left w:val="none" w:sz="0" w:space="0" w:color="auto"/>
                                                <w:bottom w:val="none" w:sz="0" w:space="0" w:color="auto"/>
                                                <w:right w:val="none" w:sz="0" w:space="0" w:color="auto"/>
                                              </w:divBdr>
                                              <w:divsChild>
                                                <w:div w:id="1244072999">
                                                  <w:marLeft w:val="0"/>
                                                  <w:marRight w:val="0"/>
                                                  <w:marTop w:val="0"/>
                                                  <w:marBottom w:val="0"/>
                                                  <w:divBdr>
                                                    <w:top w:val="none" w:sz="0" w:space="0" w:color="auto"/>
                                                    <w:left w:val="none" w:sz="0" w:space="0" w:color="auto"/>
                                                    <w:bottom w:val="none" w:sz="0" w:space="0" w:color="auto"/>
                                                    <w:right w:val="none" w:sz="0" w:space="0" w:color="auto"/>
                                                  </w:divBdr>
                                                  <w:divsChild>
                                                    <w:div w:id="1607694727">
                                                      <w:marLeft w:val="0"/>
                                                      <w:marRight w:val="0"/>
                                                      <w:marTop w:val="0"/>
                                                      <w:marBottom w:val="0"/>
                                                      <w:divBdr>
                                                        <w:top w:val="none" w:sz="0" w:space="0" w:color="auto"/>
                                                        <w:left w:val="none" w:sz="0" w:space="0" w:color="auto"/>
                                                        <w:bottom w:val="none" w:sz="0" w:space="0" w:color="auto"/>
                                                        <w:right w:val="none" w:sz="0" w:space="0" w:color="auto"/>
                                                      </w:divBdr>
                                                      <w:divsChild>
                                                        <w:div w:id="958413253">
                                                          <w:marLeft w:val="0"/>
                                                          <w:marRight w:val="0"/>
                                                          <w:marTop w:val="0"/>
                                                          <w:marBottom w:val="0"/>
                                                          <w:divBdr>
                                                            <w:top w:val="none" w:sz="0" w:space="0" w:color="auto"/>
                                                            <w:left w:val="none" w:sz="0" w:space="0" w:color="auto"/>
                                                            <w:bottom w:val="none" w:sz="0" w:space="0" w:color="auto"/>
                                                            <w:right w:val="none" w:sz="0" w:space="0" w:color="auto"/>
                                                          </w:divBdr>
                                                          <w:divsChild>
                                                            <w:div w:id="922252684">
                                                              <w:marLeft w:val="0"/>
                                                              <w:marRight w:val="0"/>
                                                              <w:marTop w:val="0"/>
                                                              <w:marBottom w:val="0"/>
                                                              <w:divBdr>
                                                                <w:top w:val="none" w:sz="0" w:space="0" w:color="auto"/>
                                                                <w:left w:val="none" w:sz="0" w:space="0" w:color="auto"/>
                                                                <w:bottom w:val="none" w:sz="0" w:space="0" w:color="auto"/>
                                                                <w:right w:val="none" w:sz="0" w:space="0" w:color="auto"/>
                                                              </w:divBdr>
                                                              <w:divsChild>
                                                                <w:div w:id="9975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4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90125E31D9419BBD88B4060C65EC5A"/>
        <w:category>
          <w:name w:val="Allmänt"/>
          <w:gallery w:val="placeholder"/>
        </w:category>
        <w:types>
          <w:type w:val="bbPlcHdr"/>
        </w:types>
        <w:behaviors>
          <w:behavior w:val="content"/>
        </w:behaviors>
        <w:guid w:val="{2EFEA829-313D-4719-B094-C7C13009EC4C}"/>
      </w:docPartPr>
      <w:docPartBody>
        <w:p w:rsidR="00B764EC" w:rsidRDefault="00B764EC">
          <w:pPr>
            <w:pStyle w:val="FD90125E31D9419BBD88B4060C65EC5A"/>
          </w:pPr>
          <w:r w:rsidRPr="005A0A93">
            <w:rPr>
              <w:rStyle w:val="Platshllartext"/>
            </w:rPr>
            <w:t>Förslag till riksdagsbeslut</w:t>
          </w:r>
        </w:p>
      </w:docPartBody>
    </w:docPart>
    <w:docPart>
      <w:docPartPr>
        <w:name w:val="A58B88146E44459F8CBD02E547AC6017"/>
        <w:category>
          <w:name w:val="Allmänt"/>
          <w:gallery w:val="placeholder"/>
        </w:category>
        <w:types>
          <w:type w:val="bbPlcHdr"/>
        </w:types>
        <w:behaviors>
          <w:behavior w:val="content"/>
        </w:behaviors>
        <w:guid w:val="{603D8841-7317-42E3-874B-683B4E924737}"/>
      </w:docPartPr>
      <w:docPartBody>
        <w:p w:rsidR="00B764EC" w:rsidRDefault="00B764EC">
          <w:pPr>
            <w:pStyle w:val="A58B88146E44459F8CBD02E547AC6017"/>
          </w:pPr>
          <w:r w:rsidRPr="005A0A93">
            <w:rPr>
              <w:rStyle w:val="Platshllartext"/>
            </w:rPr>
            <w:t>Motivering</w:t>
          </w:r>
        </w:p>
      </w:docPartBody>
    </w:docPart>
    <w:docPart>
      <w:docPartPr>
        <w:name w:val="764FE6F054AC4609887811B2DC61D6B2"/>
        <w:category>
          <w:name w:val="Allmänt"/>
          <w:gallery w:val="placeholder"/>
        </w:category>
        <w:types>
          <w:type w:val="bbPlcHdr"/>
        </w:types>
        <w:behaviors>
          <w:behavior w:val="content"/>
        </w:behaviors>
        <w:guid w:val="{D1F7E31E-C789-43B6-BD72-862ADA19EA29}"/>
      </w:docPartPr>
      <w:docPartBody>
        <w:p w:rsidR="00B764EC" w:rsidRDefault="00B764EC">
          <w:pPr>
            <w:pStyle w:val="764FE6F054AC4609887811B2DC61D6B2"/>
          </w:pPr>
          <w:r>
            <w:rPr>
              <w:rStyle w:val="Platshllartext"/>
            </w:rPr>
            <w:t xml:space="preserve"> </w:t>
          </w:r>
        </w:p>
      </w:docPartBody>
    </w:docPart>
    <w:docPart>
      <w:docPartPr>
        <w:name w:val="3ABE80DA39CC4A0DBE9EDB5352FBCFDF"/>
        <w:category>
          <w:name w:val="Allmänt"/>
          <w:gallery w:val="placeholder"/>
        </w:category>
        <w:types>
          <w:type w:val="bbPlcHdr"/>
        </w:types>
        <w:behaviors>
          <w:behavior w:val="content"/>
        </w:behaviors>
        <w:guid w:val="{53D31790-809C-4A82-AE4A-741548EB2AC3}"/>
      </w:docPartPr>
      <w:docPartBody>
        <w:p w:rsidR="00B764EC" w:rsidRDefault="00B764EC">
          <w:pPr>
            <w:pStyle w:val="3ABE80DA39CC4A0DBE9EDB5352FBCFDF"/>
          </w:pPr>
          <w:r>
            <w:t xml:space="preserve"> </w:t>
          </w:r>
        </w:p>
      </w:docPartBody>
    </w:docPart>
    <w:docPart>
      <w:docPartPr>
        <w:name w:val="DAAB379E253249CDBE884661FBD807EA"/>
        <w:category>
          <w:name w:val="Allmänt"/>
          <w:gallery w:val="placeholder"/>
        </w:category>
        <w:types>
          <w:type w:val="bbPlcHdr"/>
        </w:types>
        <w:behaviors>
          <w:behavior w:val="content"/>
        </w:behaviors>
        <w:guid w:val="{3EF0237A-8D59-4C77-A493-31FFE20CB988}"/>
      </w:docPartPr>
      <w:docPartBody>
        <w:p w:rsidR="00540B9E" w:rsidRDefault="00540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EC"/>
    <w:rsid w:val="00130E55"/>
    <w:rsid w:val="003D5FA5"/>
    <w:rsid w:val="00447BCC"/>
    <w:rsid w:val="004A0C41"/>
    <w:rsid w:val="00540B9E"/>
    <w:rsid w:val="005932DA"/>
    <w:rsid w:val="00B76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90125E31D9419BBD88B4060C65EC5A">
    <w:name w:val="FD90125E31D9419BBD88B4060C65EC5A"/>
  </w:style>
  <w:style w:type="paragraph" w:customStyle="1" w:styleId="B8C584D4584841ADAE8A7D88B574DB9C">
    <w:name w:val="B8C584D4584841ADAE8A7D88B574DB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A0BA67CEF84FA48456D73490D51E2E">
    <w:name w:val="93A0BA67CEF84FA48456D73490D51E2E"/>
  </w:style>
  <w:style w:type="paragraph" w:customStyle="1" w:styleId="A58B88146E44459F8CBD02E547AC6017">
    <w:name w:val="A58B88146E44459F8CBD02E547AC6017"/>
  </w:style>
  <w:style w:type="paragraph" w:customStyle="1" w:styleId="E372C2DB1CCB45F286409BAECCABB009">
    <w:name w:val="E372C2DB1CCB45F286409BAECCABB009"/>
  </w:style>
  <w:style w:type="paragraph" w:customStyle="1" w:styleId="9140C182FADA4580AB5FD065A9195BB7">
    <w:name w:val="9140C182FADA4580AB5FD065A9195BB7"/>
  </w:style>
  <w:style w:type="paragraph" w:customStyle="1" w:styleId="764FE6F054AC4609887811B2DC61D6B2">
    <w:name w:val="764FE6F054AC4609887811B2DC61D6B2"/>
  </w:style>
  <w:style w:type="paragraph" w:customStyle="1" w:styleId="3ABE80DA39CC4A0DBE9EDB5352FBCFDF">
    <w:name w:val="3ABE80DA39CC4A0DBE9EDB5352FBC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33178-6A74-47FA-8777-04B026D8523B}"/>
</file>

<file path=customXml/itemProps2.xml><?xml version="1.0" encoding="utf-8"?>
<ds:datastoreItem xmlns:ds="http://schemas.openxmlformats.org/officeDocument/2006/customXml" ds:itemID="{7AD86DAA-3408-4AEF-81B9-54CF55303618}"/>
</file>

<file path=customXml/itemProps3.xml><?xml version="1.0" encoding="utf-8"?>
<ds:datastoreItem xmlns:ds="http://schemas.openxmlformats.org/officeDocument/2006/customXml" ds:itemID="{BD186411-9A5E-40EB-812D-35828E43116D}"/>
</file>

<file path=docProps/app.xml><?xml version="1.0" encoding="utf-8"?>
<Properties xmlns="http://schemas.openxmlformats.org/officeDocument/2006/extended-properties" xmlns:vt="http://schemas.openxmlformats.org/officeDocument/2006/docPropsVTypes">
  <Template>Normal</Template>
  <TotalTime>286</TotalTime>
  <Pages>16</Pages>
  <Words>7385</Words>
  <Characters>43500</Characters>
  <Application>Microsoft Office Word</Application>
  <DocSecurity>0</DocSecurity>
  <Lines>713</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jobb för fler företag</vt:lpstr>
      <vt:lpstr>
      </vt:lpstr>
    </vt:vector>
  </TitlesOfParts>
  <Company>Sveriges riksdag</Company>
  <LinksUpToDate>false</LinksUpToDate>
  <CharactersWithSpaces>50723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