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1BE" w:rsidRPr="0069721A" w:rsidRDefault="008E71BE">
      <w:pPr>
        <w:pStyle w:val="Hemstlrubrik"/>
      </w:pPr>
      <w:r w:rsidRPr="0069721A">
        <w:t>Förslag till riksdagsbeslut</w:t>
      </w:r>
    </w:p>
    <w:p w:rsidR="008E71BE" w:rsidRPr="0069721A" w:rsidRDefault="008E71BE">
      <w:pPr>
        <w:pStyle w:val="Hemstlatt"/>
        <w:ind w:left="0"/>
      </w:pPr>
      <w:r w:rsidRPr="0069721A">
        <w:t>Riksdagen tillkännager för regeringen som sin mening vad som anförs i motionen om expropriationsersättnin</w:t>
      </w:r>
      <w:r w:rsidRPr="0069721A">
        <w:t>g</w:t>
      </w:r>
      <w:r w:rsidRPr="0069721A">
        <w:t>en.</w:t>
      </w:r>
    </w:p>
    <w:p w:rsidR="008E71BE" w:rsidRPr="0069721A" w:rsidRDefault="008E71BE">
      <w:pPr>
        <w:pStyle w:val="Rubrik1"/>
      </w:pPr>
      <w:r w:rsidRPr="0069721A">
        <w:t>Motivering</w:t>
      </w:r>
    </w:p>
    <w:p w:rsidR="008E71BE" w:rsidRPr="0069721A" w:rsidRDefault="008E71BE">
      <w:r w:rsidRPr="0069721A">
        <w:t>Enligt regeringsformen är den som tvingas avstå från sin egendom genom expropriering tillförsäkrad ersättning för förlusten av sitt ägande. I grund och botten utgör detta en viktig princip för att försvara äganderätten, en av de grundläggande mänskliga rättigheterna i en rättsstat.</w:t>
      </w:r>
    </w:p>
    <w:p w:rsidR="008E71BE" w:rsidRPr="0069721A" w:rsidRDefault="008E71BE">
      <w:pPr>
        <w:pStyle w:val="Normaltindrag"/>
        <w:rPr>
          <w:color w:val="000000"/>
          <w:szCs w:val="24"/>
        </w:rPr>
      </w:pPr>
      <w:r w:rsidRPr="0069721A">
        <w:t>Myndigheterna skall inte efter demokratiskt fattade beslut och lagstiftning kunna beröva en enskild medborgares fastighet med mindre än att denna egendom ekonomiskt ersätts och kompenseras på ett rättvist, godtagbart och rättssäkert sätt med ett dokumenterat marknadspris.</w:t>
      </w:r>
    </w:p>
    <w:p w:rsidR="008E71BE" w:rsidRPr="0069721A" w:rsidRDefault="008E71BE">
      <w:pPr>
        <w:pStyle w:val="Normaltindrag"/>
      </w:pPr>
      <w:r w:rsidRPr="0069721A">
        <w:t>Vid fall av expropriering, alltså när någon tvingas förlora sin privata ege</w:t>
      </w:r>
      <w:r w:rsidRPr="0069721A">
        <w:t>n</w:t>
      </w:r>
      <w:r w:rsidRPr="0069721A">
        <w:t>dom för att ge utrymme för allmänna intressen, är det alltså synnerligen ang</w:t>
      </w:r>
      <w:r w:rsidRPr="0069721A">
        <w:t>e</w:t>
      </w:r>
      <w:r w:rsidRPr="0069721A">
        <w:t>läget att äganderätten inte undergrävs. Ersättningen bör fullt ut baseras på de principer som gäller vid avstående av mark på frivillighetens väg, där parterna genom sin överenskommelse om ett gemensamt pris kan anses fördela framt</w:t>
      </w:r>
      <w:r w:rsidRPr="0069721A">
        <w:t>i</w:t>
      </w:r>
      <w:r w:rsidRPr="0069721A">
        <w:t>da vinster.</w:t>
      </w:r>
    </w:p>
    <w:p w:rsidR="008E71BE" w:rsidRPr="0069721A" w:rsidRDefault="008E71BE">
      <w:pPr>
        <w:pStyle w:val="Normaltindrag"/>
      </w:pPr>
      <w:r w:rsidRPr="0069721A">
        <w:t>Av denna anledning måste expropriationsersättningen höjas utifrån princ</w:t>
      </w:r>
      <w:r w:rsidRPr="0069721A">
        <w:t>i</w:t>
      </w:r>
      <w:r w:rsidRPr="0069721A">
        <w:t>pen om dokumenterat marknadspris på samma sätt som fastighetstaxeringar följer kringliggande försäljningars marknadspris. Riksdagen bör tillkännage detta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721A">
        <w:trPr>
          <w:cantSplit/>
        </w:trPr>
        <w:tc>
          <w:tcPr>
            <w:tcW w:w="3046" w:type="dxa"/>
          </w:tcPr>
          <w:p w:rsidR="008E71BE" w:rsidRPr="0069721A" w:rsidRDefault="008E71BE">
            <w:pPr>
              <w:pStyle w:val="UnderskriftDatum"/>
              <w:spacing w:before="240"/>
            </w:pPr>
            <w:r w:rsidRPr="0069721A">
              <w:t>Stockholm den 29 september 2008</w:t>
            </w:r>
          </w:p>
        </w:tc>
        <w:tc>
          <w:tcPr>
            <w:tcW w:w="3047" w:type="dxa"/>
          </w:tcPr>
          <w:p w:rsidR="008E71BE" w:rsidRPr="0069721A" w:rsidRDefault="008E71BE">
            <w:pPr>
              <w:pStyle w:val="Underskrifter"/>
              <w:spacing w:before="240"/>
            </w:pPr>
          </w:p>
        </w:tc>
      </w:tr>
      <w:tr w:rsidR="00000000" w:rsidRPr="0069721A">
        <w:trPr>
          <w:cantSplit/>
        </w:trPr>
        <w:tc>
          <w:tcPr>
            <w:tcW w:w="3046" w:type="dxa"/>
          </w:tcPr>
          <w:p w:rsidR="008E71BE" w:rsidRPr="0069721A" w:rsidRDefault="008E71BE">
            <w:pPr>
              <w:pStyle w:val="Underskrifter"/>
            </w:pPr>
            <w:r w:rsidRPr="0069721A">
              <w:t>Lennart Sacrédeus (kd)</w:t>
            </w:r>
          </w:p>
        </w:tc>
        <w:tc>
          <w:tcPr>
            <w:tcW w:w="3046" w:type="dxa"/>
          </w:tcPr>
          <w:p w:rsidR="008E71BE" w:rsidRPr="0069721A" w:rsidRDefault="008E71BE">
            <w:pPr>
              <w:pStyle w:val="Underskrifter"/>
            </w:pPr>
            <w:r w:rsidRPr="0069721A">
              <w:t>Holger Gustafsson (kd)</w:t>
            </w:r>
          </w:p>
        </w:tc>
      </w:tr>
    </w:tbl>
    <w:p w:rsidR="008E71BE" w:rsidRPr="0069721A" w:rsidRDefault="008E71BE">
      <w:pPr>
        <w:pStyle w:val="Normaltindrag"/>
      </w:pPr>
    </w:p>
    <w:sectPr w:rsidR="008E71BE" w:rsidRPr="006972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1BE" w:rsidRPr="0069721A" w:rsidRDefault="008E71BE">
      <w:r w:rsidRPr="0069721A">
        <w:separator/>
      </w:r>
    </w:p>
  </w:endnote>
  <w:endnote w:type="continuationSeparator" w:id="0">
    <w:p w:rsidR="008E71BE" w:rsidRPr="0069721A" w:rsidRDefault="008E71BE">
      <w:r w:rsidRPr="006972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BE" w:rsidRPr="0069721A" w:rsidRDefault="0069721A">
    <w:pPr>
      <w:pStyle w:val="Sidfot"/>
    </w:pPr>
    <w:r w:rsidRPr="006972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8299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BE" w:rsidRDefault="008E71B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71BE" w:rsidRDefault="008E71B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BE" w:rsidRPr="0069721A" w:rsidRDefault="0069721A">
    <w:pPr>
      <w:pStyle w:val="Sidfot"/>
    </w:pPr>
    <w:r w:rsidRPr="006972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6863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BE" w:rsidRDefault="008E7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71BE" w:rsidRDefault="008E7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BE" w:rsidRPr="0069721A" w:rsidRDefault="0069721A">
    <w:pPr>
      <w:pStyle w:val="Sidfot"/>
    </w:pPr>
    <w:r w:rsidRPr="006972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765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BE" w:rsidRDefault="008E7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71BE" w:rsidRDefault="008E7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1BE" w:rsidRPr="0069721A" w:rsidRDefault="008E71BE">
      <w:r w:rsidRPr="0069721A">
        <w:separator/>
      </w:r>
    </w:p>
  </w:footnote>
  <w:footnote w:type="continuationSeparator" w:id="0">
    <w:p w:rsidR="008E71BE" w:rsidRPr="0069721A" w:rsidRDefault="008E71BE">
      <w:r w:rsidRPr="006972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BE" w:rsidRPr="0069721A" w:rsidRDefault="0069721A">
    <w:pPr>
      <w:pStyle w:val="Sidhuvud"/>
    </w:pPr>
    <w:r w:rsidRPr="006972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7502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BE" w:rsidRDefault="008E71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71BE" w:rsidRDefault="008E71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BE" w:rsidRPr="0069721A" w:rsidRDefault="0069721A">
    <w:pPr>
      <w:pStyle w:val="Sidhuvud"/>
    </w:pPr>
    <w:r w:rsidRPr="006972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048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BE" w:rsidRDefault="008E71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71BE" w:rsidRDefault="008E71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BE" w:rsidRPr="0069721A" w:rsidRDefault="008E71BE">
    <w:pPr>
      <w:pStyle w:val="FSHNormal"/>
      <w:tabs>
        <w:tab w:val="right" w:pos="5840"/>
      </w:tabs>
    </w:pPr>
    <w:r w:rsidRPr="0069721A">
      <w:br/>
    </w:r>
    <w:r w:rsidRPr="0069721A">
      <w:fldChar w:fldCharType="begin" w:fldLock="1"/>
    </w:r>
    <w:r w:rsidRPr="0069721A">
      <w:instrText xml:space="preserve"> DOCPROPERTY</w:instrText>
    </w:r>
    <w:r w:rsidRPr="0069721A">
      <w:rPr>
        <w:sz w:val="18"/>
      </w:rPr>
      <w:instrText xml:space="preserve"> "YearUser" *\charformat </w:instrText>
    </w:r>
    <w:r w:rsidRPr="0069721A">
      <w:fldChar w:fldCharType="separate"/>
    </w:r>
    <w:r w:rsidRPr="0069721A">
      <w:t>2008/09</w:t>
    </w:r>
    <w:r w:rsidRPr="0069721A">
      <w:fldChar w:fldCharType="end"/>
    </w:r>
    <w:r w:rsidRPr="0069721A">
      <w:t xml:space="preserve"> </w:t>
    </w:r>
    <w:r w:rsidRPr="0069721A">
      <w:tab/>
      <w:t xml:space="preserve">mnr: </w:t>
    </w:r>
    <w:r w:rsidRPr="0069721A">
      <w:fldChar w:fldCharType="begin" w:fldLock="1"/>
    </w:r>
    <w:r w:rsidRPr="0069721A">
      <w:instrText xml:space="preserve"> DOCPROPERTY</w:instrText>
    </w:r>
    <w:r w:rsidRPr="0069721A">
      <w:rPr>
        <w:sz w:val="18"/>
      </w:rPr>
      <w:instrText xml:space="preserve"> "Motionsnummer" *\charformat </w:instrText>
    </w:r>
    <w:r w:rsidRPr="0069721A">
      <w:fldChar w:fldCharType="separate"/>
    </w:r>
    <w:r w:rsidRPr="0069721A">
      <w:t>C363</w:t>
    </w:r>
    <w:r w:rsidRPr="0069721A">
      <w:fldChar w:fldCharType="end"/>
    </w:r>
    <w:r w:rsidRPr="0069721A">
      <w:br/>
    </w:r>
    <w:r w:rsidRPr="0069721A">
      <w:fldChar w:fldCharType="begin" w:fldLock="1"/>
    </w:r>
    <w:r w:rsidRPr="0069721A">
      <w:instrText xml:space="preserve"> DOCPROPERTY</w:instrText>
    </w:r>
    <w:r w:rsidRPr="0069721A">
      <w:rPr>
        <w:sz w:val="18"/>
      </w:rPr>
      <w:instrText xml:space="preserve"> "Samling" *\charformat </w:instrText>
    </w:r>
    <w:r w:rsidRPr="0069721A">
      <w:fldChar w:fldCharType="end"/>
    </w:r>
    <w:r w:rsidRPr="0069721A">
      <w:tab/>
      <w:t xml:space="preserve">pnr: </w:t>
    </w:r>
    <w:r w:rsidRPr="0069721A">
      <w:fldChar w:fldCharType="begin" w:fldLock="1"/>
    </w:r>
    <w:r w:rsidRPr="0069721A">
      <w:instrText xml:space="preserve"> DOCPROPERTY</w:instrText>
    </w:r>
    <w:r w:rsidRPr="0069721A">
      <w:rPr>
        <w:sz w:val="18"/>
      </w:rPr>
      <w:instrText xml:space="preserve"> "Partinummer" *\charformat </w:instrText>
    </w:r>
    <w:r w:rsidRPr="0069721A">
      <w:fldChar w:fldCharType="separate"/>
    </w:r>
    <w:r w:rsidRPr="0069721A">
      <w:t>kd522</w:t>
    </w:r>
    <w:r w:rsidRPr="0069721A">
      <w:fldChar w:fldCharType="end"/>
    </w:r>
  </w:p>
  <w:p w:rsidR="008E71BE" w:rsidRPr="0069721A" w:rsidRDefault="008E71BE">
    <w:pPr>
      <w:pStyle w:val="FSHRub1"/>
    </w:pPr>
    <w:r w:rsidRPr="0069721A">
      <w:t>Motion till riksdagen</w:t>
    </w:r>
    <w:r w:rsidRPr="0069721A">
      <w:br/>
    </w:r>
    <w:r w:rsidRPr="0069721A">
      <w:fldChar w:fldCharType="begin" w:fldLock="1"/>
    </w:r>
    <w:r w:rsidRPr="0069721A">
      <w:instrText xml:space="preserve"> DOCPROPERTY "YearUser" *\charformat </w:instrText>
    </w:r>
    <w:r w:rsidRPr="0069721A">
      <w:fldChar w:fldCharType="separate"/>
    </w:r>
    <w:r w:rsidRPr="0069721A">
      <w:t>2008/09</w:t>
    </w:r>
    <w:r w:rsidRPr="0069721A">
      <w:fldChar w:fldCharType="end"/>
    </w:r>
    <w:r w:rsidRPr="0069721A">
      <w:t>:</w:t>
    </w:r>
    <w:r w:rsidRPr="0069721A">
      <w:fldChar w:fldCharType="begin" w:fldLock="1"/>
    </w:r>
    <w:r w:rsidRPr="0069721A">
      <w:instrText xml:space="preserve"> DOCPROPERTY "Motionsnummer" *\charformat </w:instrText>
    </w:r>
    <w:r w:rsidRPr="0069721A">
      <w:fldChar w:fldCharType="separate"/>
    </w:r>
    <w:r w:rsidRPr="0069721A">
      <w:t>C363</w:t>
    </w:r>
    <w:r w:rsidRPr="0069721A">
      <w:fldChar w:fldCharType="end"/>
    </w:r>
  </w:p>
  <w:p w:rsidR="008E71BE" w:rsidRPr="0069721A" w:rsidRDefault="008E71BE">
    <w:pPr>
      <w:pStyle w:val="FSHNormalS5"/>
    </w:pPr>
    <w:r w:rsidRPr="0069721A">
      <w:fldChar w:fldCharType="begin" w:fldLock="1"/>
    </w:r>
    <w:r w:rsidRPr="0069721A">
      <w:instrText xml:space="preserve"> DOCPROPERTY "MotionarText" *\charformat </w:instrText>
    </w:r>
    <w:r w:rsidRPr="0069721A">
      <w:fldChar w:fldCharType="separate"/>
    </w:r>
    <w:r w:rsidRPr="0069721A">
      <w:t>av Lennart Sacrédeus och Holger Gustafsson (kd)</w:t>
    </w:r>
    <w:r w:rsidRPr="0069721A">
      <w:fldChar w:fldCharType="end"/>
    </w:r>
    <w:r w:rsidRPr="0069721A">
      <w:br/>
    </w:r>
    <w:r w:rsidRPr="0069721A">
      <w:fldChar w:fldCharType="begin" w:fldLock="1"/>
    </w:r>
    <w:r w:rsidRPr="0069721A">
      <w:instrText xml:space="preserve"> DOCPROPERTY "SvarFrasKort" *\charformat </w:instrText>
    </w:r>
    <w:r w:rsidRPr="0069721A">
      <w:fldChar w:fldCharType="end"/>
    </w:r>
  </w:p>
  <w:p w:rsidR="008E71BE" w:rsidRPr="0069721A" w:rsidRDefault="008E71BE">
    <w:pPr>
      <w:pStyle w:val="FSHTitel"/>
    </w:pPr>
    <w:r w:rsidRPr="0069721A">
      <w:fldChar w:fldCharType="begin" w:fldLock="1"/>
    </w:r>
    <w:r w:rsidRPr="0069721A">
      <w:instrText xml:space="preserve"> DOCPROPERTY</w:instrText>
    </w:r>
    <w:r w:rsidRPr="0069721A">
      <w:rPr>
        <w:sz w:val="18"/>
      </w:rPr>
      <w:instrText xml:space="preserve"> "RubrikSvar" *\charformat </w:instrText>
    </w:r>
    <w:r w:rsidRPr="0069721A">
      <w:fldChar w:fldCharType="separate"/>
    </w:r>
    <w:r w:rsidRPr="0069721A">
      <w:t>Expropriationsersättningen</w:t>
    </w:r>
    <w:r w:rsidRPr="0069721A">
      <w:fldChar w:fldCharType="end"/>
    </w:r>
  </w:p>
  <w:p w:rsidR="008E71BE" w:rsidRPr="0069721A" w:rsidRDefault="008E71BE">
    <w:pPr>
      <w:pStyle w:val="Normal00"/>
    </w:pPr>
  </w:p>
  <w:p w:rsidR="008E71BE" w:rsidRPr="0069721A" w:rsidRDefault="008E71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4071878">
    <w:abstractNumId w:val="8"/>
  </w:num>
  <w:num w:numId="2" w16cid:durableId="923612162">
    <w:abstractNumId w:val="9"/>
  </w:num>
  <w:num w:numId="3" w16cid:durableId="1870875552">
    <w:abstractNumId w:val="8"/>
  </w:num>
  <w:num w:numId="4" w16cid:durableId="235819964">
    <w:abstractNumId w:val="9"/>
  </w:num>
  <w:num w:numId="5" w16cid:durableId="738870373">
    <w:abstractNumId w:val="13"/>
  </w:num>
  <w:num w:numId="6" w16cid:durableId="508718281">
    <w:abstractNumId w:val="10"/>
  </w:num>
  <w:num w:numId="7" w16cid:durableId="494341887">
    <w:abstractNumId w:val="11"/>
  </w:num>
  <w:num w:numId="8" w16cid:durableId="57635663">
    <w:abstractNumId w:val="12"/>
  </w:num>
  <w:num w:numId="9" w16cid:durableId="1821726282">
    <w:abstractNumId w:val="8"/>
  </w:num>
  <w:num w:numId="10" w16cid:durableId="417101957">
    <w:abstractNumId w:val="3"/>
  </w:num>
  <w:num w:numId="11" w16cid:durableId="1403287301">
    <w:abstractNumId w:val="2"/>
  </w:num>
  <w:num w:numId="12" w16cid:durableId="1204171016">
    <w:abstractNumId w:val="1"/>
  </w:num>
  <w:num w:numId="13" w16cid:durableId="950748811">
    <w:abstractNumId w:val="0"/>
  </w:num>
  <w:num w:numId="14" w16cid:durableId="69541086">
    <w:abstractNumId w:val="9"/>
  </w:num>
  <w:num w:numId="15" w16cid:durableId="402997019">
    <w:abstractNumId w:val="7"/>
  </w:num>
  <w:num w:numId="16" w16cid:durableId="782043756">
    <w:abstractNumId w:val="6"/>
  </w:num>
  <w:num w:numId="17" w16cid:durableId="2031107403">
    <w:abstractNumId w:val="5"/>
  </w:num>
  <w:num w:numId="18" w16cid:durableId="854148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C5ED86A-8C73-4B6A-8C98-D4B9011FAA2B},{54C4CE84-68BE-41E0-8C9C-2B747A7088A0}"/>
  </w:docVars>
  <w:rsids>
    <w:rsidRoot w:val="00EC7B40"/>
    <w:rsid w:val="0069721A"/>
    <w:rsid w:val="008E71BE"/>
    <w:rsid w:val="00EC7B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B99C3F-FA90-4897-B08E-F46D8FF4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1235</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kd522</vt:lpstr>
    </vt:vector>
  </TitlesOfParts>
  <Company>Riksdagen</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kd522</dc:title>
  <dc:subject>kd522</dc:subject>
  <dc:creator>Riksdagen</dc:creator>
  <cp:keywords>Riksdagen</cp:keywords>
  <dc:description>TKG-ktrl, MSMQ4mb, PersReg-Distribution mm b-&gt;ny fplogga</dc:description>
  <cp:lastModifiedBy>Lars Brink</cp:lastModifiedBy>
  <cp:revision>2</cp:revision>
  <cp:lastPrinted>2009-02-01T11:52:00Z</cp:lastPrinted>
  <dcterms:created xsi:type="dcterms:W3CDTF">2025-12-17T14:32:00Z</dcterms:created>
  <dcterms:modified xsi:type="dcterms:W3CDTF">2025-12-17T14:32:00Z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Expropriationsersättningen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Expropriationsersättningen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Holger Gustafsson (kd)</vt:lpwstr>
  </property>
  <property fmtid="{D5CDD505-2E9C-101B-9397-08002B2CF9AE}" pid="26" name="MotionarLista">
    <vt:lpwstr>Sacrédeus, Lennart (kd)\Gustafsson,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20082009000001070100000005220069</vt:lpwstr>
  </property>
  <property fmtid="{D5CDD505-2E9C-101B-9397-08002B2CF9AE}" pid="47" name="datum">
    <vt:lpwstr>080929</vt:lpwstr>
  </property>
  <property fmtid="{D5CDD505-2E9C-101B-9397-08002B2CF9AE}" pid="48" name="avsändar-e-post">
    <vt:lpwstr>erik.slottner@riksdagen.se</vt:lpwstr>
  </property>
  <property fmtid="{D5CDD505-2E9C-101B-9397-08002B2CF9AE}" pid="49" name="id">
    <vt:lpwstr>20082009000001070100000005220069</vt:lpwstr>
  </property>
  <property fmtid="{D5CDD505-2E9C-101B-9397-08002B2CF9AE}" pid="50" name="nummer">
    <vt:lpwstr>363</vt:lpwstr>
  </property>
  <property fmtid="{D5CDD505-2E9C-101B-9397-08002B2CF9AE}" pid="51" name="utskottsbeteckning">
    <vt:lpwstr>C</vt:lpwstr>
  </property>
  <property fmtid="{D5CDD505-2E9C-101B-9397-08002B2CF9AE}" pid="52" name="GlobalUID">
    <vt:lpwstr>{275E50A5-87B6-4BB9-A75E-E7D902BB2CB6}</vt:lpwstr>
  </property>
  <property fmtid="{D5CDD505-2E9C-101B-9397-08002B2CF9AE}" pid="53" name="Överföringar">
    <vt:i4>0</vt:i4>
  </property>
  <property fmtid="{D5CDD505-2E9C-101B-9397-08002B2CF9AE}" pid="54" name="Checksum">
    <vt:lpwstr>*1016133245712*</vt:lpwstr>
  </property>
  <property fmtid="{D5CDD505-2E9C-101B-9397-08002B2CF9AE}" pid="55" name="skuggnummer">
    <vt:lpwstr>2106</vt:lpwstr>
  </property>
  <property fmtid="{D5CDD505-2E9C-101B-9397-08002B2CF9AE}" pid="56" name="urixVersion">
    <vt:lpwstr>3.2.0.8</vt:lpwstr>
  </property>
  <property fmtid="{D5CDD505-2E9C-101B-9397-08002B2CF9AE}" pid="57" name="urixOrigin">
    <vt:lpwstr>090402 14:56:01.050</vt:lpwstr>
  </property>
  <property fmtid="{D5CDD505-2E9C-101B-9397-08002B2CF9AE}" pid="58" name="urixGuid">
    <vt:lpwstr>{8832958B-8C9C-404A-AB44-B40D879C4495}</vt:lpwstr>
  </property>
</Properties>
</file>