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6BB0" w:rsidRPr="00B1283F" w:rsidRDefault="009F6BB0">
      <w:pPr>
        <w:pStyle w:val="Frslagsrubrik"/>
      </w:pPr>
      <w:r w:rsidRPr="00B1283F">
        <w:t>Förslag till riksdagsbeslut</w:t>
      </w:r>
    </w:p>
    <w:p w:rsidR="009F6BB0" w:rsidRPr="00B1283F" w:rsidRDefault="009F6BB0">
      <w:pPr>
        <w:pStyle w:val="Hemstlatt"/>
      </w:pPr>
      <w:r w:rsidRPr="00B1283F">
        <w:t>Riksdagen tillkännager för regeringen som sin mening vad som anförs i motionen om behovet av att alla kommuner tar ett solidariskt ansvar för flyktingmottagandet</w:t>
      </w:r>
      <w:r w:rsidRPr="00B1283F">
        <w:rPr>
          <w:rStyle w:val="text1"/>
          <w:rFonts w:ascii="Times New Roman" w:hAnsi="Times New Roman"/>
          <w:sz w:val="24"/>
          <w:szCs w:val="24"/>
        </w:rPr>
        <w:t>.</w:t>
      </w:r>
    </w:p>
    <w:p w:rsidR="009F6BB0" w:rsidRPr="00B1283F" w:rsidRDefault="009F6BB0">
      <w:pPr>
        <w:pStyle w:val="Rubrik1"/>
      </w:pPr>
      <w:r w:rsidRPr="00B1283F">
        <w:t>Motivering</w:t>
      </w:r>
    </w:p>
    <w:p w:rsidR="009F6BB0" w:rsidRPr="00B1283F" w:rsidRDefault="009F6BB0">
      <w:r w:rsidRPr="00B1283F">
        <w:t>Sedan flera år har Södertälje tagit en oproportionerligt stor del av ansvaret för att ta emot asylsökande, framför allt från Irak. Ytterligare ett antal kommuner befinner sig i en liknande situation. Det här håller inte längre. Den alltför stor inflyttningen till vissa kommuner skapar trångboddhet och andra problem för såväl värdfamiljen som för de som just fått uppehållstillstånd. Alla kommuner måste ta ett samlat ansvar för asyl- och flyktingmottagningen. Visst kan man önska att alla ska få bo var de vil</w:t>
      </w:r>
      <w:r w:rsidRPr="00B1283F">
        <w:t>l. Men när det inte fungerar måste regeringen våga agera. Reglerna om EBO – rätten till eget boende – behöver ändras i denna riktning.</w:t>
      </w:r>
    </w:p>
    <w:p w:rsidR="009F6BB0" w:rsidRPr="00B1283F" w:rsidRDefault="009F6BB0">
      <w:pPr>
        <w:pStyle w:val="Normaltindrag"/>
        <w:rPr>
          <w:rStyle w:val="text1"/>
          <w:rFonts w:ascii="Times New Roman" w:hAnsi="Times New Roman"/>
          <w:sz w:val="24"/>
          <w:szCs w:val="24"/>
        </w:rPr>
      </w:pPr>
      <w:r w:rsidRPr="00B1283F">
        <w:t>Vi måste lära oss att bättre ta till vara kompetensen hos de människor som av olika skäl söker sig till Sverige. Flyktingfamiljerna bör få bättre inform</w:t>
      </w:r>
      <w:r w:rsidRPr="00B1283F">
        <w:t>a</w:t>
      </w:r>
      <w:r w:rsidRPr="00B1283F">
        <w:t>tion om arbetsmarknaden, möjligheterna att starta företag och rättigheter som varje arbetstagare har. Högskolor och universitet bör ges ett speciellt ansvar för kompletterande utbildning till flyktingar med akademisk</w:t>
      </w:r>
      <w:r w:rsidRPr="00B1283F">
        <w:rPr>
          <w:rStyle w:val="text1"/>
          <w:rFonts w:ascii="Times New Roman" w:hAnsi="Times New Roman"/>
          <w:sz w:val="24"/>
          <w:szCs w:val="24"/>
        </w:rPr>
        <w:t xml:space="preserve"> </w:t>
      </w:r>
      <w:r w:rsidRPr="00B1283F">
        <w:t>bakgrund</w:t>
      </w:r>
      <w:r w:rsidRPr="00B1283F">
        <w:rPr>
          <w:rStyle w:val="text1"/>
          <w:rFonts w:ascii="Times New Roman" w:hAnsi="Times New Roman"/>
          <w:sz w:val="24"/>
          <w:szCs w:val="24"/>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283F">
        <w:trPr>
          <w:cantSplit/>
        </w:trPr>
        <w:tc>
          <w:tcPr>
            <w:tcW w:w="3046" w:type="dxa"/>
          </w:tcPr>
          <w:p w:rsidR="009F6BB0" w:rsidRPr="00B1283F" w:rsidRDefault="009F6BB0">
            <w:pPr>
              <w:pStyle w:val="UnderskriftDatum"/>
              <w:spacing w:before="240"/>
            </w:pPr>
            <w:r w:rsidRPr="00B1283F">
              <w:t>Stockholm den 30 september 2011</w:t>
            </w:r>
          </w:p>
        </w:tc>
        <w:tc>
          <w:tcPr>
            <w:tcW w:w="3047" w:type="dxa"/>
          </w:tcPr>
          <w:p w:rsidR="009F6BB0" w:rsidRPr="00B1283F" w:rsidRDefault="009F6BB0">
            <w:pPr>
              <w:pStyle w:val="Underskrifter"/>
              <w:spacing w:before="240"/>
            </w:pPr>
          </w:p>
        </w:tc>
      </w:tr>
      <w:tr w:rsidR="00000000" w:rsidRPr="00B1283F">
        <w:trPr>
          <w:cantSplit/>
        </w:trPr>
        <w:tc>
          <w:tcPr>
            <w:tcW w:w="3046" w:type="dxa"/>
          </w:tcPr>
          <w:p w:rsidR="009F6BB0" w:rsidRPr="00B1283F" w:rsidRDefault="009F6BB0">
            <w:pPr>
              <w:pStyle w:val="Underskrifter"/>
            </w:pPr>
            <w:r w:rsidRPr="00B1283F">
              <w:t>Yilmaz Kerimo (S)</w:t>
            </w:r>
          </w:p>
        </w:tc>
        <w:tc>
          <w:tcPr>
            <w:tcW w:w="3046" w:type="dxa"/>
          </w:tcPr>
          <w:p w:rsidR="009F6BB0" w:rsidRPr="00B1283F" w:rsidRDefault="009F6BB0">
            <w:pPr>
              <w:pStyle w:val="Underskrifter"/>
            </w:pPr>
            <w:r w:rsidRPr="00B1283F">
              <w:t>Ingela Nylund Watz (S)</w:t>
            </w:r>
          </w:p>
        </w:tc>
      </w:tr>
    </w:tbl>
    <w:p w:rsidR="009F6BB0" w:rsidRPr="00B1283F" w:rsidRDefault="009F6BB0">
      <w:pPr>
        <w:pStyle w:val="Normaltindrag"/>
      </w:pPr>
    </w:p>
    <w:sectPr w:rsidR="009F6BB0" w:rsidRPr="00B128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6BB0" w:rsidRPr="00B1283F" w:rsidRDefault="009F6BB0">
      <w:r w:rsidRPr="00B1283F">
        <w:separator/>
      </w:r>
    </w:p>
  </w:endnote>
  <w:endnote w:type="continuationSeparator" w:id="0">
    <w:p w:rsidR="009F6BB0" w:rsidRPr="00B1283F" w:rsidRDefault="009F6BB0">
      <w:r w:rsidRPr="00B128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BB0" w:rsidRPr="00B1283F" w:rsidRDefault="00B1283F">
    <w:pPr>
      <w:pStyle w:val="Sidfot"/>
    </w:pPr>
    <w:r w:rsidRPr="00B128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9757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BB0" w:rsidRDefault="009F6BB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6BB0" w:rsidRDefault="009F6BB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BB0" w:rsidRPr="00B1283F" w:rsidRDefault="00B1283F">
    <w:pPr>
      <w:pStyle w:val="Sidfot"/>
    </w:pPr>
    <w:r w:rsidRPr="00B128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4721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BB0" w:rsidRDefault="009F6B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6BB0" w:rsidRDefault="009F6B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BB0" w:rsidRPr="00B1283F" w:rsidRDefault="00B1283F">
    <w:pPr>
      <w:pStyle w:val="Sidfot"/>
    </w:pPr>
    <w:r w:rsidRPr="00B128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25599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BB0" w:rsidRDefault="009F6B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6BB0" w:rsidRDefault="009F6B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6BB0" w:rsidRPr="00B1283F" w:rsidRDefault="009F6BB0">
      <w:r w:rsidRPr="00B1283F">
        <w:separator/>
      </w:r>
    </w:p>
  </w:footnote>
  <w:footnote w:type="continuationSeparator" w:id="0">
    <w:p w:rsidR="009F6BB0" w:rsidRPr="00B1283F" w:rsidRDefault="009F6BB0">
      <w:r w:rsidRPr="00B128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BB0" w:rsidRPr="00B1283F" w:rsidRDefault="00B1283F">
    <w:pPr>
      <w:pStyle w:val="Sidhuvud"/>
    </w:pPr>
    <w:r w:rsidRPr="00B128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79870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BB0" w:rsidRDefault="009F6BB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6BB0" w:rsidRDefault="009F6BB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BB0" w:rsidRPr="00B1283F" w:rsidRDefault="00B1283F">
    <w:pPr>
      <w:pStyle w:val="Sidhuvud"/>
    </w:pPr>
    <w:r w:rsidRPr="00B128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47940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BB0" w:rsidRDefault="009F6BB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6BB0" w:rsidRDefault="009F6BB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BB0" w:rsidRPr="00B1283F" w:rsidRDefault="009F6BB0">
    <w:pPr>
      <w:pStyle w:val="FSHNormal"/>
      <w:tabs>
        <w:tab w:val="right" w:pos="5840"/>
      </w:tabs>
    </w:pPr>
    <w:r w:rsidRPr="00B1283F">
      <w:br/>
    </w:r>
    <w:r w:rsidRPr="00B1283F">
      <w:fldChar w:fldCharType="begin" w:fldLock="1"/>
    </w:r>
    <w:r w:rsidRPr="00B1283F">
      <w:instrText xml:space="preserve"> DOCPROPERTY</w:instrText>
    </w:r>
    <w:r w:rsidRPr="00B1283F">
      <w:rPr>
        <w:sz w:val="18"/>
      </w:rPr>
      <w:instrText xml:space="preserve"> "YearUser" *\charformat </w:instrText>
    </w:r>
    <w:r w:rsidRPr="00B1283F">
      <w:fldChar w:fldCharType="separate"/>
    </w:r>
    <w:r w:rsidRPr="00B1283F">
      <w:t>2011/12</w:t>
    </w:r>
    <w:r w:rsidRPr="00B1283F">
      <w:fldChar w:fldCharType="end"/>
    </w:r>
    <w:r w:rsidRPr="00B1283F">
      <w:t xml:space="preserve"> </w:t>
    </w:r>
    <w:r w:rsidRPr="00B1283F">
      <w:tab/>
      <w:t xml:space="preserve">mnr: </w:t>
    </w:r>
    <w:r w:rsidRPr="00B1283F">
      <w:fldChar w:fldCharType="begin" w:fldLock="1"/>
    </w:r>
    <w:r w:rsidRPr="00B1283F">
      <w:instrText xml:space="preserve"> DOCPROPERTY</w:instrText>
    </w:r>
    <w:r w:rsidRPr="00B1283F">
      <w:rPr>
        <w:sz w:val="18"/>
      </w:rPr>
      <w:instrText xml:space="preserve"> "Motionsnummer" *\charformat </w:instrText>
    </w:r>
    <w:r w:rsidRPr="00B1283F">
      <w:fldChar w:fldCharType="separate"/>
    </w:r>
    <w:r w:rsidRPr="00B1283F">
      <w:t>Sf323</w:t>
    </w:r>
    <w:r w:rsidRPr="00B1283F">
      <w:fldChar w:fldCharType="end"/>
    </w:r>
    <w:r w:rsidRPr="00B1283F">
      <w:br/>
    </w:r>
    <w:r w:rsidRPr="00B1283F">
      <w:fldChar w:fldCharType="begin" w:fldLock="1"/>
    </w:r>
    <w:r w:rsidRPr="00B1283F">
      <w:instrText xml:space="preserve"> DOCPROPERTY</w:instrText>
    </w:r>
    <w:r w:rsidRPr="00B1283F">
      <w:rPr>
        <w:sz w:val="18"/>
      </w:rPr>
      <w:instrText xml:space="preserve"> "Samling" *\charformat </w:instrText>
    </w:r>
    <w:r w:rsidRPr="00B1283F">
      <w:fldChar w:fldCharType="end"/>
    </w:r>
    <w:r w:rsidRPr="00B1283F">
      <w:tab/>
      <w:t xml:space="preserve">pnr: </w:t>
    </w:r>
    <w:r w:rsidRPr="00B1283F">
      <w:fldChar w:fldCharType="begin" w:fldLock="1"/>
    </w:r>
    <w:r w:rsidRPr="00B1283F">
      <w:instrText xml:space="preserve"> DOCPROPERTY</w:instrText>
    </w:r>
    <w:r w:rsidRPr="00B1283F">
      <w:rPr>
        <w:sz w:val="18"/>
      </w:rPr>
      <w:instrText xml:space="preserve"> "Partinummer" *\charformat </w:instrText>
    </w:r>
    <w:r w:rsidRPr="00B1283F">
      <w:fldChar w:fldCharType="separate"/>
    </w:r>
    <w:r w:rsidRPr="00B1283F">
      <w:t>S21141</w:t>
    </w:r>
    <w:r w:rsidRPr="00B1283F">
      <w:fldChar w:fldCharType="end"/>
    </w:r>
  </w:p>
  <w:p w:rsidR="009F6BB0" w:rsidRPr="00B1283F" w:rsidRDefault="009F6BB0">
    <w:pPr>
      <w:pStyle w:val="FSHRub1"/>
    </w:pPr>
    <w:r w:rsidRPr="00B1283F">
      <w:t>Motion till riksdagen</w:t>
    </w:r>
    <w:r w:rsidRPr="00B1283F">
      <w:br/>
    </w:r>
    <w:r w:rsidRPr="00B1283F">
      <w:fldChar w:fldCharType="begin" w:fldLock="1"/>
    </w:r>
    <w:r w:rsidRPr="00B1283F">
      <w:instrText xml:space="preserve"> DOCPROPERTY "YearUser" *\charformat </w:instrText>
    </w:r>
    <w:r w:rsidRPr="00B1283F">
      <w:fldChar w:fldCharType="separate"/>
    </w:r>
    <w:r w:rsidRPr="00B1283F">
      <w:t>2011/12</w:t>
    </w:r>
    <w:r w:rsidRPr="00B1283F">
      <w:fldChar w:fldCharType="end"/>
    </w:r>
    <w:r w:rsidRPr="00B1283F">
      <w:t>:</w:t>
    </w:r>
    <w:r w:rsidRPr="00B1283F">
      <w:fldChar w:fldCharType="begin" w:fldLock="1"/>
    </w:r>
    <w:r w:rsidRPr="00B1283F">
      <w:instrText xml:space="preserve"> DOCPROPERTY "Motionsnummer" *\charformat </w:instrText>
    </w:r>
    <w:r w:rsidRPr="00B1283F">
      <w:fldChar w:fldCharType="separate"/>
    </w:r>
    <w:r w:rsidRPr="00B1283F">
      <w:t>Sf323</w:t>
    </w:r>
    <w:r w:rsidRPr="00B1283F">
      <w:fldChar w:fldCharType="end"/>
    </w:r>
  </w:p>
  <w:p w:rsidR="009F6BB0" w:rsidRPr="00B1283F" w:rsidRDefault="009F6BB0">
    <w:pPr>
      <w:pStyle w:val="FSHNormalS5"/>
    </w:pPr>
    <w:r w:rsidRPr="00B1283F">
      <w:fldChar w:fldCharType="begin" w:fldLock="1"/>
    </w:r>
    <w:r w:rsidRPr="00B1283F">
      <w:instrText xml:space="preserve"> DOCPROPERTY "MotionarText" *\charformat </w:instrText>
    </w:r>
    <w:r w:rsidRPr="00B1283F">
      <w:fldChar w:fldCharType="separate"/>
    </w:r>
    <w:r w:rsidRPr="00B1283F">
      <w:t>av Yilmaz Kerimo och Ingela Nylund Watz (S)</w:t>
    </w:r>
    <w:r w:rsidRPr="00B1283F">
      <w:fldChar w:fldCharType="end"/>
    </w:r>
    <w:r w:rsidRPr="00B1283F">
      <w:br/>
    </w:r>
    <w:r w:rsidRPr="00B1283F">
      <w:fldChar w:fldCharType="begin" w:fldLock="1"/>
    </w:r>
    <w:r w:rsidRPr="00B1283F">
      <w:instrText xml:space="preserve"> DOCPROPERTY "SvarFrasKort" *\charformat </w:instrText>
    </w:r>
    <w:r w:rsidRPr="00B1283F">
      <w:fldChar w:fldCharType="end"/>
    </w:r>
  </w:p>
  <w:p w:rsidR="009F6BB0" w:rsidRPr="00B1283F" w:rsidRDefault="009F6BB0">
    <w:pPr>
      <w:pStyle w:val="FSHTitel"/>
    </w:pPr>
    <w:r w:rsidRPr="00B1283F">
      <w:fldChar w:fldCharType="begin" w:fldLock="1"/>
    </w:r>
    <w:r w:rsidRPr="00B1283F">
      <w:instrText xml:space="preserve"> DOCPROPERTY</w:instrText>
    </w:r>
    <w:r w:rsidRPr="00B1283F">
      <w:rPr>
        <w:sz w:val="18"/>
      </w:rPr>
      <w:instrText xml:space="preserve"> "RubrikSvar" *\charformat </w:instrText>
    </w:r>
    <w:r w:rsidRPr="00B1283F">
      <w:fldChar w:fldCharType="separate"/>
    </w:r>
    <w:r w:rsidRPr="00B1283F">
      <w:t>Solidariskt flyktingmottagande</w:t>
    </w:r>
    <w:r w:rsidRPr="00B1283F">
      <w:fldChar w:fldCharType="end"/>
    </w:r>
  </w:p>
  <w:p w:rsidR="009F6BB0" w:rsidRPr="00B1283F" w:rsidRDefault="009F6BB0">
    <w:pPr>
      <w:pStyle w:val="Normal00"/>
    </w:pPr>
  </w:p>
  <w:p w:rsidR="009F6BB0" w:rsidRPr="00B1283F" w:rsidRDefault="009F6B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708459">
    <w:abstractNumId w:val="3"/>
  </w:num>
  <w:num w:numId="2" w16cid:durableId="1243445666">
    <w:abstractNumId w:val="2"/>
  </w:num>
  <w:num w:numId="3" w16cid:durableId="555816219">
    <w:abstractNumId w:val="1"/>
  </w:num>
  <w:num w:numId="4" w16cid:durableId="1770273775">
    <w:abstractNumId w:val="0"/>
  </w:num>
  <w:num w:numId="5" w16cid:durableId="1991639418">
    <w:abstractNumId w:val="7"/>
  </w:num>
  <w:num w:numId="6" w16cid:durableId="1441533555">
    <w:abstractNumId w:val="6"/>
  </w:num>
  <w:num w:numId="7" w16cid:durableId="275066099">
    <w:abstractNumId w:val="5"/>
  </w:num>
  <w:num w:numId="8" w16cid:durableId="438330126">
    <w:abstractNumId w:val="4"/>
  </w:num>
  <w:num w:numId="9" w16cid:durableId="1304509693">
    <w:abstractNumId w:val="8"/>
  </w:num>
  <w:num w:numId="10" w16cid:durableId="2899258">
    <w:abstractNumId w:val="9"/>
  </w:num>
  <w:num w:numId="11" w16cid:durableId="235745777">
    <w:abstractNumId w:val="10"/>
  </w:num>
  <w:num w:numId="12" w16cid:durableId="965621727">
    <w:abstractNumId w:val="13"/>
  </w:num>
  <w:num w:numId="13" w16cid:durableId="532575870">
    <w:abstractNumId w:val="15"/>
  </w:num>
  <w:num w:numId="14" w16cid:durableId="249656793">
    <w:abstractNumId w:val="16"/>
  </w:num>
  <w:num w:numId="15" w16cid:durableId="1379670059">
    <w:abstractNumId w:val="11"/>
  </w:num>
  <w:num w:numId="16" w16cid:durableId="1547642517">
    <w:abstractNumId w:val="18"/>
  </w:num>
  <w:num w:numId="17" w16cid:durableId="1835609320">
    <w:abstractNumId w:val="17"/>
  </w:num>
  <w:num w:numId="18" w16cid:durableId="2106418362">
    <w:abstractNumId w:val="14"/>
  </w:num>
  <w:num w:numId="19" w16cid:durableId="1619429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3AB24654-216E-479B-BC80-D6E21C087332},{0783B3C1-8F86-4DA1-A19E-068F907E9CB5}"/>
  </w:docVars>
  <w:rsids>
    <w:rsidRoot w:val="00124BD7"/>
    <w:rsid w:val="00124BD7"/>
    <w:rsid w:val="009F6BB0"/>
    <w:rsid w:val="00B128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6511AB-A8BE-450D-A6E2-FE546C134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text1">
    <w:name w:val="text1"/>
    <w:basedOn w:val="Standardstycketeckensnitt"/>
    <w:rPr>
      <w:rFonts w:ascii="Verdana" w:hAnsi="Verdana" w:hint="default"/>
      <w:i w:val="0"/>
      <w:iCs w:val="0"/>
      <w:color w:val="000000"/>
      <w:sz w:val="17"/>
      <w:szCs w:val="17"/>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1108</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S21141</vt:lpstr>
    </vt:vector>
  </TitlesOfParts>
  <Company>Riksdagen</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S21141</dc:title>
  <dc:subject>S21141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2011-12-19T12:20:00Z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Solidariskt flyktingmottagande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Solidariskt flyktingmottagande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Yilmaz Kerimo och Ingela Nylund Watz (S)</vt:lpwstr>
  </property>
  <property fmtid="{D5CDD505-2E9C-101B-9397-08002B2CF9AE}" pid="26" name="MotionarLista">
    <vt:lpwstr>Kerimo, Yilmaz (S)\Nylund Watz, Ingela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 Ingela Nylund Watz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20112012000000000083000211410069</vt:lpwstr>
  </property>
  <property fmtid="{D5CDD505-2E9C-101B-9397-08002B2CF9AE}" pid="47" name="datum">
    <vt:lpwstr>110930</vt:lpwstr>
  </property>
  <property fmtid="{D5CDD505-2E9C-101B-9397-08002B2CF9AE}" pid="48" name="avsändar-e-post">
    <vt:lpwstr>lena.palmgren@riksdagen.se</vt:lpwstr>
  </property>
  <property fmtid="{D5CDD505-2E9C-101B-9397-08002B2CF9AE}" pid="49" name="id">
    <vt:lpwstr>20112012000000000083000211410069</vt:lpwstr>
  </property>
  <property fmtid="{D5CDD505-2E9C-101B-9397-08002B2CF9AE}" pid="50" name="nummer">
    <vt:lpwstr>323</vt:lpwstr>
  </property>
  <property fmtid="{D5CDD505-2E9C-101B-9397-08002B2CF9AE}" pid="51" name="utskottsbeteckning">
    <vt:lpwstr>Sf</vt:lpwstr>
  </property>
  <property fmtid="{D5CDD505-2E9C-101B-9397-08002B2CF9AE}" pid="52" name="GlobalUID">
    <vt:lpwstr>{DE13A1AA-0787-486B-8A7D-2944ECF5B232}</vt:lpwstr>
  </property>
  <property fmtid="{D5CDD505-2E9C-101B-9397-08002B2CF9AE}" pid="53" name="Överföringar">
    <vt:i4>0</vt:i4>
  </property>
  <property fmtid="{D5CDD505-2E9C-101B-9397-08002B2CF9AE}" pid="54" name="Checksum">
    <vt:lpwstr>*0009840051920*</vt:lpwstr>
  </property>
  <property fmtid="{D5CDD505-2E9C-101B-9397-08002B2CF9AE}" pid="55" name="skuggnummer">
    <vt:lpwstr>2674</vt:lpwstr>
  </property>
  <property fmtid="{D5CDD505-2E9C-101B-9397-08002B2CF9AE}" pid="56" name="urixVersion">
    <vt:lpwstr>4.5.0.25</vt:lpwstr>
  </property>
  <property fmtid="{D5CDD505-2E9C-101B-9397-08002B2CF9AE}" pid="57" name="urixOrigin">
    <vt:lpwstr>111219 13:22:18.401</vt:lpwstr>
  </property>
  <property fmtid="{D5CDD505-2E9C-101B-9397-08002B2CF9AE}" pid="58" name="urixGuid">
    <vt:lpwstr>{98C47DB1-7232-4C82-B896-0E5D09F661DC}</vt:lpwstr>
  </property>
</Properties>
</file>