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137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24 juni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med anledning av anonyma påverkanskampanjer och hur förtroendet för partiväsendet och demokratin kan upprätthållas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30 och fredagen den 31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3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ledamöter och ersättare i Europaparlamentet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Hellhoff (SD) fr.o.m. den 20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Ellen Juntti (M) </w:t>
            </w:r>
            <w:r>
              <w:rPr>
                <w:rtl w:val="0"/>
              </w:rPr>
              <w:t>som 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Ådahl (C) </w:t>
            </w:r>
            <w:r>
              <w:rPr>
                <w:rtl w:val="0"/>
              </w:rPr>
              <w:t>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Niels Paarup-Petersen (C)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Ådahl (C) </w:t>
            </w:r>
            <w:r>
              <w:rPr>
                <w:rtl w:val="0"/>
              </w:rPr>
              <w:t>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2023/24:806 av Laila Naraghi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Våldsutsatta kvinnors möjlighet att behålla sin bostad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2023/24:810 av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Säkerhetsprövning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2023/24:804 av Leif Nysmed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Arbetsmarknadsprövning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24 juni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2024-06-24</SAFIR_Sammantradesdatum_Doc>
    <SAFIR_SammantradeID xmlns="C07A1A6C-0B19-41D9-BDF8-F523BA3921EB">ed61f9f7-1ffc-4e63-8d52-f012e9c458db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5687BC4A-23A4-4C88-BDE8-C43F477A7AC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24 juni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