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83A" w:rsidRPr="009C2227" w:rsidRDefault="0050083A" w:rsidP="0050083A">
      <w:pPr>
        <w:rPr>
          <w:sz w:val="20"/>
        </w:rPr>
      </w:pPr>
      <w:bookmarkStart w:id="0" w:name="_GoBack"/>
      <w:bookmarkEnd w:id="0"/>
    </w:p>
    <w:p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50083A" w:rsidRPr="009C2227" w:rsidTr="00CF12C2">
        <w:tc>
          <w:tcPr>
            <w:tcW w:w="9141" w:type="dxa"/>
          </w:tcPr>
          <w:p w:rsidR="0050083A" w:rsidRPr="009C2227" w:rsidRDefault="0050083A" w:rsidP="00CF12C2">
            <w:pPr>
              <w:rPr>
                <w:sz w:val="20"/>
              </w:rPr>
            </w:pPr>
            <w:r w:rsidRPr="009C2227">
              <w:rPr>
                <w:sz w:val="20"/>
              </w:rPr>
              <w:t>RIKSDAGEN</w:t>
            </w:r>
          </w:p>
          <w:p w:rsidR="0050083A" w:rsidRPr="009C2227" w:rsidRDefault="0050083A" w:rsidP="00CF12C2">
            <w:pPr>
              <w:rPr>
                <w:sz w:val="20"/>
              </w:rPr>
            </w:pPr>
            <w:r w:rsidRPr="009C2227">
              <w:rPr>
                <w:sz w:val="20"/>
              </w:rPr>
              <w:t>UTRIKESUTSKOTTET</w:t>
            </w:r>
          </w:p>
        </w:tc>
      </w:tr>
    </w:tbl>
    <w:p w:rsidR="0050083A" w:rsidRPr="009C2227" w:rsidRDefault="0050083A" w:rsidP="0050083A">
      <w:pPr>
        <w:rPr>
          <w:sz w:val="20"/>
        </w:rPr>
      </w:pPr>
    </w:p>
    <w:p w:rsidR="0050083A" w:rsidRPr="009C2227" w:rsidRDefault="0050083A" w:rsidP="0050083A">
      <w:pPr>
        <w:rPr>
          <w:sz w:val="20"/>
        </w:rPr>
      </w:pPr>
    </w:p>
    <w:p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50083A" w:rsidRPr="009C2227" w:rsidTr="00CF12C2">
        <w:trPr>
          <w:cantSplit/>
          <w:trHeight w:val="742"/>
        </w:trPr>
        <w:tc>
          <w:tcPr>
            <w:tcW w:w="1985" w:type="dxa"/>
          </w:tcPr>
          <w:p w:rsidR="0050083A" w:rsidRPr="009C2227" w:rsidRDefault="0050083A" w:rsidP="00CF12C2">
            <w:pPr>
              <w:rPr>
                <w:b/>
                <w:sz w:val="20"/>
              </w:rPr>
            </w:pPr>
            <w:r w:rsidRPr="009C2227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:rsidR="0050083A" w:rsidRPr="009C2227" w:rsidRDefault="0050083A" w:rsidP="00CF12C2">
            <w:pPr>
              <w:rPr>
                <w:b/>
                <w:sz w:val="20"/>
              </w:rPr>
            </w:pPr>
            <w:r w:rsidRPr="009C2227">
              <w:rPr>
                <w:b/>
                <w:sz w:val="20"/>
              </w:rPr>
              <w:t>UTSKOTTSSAMMANTRÄDE 2020/21:1</w:t>
            </w:r>
            <w:r w:rsidR="00E9234B">
              <w:rPr>
                <w:b/>
                <w:sz w:val="20"/>
              </w:rPr>
              <w:t>8</w:t>
            </w:r>
          </w:p>
        </w:tc>
      </w:tr>
      <w:tr w:rsidR="0050083A" w:rsidRPr="009C2227" w:rsidTr="00CF12C2">
        <w:tc>
          <w:tcPr>
            <w:tcW w:w="1985" w:type="dxa"/>
          </w:tcPr>
          <w:p w:rsidR="0050083A" w:rsidRPr="009C2227" w:rsidRDefault="0050083A" w:rsidP="00CF12C2">
            <w:pPr>
              <w:rPr>
                <w:sz w:val="20"/>
              </w:rPr>
            </w:pPr>
            <w:r w:rsidRPr="009C2227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:rsidR="0050083A" w:rsidRPr="009C2227" w:rsidRDefault="0050083A" w:rsidP="00CF12C2">
            <w:pPr>
              <w:rPr>
                <w:sz w:val="20"/>
              </w:rPr>
            </w:pPr>
            <w:r w:rsidRPr="009C2227">
              <w:rPr>
                <w:sz w:val="20"/>
              </w:rPr>
              <w:t>202</w:t>
            </w:r>
            <w:r>
              <w:rPr>
                <w:sz w:val="20"/>
              </w:rPr>
              <w:t>1</w:t>
            </w:r>
            <w:r w:rsidRPr="009C2227">
              <w:rPr>
                <w:sz w:val="20"/>
              </w:rPr>
              <w:t>-</w:t>
            </w:r>
            <w:r>
              <w:rPr>
                <w:sz w:val="20"/>
              </w:rPr>
              <w:t>0</w:t>
            </w:r>
            <w:r w:rsidR="00E9234B">
              <w:rPr>
                <w:sz w:val="20"/>
              </w:rPr>
              <w:t>2</w:t>
            </w:r>
            <w:r w:rsidRPr="009C2227">
              <w:rPr>
                <w:sz w:val="20"/>
              </w:rPr>
              <w:t>-</w:t>
            </w:r>
            <w:r w:rsidR="00E9234B">
              <w:rPr>
                <w:sz w:val="20"/>
              </w:rPr>
              <w:t>04</w:t>
            </w:r>
          </w:p>
        </w:tc>
      </w:tr>
      <w:tr w:rsidR="0050083A" w:rsidRPr="009C2227" w:rsidTr="00CF12C2">
        <w:tc>
          <w:tcPr>
            <w:tcW w:w="1985" w:type="dxa"/>
          </w:tcPr>
          <w:p w:rsidR="0050083A" w:rsidRPr="009C2227" w:rsidRDefault="0050083A" w:rsidP="00CF12C2">
            <w:pPr>
              <w:rPr>
                <w:sz w:val="20"/>
              </w:rPr>
            </w:pPr>
            <w:r w:rsidRPr="009C2227">
              <w:rPr>
                <w:sz w:val="20"/>
              </w:rPr>
              <w:t>TID</w:t>
            </w:r>
          </w:p>
        </w:tc>
        <w:tc>
          <w:tcPr>
            <w:tcW w:w="6463" w:type="dxa"/>
          </w:tcPr>
          <w:p w:rsidR="0050083A" w:rsidRDefault="0050083A" w:rsidP="00B5506A">
            <w:pPr>
              <w:rPr>
                <w:sz w:val="20"/>
              </w:rPr>
            </w:pPr>
            <w:r w:rsidRPr="00521B88">
              <w:rPr>
                <w:sz w:val="20"/>
              </w:rPr>
              <w:t>0</w:t>
            </w:r>
            <w:r w:rsidR="00E9234B">
              <w:rPr>
                <w:sz w:val="20"/>
              </w:rPr>
              <w:t>9</w:t>
            </w:r>
            <w:r w:rsidRPr="00521B88">
              <w:rPr>
                <w:sz w:val="20"/>
              </w:rPr>
              <w:t>:</w:t>
            </w:r>
            <w:r w:rsidR="00E9234B">
              <w:rPr>
                <w:sz w:val="20"/>
              </w:rPr>
              <w:t>3</w:t>
            </w:r>
            <w:r>
              <w:rPr>
                <w:sz w:val="20"/>
              </w:rPr>
              <w:t>0</w:t>
            </w:r>
            <w:r w:rsidRPr="00521B88">
              <w:rPr>
                <w:sz w:val="20"/>
              </w:rPr>
              <w:t>-</w:t>
            </w:r>
            <w:r w:rsidR="002567ED">
              <w:rPr>
                <w:sz w:val="20"/>
              </w:rPr>
              <w:t>10:55</w:t>
            </w:r>
          </w:p>
          <w:p w:rsidR="00B5506A" w:rsidRPr="009C2227" w:rsidRDefault="00B5506A" w:rsidP="00E9234B">
            <w:pPr>
              <w:rPr>
                <w:sz w:val="20"/>
              </w:rPr>
            </w:pPr>
          </w:p>
        </w:tc>
      </w:tr>
      <w:tr w:rsidR="0050083A" w:rsidRPr="009C2227" w:rsidTr="00CF12C2">
        <w:tc>
          <w:tcPr>
            <w:tcW w:w="1985" w:type="dxa"/>
          </w:tcPr>
          <w:p w:rsidR="0050083A" w:rsidRPr="009C2227" w:rsidRDefault="0050083A" w:rsidP="00CF12C2">
            <w:pPr>
              <w:rPr>
                <w:sz w:val="20"/>
              </w:rPr>
            </w:pPr>
            <w:r w:rsidRPr="009C2227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:rsidR="0050083A" w:rsidRPr="009C2227" w:rsidRDefault="0050083A" w:rsidP="00CF12C2">
            <w:pPr>
              <w:rPr>
                <w:sz w:val="20"/>
              </w:rPr>
            </w:pPr>
            <w:r w:rsidRPr="009C2227">
              <w:rPr>
                <w:sz w:val="20"/>
              </w:rPr>
              <w:t>Se bilaga 1</w:t>
            </w:r>
          </w:p>
          <w:p w:rsidR="0050083A" w:rsidRPr="009C2227" w:rsidRDefault="0050083A" w:rsidP="00CF12C2">
            <w:pPr>
              <w:rPr>
                <w:sz w:val="20"/>
              </w:rPr>
            </w:pPr>
          </w:p>
        </w:tc>
      </w:tr>
    </w:tbl>
    <w:p w:rsidR="0050083A" w:rsidRPr="009C2227" w:rsidRDefault="0050083A" w:rsidP="0050083A">
      <w:pPr>
        <w:tabs>
          <w:tab w:val="left" w:pos="960"/>
        </w:tabs>
        <w:rPr>
          <w:sz w:val="20"/>
        </w:rPr>
      </w:pPr>
    </w:p>
    <w:p w:rsidR="0050083A" w:rsidRPr="009C2227" w:rsidRDefault="0050083A" w:rsidP="0050083A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E9234B" w:rsidRPr="00CB2063" w:rsidTr="00CF12C2">
        <w:trPr>
          <w:trHeight w:val="884"/>
        </w:trPr>
        <w:tc>
          <w:tcPr>
            <w:tcW w:w="567" w:type="dxa"/>
          </w:tcPr>
          <w:p w:rsidR="00E9234B" w:rsidRPr="009C2227" w:rsidRDefault="00E9234B" w:rsidP="00E9234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E9234B" w:rsidRDefault="00E9234B" w:rsidP="00E9234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Medgivande att delta på distans</w:t>
            </w:r>
          </w:p>
          <w:p w:rsidR="00E9234B" w:rsidRDefault="00E9234B" w:rsidP="00E9234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F55416" w:rsidRDefault="00F55416" w:rsidP="00F55416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 w:rsidRPr="00CB2063">
              <w:rPr>
                <w:szCs w:val="26"/>
              </w:rPr>
              <w:t>Utskottet medgav deltagande på distans för följande ordinarie l</w:t>
            </w:r>
            <w:r w:rsidRPr="00C82E6E">
              <w:rPr>
                <w:szCs w:val="26"/>
              </w:rPr>
              <w:t xml:space="preserve">edamöter och suppleanter: Hans Wallmark (M), Olle Thorell (S), Hans Rothenberg (M), Markus Wiechel (SD), Jamal El-Haj (S), Kerstin Lundgren (C), Håkan Svenneling (V), </w:t>
            </w:r>
            <w:r>
              <w:rPr>
                <w:szCs w:val="26"/>
              </w:rPr>
              <w:t xml:space="preserve">Margareta Cederfelt (M), </w:t>
            </w:r>
            <w:r w:rsidRPr="00C82E6E">
              <w:rPr>
                <w:szCs w:val="26"/>
              </w:rPr>
              <w:t xml:space="preserve">Björn Söder (SD), Lars Adaktusson (KD), Annika Strandhäll (S), Fredrik Malm (L), </w:t>
            </w:r>
            <w:r w:rsidR="002567ED">
              <w:rPr>
                <w:szCs w:val="26"/>
              </w:rPr>
              <w:t xml:space="preserve">Mats Nordberg (SD), </w:t>
            </w:r>
            <w:r w:rsidRPr="00C82E6E">
              <w:rPr>
                <w:szCs w:val="26"/>
              </w:rPr>
              <w:t>Janine Alm Ericson (MP), Magnus Ek (C), Diana Laitinen Carlsson (S), Magdalena Schröder (M), Sara Gille (SD)</w:t>
            </w:r>
            <w:r w:rsidR="002567ED">
              <w:rPr>
                <w:szCs w:val="26"/>
              </w:rPr>
              <w:t xml:space="preserve"> och</w:t>
            </w:r>
            <w:r w:rsidRPr="00C82E6E">
              <w:rPr>
                <w:szCs w:val="26"/>
              </w:rPr>
              <w:t xml:space="preserve"> Robert Halef (KD)</w:t>
            </w:r>
            <w:r w:rsidR="002567ED">
              <w:rPr>
                <w:szCs w:val="26"/>
              </w:rPr>
              <w:t>.</w:t>
            </w:r>
          </w:p>
          <w:p w:rsidR="00F55416" w:rsidRDefault="00F55416" w:rsidP="00F55416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  <w:p w:rsidR="00F55416" w:rsidRPr="00813F7F" w:rsidRDefault="00F55416" w:rsidP="00F55416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 w:rsidRPr="00813F7F">
              <w:rPr>
                <w:szCs w:val="26"/>
              </w:rPr>
              <w:t>T</w:t>
            </w:r>
            <w:r w:rsidR="002567ED">
              <w:rPr>
                <w:szCs w:val="26"/>
              </w:rPr>
              <w:t>vå</w:t>
            </w:r>
            <w:r w:rsidRPr="00813F7F">
              <w:rPr>
                <w:szCs w:val="26"/>
              </w:rPr>
              <w:t xml:space="preserve"> tjänstemän från </w:t>
            </w:r>
            <w:r>
              <w:rPr>
                <w:szCs w:val="26"/>
              </w:rPr>
              <w:t>utrikes</w:t>
            </w:r>
            <w:r w:rsidRPr="00813F7F">
              <w:rPr>
                <w:szCs w:val="26"/>
              </w:rPr>
              <w:t>utskottets kansli var uppkopplade på distans.</w:t>
            </w:r>
          </w:p>
          <w:p w:rsidR="00E9234B" w:rsidRDefault="00E9234B" w:rsidP="00E9234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B5506A" w:rsidRPr="00CB2063" w:rsidTr="00CF12C2">
        <w:trPr>
          <w:trHeight w:val="884"/>
        </w:trPr>
        <w:tc>
          <w:tcPr>
            <w:tcW w:w="567" w:type="dxa"/>
          </w:tcPr>
          <w:p w:rsidR="00B5506A" w:rsidRPr="009C2227" w:rsidRDefault="00B5506A" w:rsidP="00CF12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</w:t>
            </w:r>
            <w:r w:rsidR="00A6024D">
              <w:rPr>
                <w:b/>
                <w:snapToGrid w:val="0"/>
                <w:szCs w:val="24"/>
              </w:rPr>
              <w:t xml:space="preserve"> </w:t>
            </w:r>
            <w:r w:rsidR="00E9234B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:rsidR="00E9234B" w:rsidRDefault="00E9234B" w:rsidP="00E9234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PDA-förordningen</w:t>
            </w:r>
          </w:p>
          <w:p w:rsidR="00E9234B" w:rsidRDefault="00E9234B" w:rsidP="00E9234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E9234B" w:rsidRPr="00CC1C31" w:rsidRDefault="00CC1C31" w:rsidP="00CC1C3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6D0017">
              <w:rPr>
                <w:snapToGrid w:val="0"/>
              </w:rPr>
              <w:t>Departementsråd</w:t>
            </w:r>
            <w:r w:rsidR="006D0017">
              <w:rPr>
                <w:snapToGrid w:val="0"/>
              </w:rPr>
              <w:t>et</w:t>
            </w:r>
            <w:r w:rsidRPr="006D0017">
              <w:rPr>
                <w:snapToGrid w:val="0"/>
              </w:rPr>
              <w:t xml:space="preserve"> Andrés </w:t>
            </w:r>
            <w:proofErr w:type="spellStart"/>
            <w:r w:rsidRPr="006D0017">
              <w:rPr>
                <w:snapToGrid w:val="0"/>
              </w:rPr>
              <w:t>Jato</w:t>
            </w:r>
            <w:proofErr w:type="spellEnd"/>
            <w:r w:rsidR="00E9234B" w:rsidRPr="006D0017">
              <w:rPr>
                <w:snapToGrid w:val="0"/>
              </w:rPr>
              <w:t xml:space="preserve"> med medarbetare från Utrikesdepartementet</w:t>
            </w:r>
            <w:r w:rsidR="00283A14" w:rsidRPr="006D0017">
              <w:rPr>
                <w:snapToGrid w:val="0"/>
              </w:rPr>
              <w:t xml:space="preserve"> deltog på distans och </w:t>
            </w:r>
            <w:r w:rsidR="00E9234B" w:rsidRPr="006D0017">
              <w:rPr>
                <w:snapToGrid w:val="0"/>
              </w:rPr>
              <w:t>informerade om</w:t>
            </w:r>
            <w:r w:rsidR="00E9234B" w:rsidRPr="006D0017">
              <w:rPr>
                <w:snapToGrid w:val="0"/>
                <w:color w:val="000000" w:themeColor="text1"/>
              </w:rPr>
              <w:t xml:space="preserve"> </w:t>
            </w:r>
            <w:r w:rsidRPr="006D0017">
              <w:rPr>
                <w:rFonts w:eastAsiaTheme="minorHAnsi"/>
                <w:bCs/>
                <w:color w:val="000000"/>
                <w:szCs w:val="24"/>
                <w:lang w:eastAsia="en-US"/>
              </w:rPr>
              <w:t>PDA-förordningen.</w:t>
            </w:r>
          </w:p>
          <w:p w:rsidR="00E9234B" w:rsidRDefault="00E9234B" w:rsidP="00E9234B">
            <w:pPr>
              <w:rPr>
                <w:bCs/>
                <w:color w:val="000000"/>
                <w:szCs w:val="24"/>
              </w:rPr>
            </w:pPr>
          </w:p>
          <w:p w:rsidR="00E9234B" w:rsidRDefault="00E9234B" w:rsidP="00E9234B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bCs/>
                <w:color w:val="000000"/>
                <w:szCs w:val="24"/>
              </w:rPr>
              <w:t>Ledamöternas frågor besvarades.</w:t>
            </w:r>
          </w:p>
          <w:p w:rsidR="00B5506A" w:rsidRPr="00CB2063" w:rsidRDefault="00B5506A" w:rsidP="00E9234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E9234B" w:rsidRPr="00CB2063" w:rsidTr="00CF12C2">
        <w:trPr>
          <w:trHeight w:val="884"/>
        </w:trPr>
        <w:tc>
          <w:tcPr>
            <w:tcW w:w="567" w:type="dxa"/>
          </w:tcPr>
          <w:p w:rsidR="00E9234B" w:rsidRDefault="00E9234B" w:rsidP="00CF12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:rsidR="00F55416" w:rsidRDefault="00F55416" w:rsidP="00F55416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Strategi för den arktiska regionen (UU6)</w:t>
            </w:r>
            <w:r>
              <w:rPr>
                <w:color w:val="000000"/>
                <w:szCs w:val="24"/>
              </w:rPr>
              <w:br/>
            </w:r>
          </w:p>
          <w:p w:rsidR="00F55416" w:rsidRDefault="00F55416" w:rsidP="00F55416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fortsatte behandlingen av skrivelse 2020/21:7 och motioner.</w:t>
            </w:r>
          </w:p>
          <w:p w:rsidR="00F55416" w:rsidRDefault="00F55416" w:rsidP="00F55416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F55416" w:rsidRDefault="00F55416" w:rsidP="00F55416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E9234B" w:rsidRPr="00CB2063" w:rsidRDefault="00E9234B" w:rsidP="00E9234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E9234B" w:rsidRPr="00CB2063" w:rsidTr="00CF12C2">
        <w:trPr>
          <w:trHeight w:val="884"/>
        </w:trPr>
        <w:tc>
          <w:tcPr>
            <w:tcW w:w="567" w:type="dxa"/>
          </w:tcPr>
          <w:p w:rsidR="00E9234B" w:rsidRDefault="00E9234B" w:rsidP="00CF12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:rsidR="00F55416" w:rsidRDefault="00F55416" w:rsidP="00F55416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Afrika (UU16)</w:t>
            </w:r>
            <w:r>
              <w:rPr>
                <w:color w:val="000000"/>
                <w:szCs w:val="24"/>
              </w:rPr>
              <w:br/>
            </w:r>
          </w:p>
          <w:p w:rsidR="00F55416" w:rsidRDefault="00F55416" w:rsidP="00F55416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behandlade motioner.</w:t>
            </w:r>
          </w:p>
          <w:p w:rsidR="00F55416" w:rsidRDefault="00F55416" w:rsidP="00F55416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F55416" w:rsidRDefault="00F55416" w:rsidP="00F55416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E9234B" w:rsidRPr="00CB2063" w:rsidRDefault="00E9234B" w:rsidP="00E9234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E9234B" w:rsidRPr="00CB2063" w:rsidTr="00CF12C2">
        <w:trPr>
          <w:trHeight w:val="884"/>
        </w:trPr>
        <w:tc>
          <w:tcPr>
            <w:tcW w:w="567" w:type="dxa"/>
          </w:tcPr>
          <w:p w:rsidR="00E9234B" w:rsidRDefault="00E9234B" w:rsidP="00CF12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947" w:type="dxa"/>
          </w:tcPr>
          <w:p w:rsidR="00AD40CA" w:rsidRPr="00AD40CA" w:rsidRDefault="00AD40CA" w:rsidP="00AD40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AD40CA">
              <w:rPr>
                <w:b/>
                <w:bCs/>
                <w:color w:val="000000"/>
                <w:szCs w:val="24"/>
              </w:rPr>
              <w:t>Forskning, frihet, framtid – kunskap och innovation för Sverige</w:t>
            </w:r>
            <w:r>
              <w:rPr>
                <w:b/>
                <w:bCs/>
                <w:color w:val="000000"/>
                <w:szCs w:val="24"/>
              </w:rPr>
              <w:br/>
            </w:r>
          </w:p>
          <w:p w:rsidR="00AD40CA" w:rsidRDefault="00AD40CA" w:rsidP="00AD40CA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AD40CA">
              <w:rPr>
                <w:bCs/>
                <w:color w:val="000000"/>
                <w:szCs w:val="24"/>
              </w:rPr>
              <w:t xml:space="preserve">Utskottet behandlade frågan om yttrande till </w:t>
            </w:r>
            <w:r>
              <w:rPr>
                <w:bCs/>
                <w:color w:val="000000"/>
                <w:szCs w:val="24"/>
              </w:rPr>
              <w:t>utbildning</w:t>
            </w:r>
            <w:r w:rsidRPr="00AD40CA">
              <w:rPr>
                <w:bCs/>
                <w:color w:val="000000"/>
                <w:szCs w:val="24"/>
              </w:rPr>
              <w:t>sutskottet över proposition 2020/21:</w:t>
            </w:r>
            <w:r>
              <w:rPr>
                <w:bCs/>
                <w:color w:val="000000"/>
                <w:szCs w:val="24"/>
              </w:rPr>
              <w:t xml:space="preserve">60 </w:t>
            </w:r>
            <w:r w:rsidRPr="00AD40CA">
              <w:rPr>
                <w:bCs/>
                <w:color w:val="000000"/>
                <w:szCs w:val="24"/>
              </w:rPr>
              <w:t>Forskning, frihet, framtid – kunskap och innovation för Sverige</w:t>
            </w:r>
            <w:r>
              <w:rPr>
                <w:bCs/>
                <w:color w:val="000000"/>
                <w:szCs w:val="24"/>
              </w:rPr>
              <w:t xml:space="preserve"> </w:t>
            </w:r>
            <w:r w:rsidRPr="00AD40CA">
              <w:rPr>
                <w:bCs/>
                <w:color w:val="000000"/>
                <w:szCs w:val="24"/>
              </w:rPr>
              <w:t>och motioner</w:t>
            </w:r>
            <w:r>
              <w:rPr>
                <w:bCs/>
                <w:color w:val="000000"/>
                <w:szCs w:val="24"/>
              </w:rPr>
              <w:t>.</w:t>
            </w:r>
          </w:p>
          <w:p w:rsidR="00AD40CA" w:rsidRDefault="00AD40CA" w:rsidP="00AD40CA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AD40CA" w:rsidRPr="00AD40CA" w:rsidRDefault="00AD40CA" w:rsidP="00AD40CA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AD40CA">
              <w:rPr>
                <w:bCs/>
                <w:color w:val="000000"/>
                <w:szCs w:val="24"/>
              </w:rPr>
              <w:t xml:space="preserve">Utskottet beslutade att yttra sig till </w:t>
            </w:r>
            <w:r w:rsidR="00E74826">
              <w:rPr>
                <w:bCs/>
                <w:color w:val="000000"/>
                <w:szCs w:val="24"/>
              </w:rPr>
              <w:t>utbildning</w:t>
            </w:r>
            <w:r w:rsidRPr="00AD40CA">
              <w:rPr>
                <w:bCs/>
                <w:color w:val="000000"/>
                <w:szCs w:val="24"/>
              </w:rPr>
              <w:t>sutskottet.</w:t>
            </w:r>
          </w:p>
          <w:p w:rsidR="00AD40CA" w:rsidRDefault="00AD40CA" w:rsidP="00AD40CA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E9234B" w:rsidRDefault="00AD40CA" w:rsidP="00AD40CA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AD40CA">
              <w:rPr>
                <w:bCs/>
                <w:color w:val="000000"/>
                <w:szCs w:val="24"/>
              </w:rPr>
              <w:t>Denna paragraf förklarades omedelbart justerad.</w:t>
            </w:r>
          </w:p>
          <w:p w:rsidR="00AD40CA" w:rsidRPr="00CB2063" w:rsidRDefault="00AD40CA" w:rsidP="00AD40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2E0A5C" w:rsidRPr="00CB2063" w:rsidTr="00CF12C2">
        <w:trPr>
          <w:trHeight w:val="884"/>
        </w:trPr>
        <w:tc>
          <w:tcPr>
            <w:tcW w:w="567" w:type="dxa"/>
          </w:tcPr>
          <w:p w:rsidR="002E0A5C" w:rsidRDefault="002E0A5C" w:rsidP="00CF12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6</w:t>
            </w:r>
          </w:p>
        </w:tc>
        <w:tc>
          <w:tcPr>
            <w:tcW w:w="6947" w:type="dxa"/>
          </w:tcPr>
          <w:p w:rsidR="002E0A5C" w:rsidRDefault="002E0A5C" w:rsidP="00AD40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AD40CA">
              <w:rPr>
                <w:b/>
                <w:bCs/>
                <w:color w:val="000000"/>
                <w:szCs w:val="24"/>
              </w:rPr>
              <w:t>Forskning, frihet, framtid – kunskap och innovation för Sverige</w:t>
            </w:r>
            <w:r>
              <w:rPr>
                <w:b/>
                <w:bCs/>
                <w:color w:val="000000"/>
                <w:szCs w:val="24"/>
              </w:rPr>
              <w:t xml:space="preserve"> (UU4y)</w:t>
            </w:r>
          </w:p>
          <w:p w:rsidR="002E0A5C" w:rsidRDefault="002E0A5C" w:rsidP="00AD40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2E0A5C" w:rsidRDefault="002E0A5C" w:rsidP="002E0A5C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Utskottet behandlade </w:t>
            </w:r>
            <w:r w:rsidRPr="00AD40CA">
              <w:rPr>
                <w:bCs/>
                <w:color w:val="000000"/>
                <w:szCs w:val="24"/>
              </w:rPr>
              <w:t>proposition 2020/21:</w:t>
            </w:r>
            <w:r>
              <w:rPr>
                <w:bCs/>
                <w:color w:val="000000"/>
                <w:szCs w:val="24"/>
              </w:rPr>
              <w:t>60 och motioner.</w:t>
            </w:r>
          </w:p>
          <w:p w:rsidR="002E0A5C" w:rsidRDefault="002E0A5C" w:rsidP="002E0A5C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2E0A5C" w:rsidRDefault="002E0A5C" w:rsidP="002E0A5C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2E0A5C" w:rsidRDefault="002E0A5C" w:rsidP="00AD40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E9234B" w:rsidRPr="00CB2063" w:rsidTr="00CF12C2">
        <w:trPr>
          <w:trHeight w:val="884"/>
        </w:trPr>
        <w:tc>
          <w:tcPr>
            <w:tcW w:w="567" w:type="dxa"/>
          </w:tcPr>
          <w:p w:rsidR="00E9234B" w:rsidRDefault="00E9234B" w:rsidP="00CF12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E0A5C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</w:tcPr>
          <w:p w:rsidR="00AD40CA" w:rsidRDefault="00D00B03" w:rsidP="00AD40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Val av deputerade och suppleanter till s</w:t>
            </w:r>
            <w:r w:rsidR="00AD40CA" w:rsidRPr="00AD40CA">
              <w:rPr>
                <w:b/>
                <w:bCs/>
                <w:color w:val="000000"/>
                <w:szCs w:val="24"/>
              </w:rPr>
              <w:t>ammansatt utrikes- och försvarsutskott (</w:t>
            </w:r>
            <w:proofErr w:type="spellStart"/>
            <w:r w:rsidR="00AD40CA" w:rsidRPr="00AD40CA">
              <w:rPr>
                <w:b/>
                <w:bCs/>
                <w:color w:val="000000"/>
                <w:szCs w:val="24"/>
              </w:rPr>
              <w:t>UFöU</w:t>
            </w:r>
            <w:proofErr w:type="spellEnd"/>
            <w:r w:rsidR="00AD40CA" w:rsidRPr="00AD40CA">
              <w:rPr>
                <w:b/>
                <w:bCs/>
                <w:color w:val="000000"/>
                <w:szCs w:val="24"/>
              </w:rPr>
              <w:t>)</w:t>
            </w:r>
          </w:p>
          <w:p w:rsidR="00AD40CA" w:rsidRPr="00D00B03" w:rsidRDefault="00AD40CA" w:rsidP="00AD40CA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AD40CA" w:rsidRPr="00D00B03" w:rsidRDefault="00AD40CA" w:rsidP="00AD40CA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D00B03">
              <w:rPr>
                <w:bCs/>
                <w:color w:val="000000"/>
                <w:szCs w:val="24"/>
              </w:rPr>
              <w:t>Utskottet utsåg följande deputerade och suppleanter i det sammansatta utskottet (</w:t>
            </w:r>
            <w:proofErr w:type="spellStart"/>
            <w:r w:rsidRPr="00D00B03">
              <w:rPr>
                <w:bCs/>
                <w:color w:val="000000"/>
                <w:szCs w:val="24"/>
              </w:rPr>
              <w:t>UFöU</w:t>
            </w:r>
            <w:proofErr w:type="spellEnd"/>
            <w:r w:rsidRPr="00D00B03">
              <w:rPr>
                <w:bCs/>
                <w:color w:val="000000"/>
                <w:szCs w:val="24"/>
              </w:rPr>
              <w:t>).</w:t>
            </w:r>
          </w:p>
          <w:p w:rsidR="00D00B03" w:rsidRPr="00D00B03" w:rsidRDefault="00D00B03" w:rsidP="00AD40CA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AD40CA" w:rsidRPr="00D00B03" w:rsidRDefault="00AD40CA" w:rsidP="00AD40CA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D00B03">
              <w:rPr>
                <w:bCs/>
                <w:color w:val="000000"/>
                <w:szCs w:val="24"/>
              </w:rPr>
              <w:t xml:space="preserve">Deputerade: Kenneth G Forslund (S), Hans Wallmark (M), </w:t>
            </w:r>
            <w:r w:rsidR="00D00B03" w:rsidRPr="00D00B03">
              <w:rPr>
                <w:bCs/>
                <w:color w:val="000000"/>
                <w:szCs w:val="24"/>
              </w:rPr>
              <w:t xml:space="preserve">Olle Thorell (S), </w:t>
            </w:r>
            <w:r w:rsidRPr="00D00B03">
              <w:rPr>
                <w:bCs/>
                <w:color w:val="000000"/>
                <w:szCs w:val="24"/>
              </w:rPr>
              <w:t xml:space="preserve">Hans Rothenberg (M), </w:t>
            </w:r>
            <w:r w:rsidR="00D00B03" w:rsidRPr="00D00B03">
              <w:rPr>
                <w:bCs/>
                <w:color w:val="000000"/>
                <w:szCs w:val="24"/>
              </w:rPr>
              <w:t xml:space="preserve">Kerstin Lundgren (C), Håkan Svenneling (V), Björn Söder (SD), Annika Strandhäll (S), </w:t>
            </w:r>
            <w:r w:rsidRPr="00D00B03">
              <w:rPr>
                <w:bCs/>
                <w:color w:val="000000"/>
                <w:szCs w:val="24"/>
              </w:rPr>
              <w:t>Janine Alm Ericson (MP) och Joar Forssell (L).</w:t>
            </w:r>
          </w:p>
          <w:p w:rsidR="00D00B03" w:rsidRPr="00D00B03" w:rsidRDefault="00D00B03" w:rsidP="00AD40CA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AD40CA" w:rsidRPr="00D00B03" w:rsidRDefault="00AD40CA" w:rsidP="00AD40CA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D00B03">
              <w:rPr>
                <w:bCs/>
                <w:color w:val="000000"/>
                <w:szCs w:val="24"/>
              </w:rPr>
              <w:t xml:space="preserve">Suppleanter: </w:t>
            </w:r>
            <w:r w:rsidR="00D00B03" w:rsidRPr="00D00B03">
              <w:rPr>
                <w:bCs/>
                <w:color w:val="000000"/>
                <w:szCs w:val="24"/>
              </w:rPr>
              <w:t xml:space="preserve">Markus Wiechel (SD), Jamal El-Haj (S), Margareta Cederfelt (M), Lars Adaktusson (KD), </w:t>
            </w:r>
            <w:r w:rsidRPr="00D00B03">
              <w:rPr>
                <w:bCs/>
                <w:color w:val="000000"/>
                <w:szCs w:val="24"/>
              </w:rPr>
              <w:t>Diana Laitinen Carlsson (S), Magdalena Schröder (M), Sara Gille (SD), Yasmine Posio (V) och Lotta Johnsson Fornarve (V).</w:t>
            </w:r>
          </w:p>
          <w:p w:rsidR="00D00B03" w:rsidRPr="00D00B03" w:rsidRDefault="00D00B03" w:rsidP="00AD40CA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E9234B" w:rsidRPr="00D00B03" w:rsidRDefault="00AD40CA" w:rsidP="00AD40CA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D00B03">
              <w:rPr>
                <w:bCs/>
                <w:color w:val="000000"/>
                <w:szCs w:val="24"/>
              </w:rPr>
              <w:t>Denna paragraf förklarades omedelbart justerad.</w:t>
            </w:r>
          </w:p>
          <w:p w:rsidR="00D00B03" w:rsidRPr="00CB2063" w:rsidRDefault="00D00B03" w:rsidP="00AD40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B5506A" w:rsidRPr="00CB2063" w:rsidTr="00CF12C2">
        <w:trPr>
          <w:trHeight w:val="884"/>
        </w:trPr>
        <w:tc>
          <w:tcPr>
            <w:tcW w:w="567" w:type="dxa"/>
          </w:tcPr>
          <w:p w:rsidR="00B5506A" w:rsidRPr="009C2227" w:rsidRDefault="00BF0C57" w:rsidP="00CF12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E0A5C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</w:tcPr>
          <w:p w:rsidR="00382BFA" w:rsidRDefault="00BF0C57" w:rsidP="00CF12C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Justering av protokoll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:rsidR="00382BFA" w:rsidRPr="009C2227" w:rsidRDefault="00382BFA" w:rsidP="00382BFA">
            <w:pPr>
              <w:rPr>
                <w:rFonts w:eastAsiaTheme="minorHAnsi"/>
                <w:bCs/>
                <w:color w:val="000000"/>
                <w:lang w:eastAsia="en-US"/>
              </w:rPr>
            </w:pPr>
            <w:r w:rsidRPr="009C2227">
              <w:rPr>
                <w:rFonts w:eastAsiaTheme="minorHAnsi"/>
                <w:bCs/>
                <w:color w:val="000000"/>
                <w:lang w:eastAsia="en-US"/>
              </w:rPr>
              <w:t>Utskottet justerade protokoll 2020/21:1</w:t>
            </w:r>
            <w:r w:rsidR="00E9234B">
              <w:rPr>
                <w:rFonts w:eastAsiaTheme="minorHAnsi"/>
                <w:bCs/>
                <w:color w:val="000000"/>
                <w:lang w:eastAsia="en-US"/>
              </w:rPr>
              <w:t>7</w:t>
            </w:r>
            <w:r w:rsidRPr="009C2227">
              <w:rPr>
                <w:rFonts w:eastAsiaTheme="minorHAnsi"/>
                <w:bCs/>
                <w:color w:val="000000"/>
                <w:lang w:eastAsia="en-US"/>
              </w:rPr>
              <w:t>.</w:t>
            </w:r>
          </w:p>
          <w:p w:rsidR="00B5506A" w:rsidRPr="00CB2063" w:rsidRDefault="00B5506A" w:rsidP="00CF12C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B5506A" w:rsidRPr="00CB2063" w:rsidTr="00CF12C2">
        <w:trPr>
          <w:trHeight w:val="884"/>
        </w:trPr>
        <w:tc>
          <w:tcPr>
            <w:tcW w:w="567" w:type="dxa"/>
          </w:tcPr>
          <w:p w:rsidR="00B5506A" w:rsidRPr="009C2227" w:rsidRDefault="00D04689" w:rsidP="00CF12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E0A5C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947" w:type="dxa"/>
          </w:tcPr>
          <w:p w:rsidR="00B5506A" w:rsidRPr="0041244A" w:rsidRDefault="00BF0C57" w:rsidP="00CF12C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41244A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Kanslimeddelanden</w:t>
            </w:r>
          </w:p>
          <w:p w:rsidR="00D04689" w:rsidRPr="0041244A" w:rsidRDefault="00D04689" w:rsidP="00CF12C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D04689" w:rsidRPr="00450A07" w:rsidRDefault="00D04689" w:rsidP="00D04689">
            <w:pPr>
              <w:rPr>
                <w:szCs w:val="24"/>
              </w:rPr>
            </w:pPr>
            <w:r w:rsidRPr="00450A07">
              <w:rPr>
                <w:szCs w:val="24"/>
              </w:rPr>
              <w:t>Utskottet beslutade att:</w:t>
            </w:r>
          </w:p>
          <w:p w:rsidR="00D04689" w:rsidRPr="0041244A" w:rsidRDefault="00D04689" w:rsidP="00D04689">
            <w:pPr>
              <w:rPr>
                <w:szCs w:val="24"/>
              </w:rPr>
            </w:pPr>
            <w:r w:rsidRPr="00450A07">
              <w:rPr>
                <w:szCs w:val="24"/>
              </w:rPr>
              <w:t xml:space="preserve">- </w:t>
            </w:r>
            <w:r w:rsidR="00A47428">
              <w:rPr>
                <w:szCs w:val="24"/>
              </w:rPr>
              <w:t>överlämna</w:t>
            </w:r>
            <w:r w:rsidR="00A47428" w:rsidRPr="00A47428">
              <w:rPr>
                <w:szCs w:val="24"/>
              </w:rPr>
              <w:t xml:space="preserve"> motion 2020/21:3586 </w:t>
            </w:r>
            <w:r w:rsidR="00A47428">
              <w:rPr>
                <w:szCs w:val="24"/>
              </w:rPr>
              <w:t xml:space="preserve">av </w:t>
            </w:r>
            <w:r w:rsidR="009611BB" w:rsidRPr="009611BB">
              <w:rPr>
                <w:szCs w:val="24"/>
              </w:rPr>
              <w:t>Allan Widman m.fl. (L)</w:t>
            </w:r>
            <w:r w:rsidR="009611BB">
              <w:rPr>
                <w:szCs w:val="24"/>
              </w:rPr>
              <w:t xml:space="preserve"> </w:t>
            </w:r>
            <w:r w:rsidR="00A47428" w:rsidRPr="00A47428">
              <w:rPr>
                <w:szCs w:val="24"/>
              </w:rPr>
              <w:t xml:space="preserve">yrkande 1 till </w:t>
            </w:r>
            <w:r w:rsidR="009611BB" w:rsidRPr="009611BB">
              <w:rPr>
                <w:szCs w:val="24"/>
              </w:rPr>
              <w:t xml:space="preserve">det sammansatta utrikes- och försvarsutskott </w:t>
            </w:r>
            <w:r w:rsidR="009611BB">
              <w:rPr>
                <w:szCs w:val="24"/>
              </w:rPr>
              <w:t>under förutsättning att det mottagande utskottet tar emot yrkandet. Denna paragraf förklarades omedelbart justerad.</w:t>
            </w:r>
          </w:p>
          <w:p w:rsidR="00D04689" w:rsidRPr="0041244A" w:rsidRDefault="00D04689" w:rsidP="00D04689">
            <w:pPr>
              <w:rPr>
                <w:szCs w:val="24"/>
              </w:rPr>
            </w:pPr>
          </w:p>
          <w:p w:rsidR="00D04689" w:rsidRPr="0041244A" w:rsidRDefault="00D04689" w:rsidP="00D04689">
            <w:pPr>
              <w:rPr>
                <w:szCs w:val="24"/>
              </w:rPr>
            </w:pPr>
            <w:r w:rsidRPr="0041244A">
              <w:rPr>
                <w:szCs w:val="24"/>
              </w:rPr>
              <w:t>Utskottet informerades om att:</w:t>
            </w:r>
          </w:p>
          <w:p w:rsidR="009611BB" w:rsidRDefault="00D04689" w:rsidP="00A47428">
            <w:pPr>
              <w:rPr>
                <w:szCs w:val="24"/>
              </w:rPr>
            </w:pPr>
            <w:r w:rsidRPr="0041244A">
              <w:rPr>
                <w:szCs w:val="24"/>
              </w:rPr>
              <w:t xml:space="preserve">- </w:t>
            </w:r>
            <w:r w:rsidR="009611BB">
              <w:rPr>
                <w:szCs w:val="24"/>
              </w:rPr>
              <w:t xml:space="preserve">föredragningarna </w:t>
            </w:r>
            <w:r w:rsidR="00A47428" w:rsidRPr="00A47428">
              <w:rPr>
                <w:szCs w:val="24"/>
              </w:rPr>
              <w:t>av Säpo, F</w:t>
            </w:r>
            <w:r w:rsidR="009611BB">
              <w:rPr>
                <w:szCs w:val="24"/>
              </w:rPr>
              <w:t>örsvarsmakten</w:t>
            </w:r>
            <w:r w:rsidR="00A47428" w:rsidRPr="00A47428">
              <w:rPr>
                <w:szCs w:val="24"/>
              </w:rPr>
              <w:t xml:space="preserve"> och </w:t>
            </w:r>
            <w:r w:rsidR="009611BB" w:rsidRPr="009611BB">
              <w:rPr>
                <w:szCs w:val="24"/>
              </w:rPr>
              <w:t xml:space="preserve">Försvarets radioanstalt </w:t>
            </w:r>
            <w:r w:rsidR="00A47428" w:rsidRPr="00A47428">
              <w:rPr>
                <w:szCs w:val="24"/>
              </w:rPr>
              <w:t xml:space="preserve">med anledning av myndigheternas årsrapporter </w:t>
            </w:r>
            <w:r w:rsidR="009611BB">
              <w:rPr>
                <w:szCs w:val="24"/>
              </w:rPr>
              <w:t>flyttas till t</w:t>
            </w:r>
            <w:r w:rsidR="00A47428" w:rsidRPr="00A47428">
              <w:rPr>
                <w:szCs w:val="24"/>
              </w:rPr>
              <w:t xml:space="preserve">isdagen den 23 mars kl. 11.00. </w:t>
            </w:r>
          </w:p>
          <w:p w:rsidR="00A47428" w:rsidRPr="00A47428" w:rsidRDefault="009611BB" w:rsidP="00A47428">
            <w:pPr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A47428" w:rsidRPr="00A47428">
              <w:rPr>
                <w:szCs w:val="24"/>
              </w:rPr>
              <w:t>IMF/VB:s parlamentariska nätverk genomför en digital konferens på temat ”</w:t>
            </w:r>
            <w:proofErr w:type="spellStart"/>
            <w:r w:rsidR="00A47428" w:rsidRPr="00A47428">
              <w:rPr>
                <w:szCs w:val="24"/>
              </w:rPr>
              <w:t>Supporting</w:t>
            </w:r>
            <w:proofErr w:type="spellEnd"/>
            <w:r w:rsidR="00A47428" w:rsidRPr="00A47428">
              <w:rPr>
                <w:szCs w:val="24"/>
              </w:rPr>
              <w:t xml:space="preserve"> </w:t>
            </w:r>
            <w:proofErr w:type="spellStart"/>
            <w:r w:rsidR="00A47428" w:rsidRPr="00A47428">
              <w:rPr>
                <w:szCs w:val="24"/>
              </w:rPr>
              <w:t>countries</w:t>
            </w:r>
            <w:proofErr w:type="spellEnd"/>
            <w:r w:rsidR="00A47428" w:rsidRPr="00A47428">
              <w:rPr>
                <w:szCs w:val="24"/>
              </w:rPr>
              <w:t xml:space="preserve"> in </w:t>
            </w:r>
            <w:proofErr w:type="spellStart"/>
            <w:r w:rsidR="00A47428" w:rsidRPr="00A47428">
              <w:rPr>
                <w:szCs w:val="24"/>
              </w:rPr>
              <w:t>delivering</w:t>
            </w:r>
            <w:proofErr w:type="spellEnd"/>
            <w:r w:rsidR="00A47428" w:rsidRPr="00A47428">
              <w:rPr>
                <w:szCs w:val="24"/>
              </w:rPr>
              <w:t xml:space="preserve"> the COVID-19-vaccine”</w:t>
            </w:r>
            <w:r>
              <w:rPr>
                <w:szCs w:val="24"/>
              </w:rPr>
              <w:t xml:space="preserve"> </w:t>
            </w:r>
            <w:r w:rsidRPr="00A47428">
              <w:rPr>
                <w:szCs w:val="24"/>
              </w:rPr>
              <w:t>den 17 februari</w:t>
            </w:r>
            <w:r w:rsidR="00A47428" w:rsidRPr="00A47428">
              <w:rPr>
                <w:szCs w:val="24"/>
              </w:rPr>
              <w:t>.</w:t>
            </w:r>
          </w:p>
          <w:p w:rsidR="00A47428" w:rsidRDefault="009611BB" w:rsidP="00A47428">
            <w:pPr>
              <w:rPr>
                <w:szCs w:val="24"/>
              </w:rPr>
            </w:pPr>
            <w:r>
              <w:rPr>
                <w:szCs w:val="24"/>
              </w:rPr>
              <w:t xml:space="preserve">- ett </w:t>
            </w:r>
            <w:r w:rsidR="00A47428" w:rsidRPr="00A47428">
              <w:rPr>
                <w:szCs w:val="24"/>
              </w:rPr>
              <w:t>möte med Litauens utrikesutskott är planerat att hållas onsdagen den 24 mars kl. 11.00-12.30.</w:t>
            </w:r>
          </w:p>
          <w:p w:rsidR="00A47428" w:rsidRPr="00A47428" w:rsidRDefault="009611BB" w:rsidP="00A47428">
            <w:pPr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A47428" w:rsidRPr="00A47428">
              <w:rPr>
                <w:szCs w:val="24"/>
              </w:rPr>
              <w:t xml:space="preserve">en </w:t>
            </w:r>
            <w:r>
              <w:rPr>
                <w:szCs w:val="24"/>
              </w:rPr>
              <w:t xml:space="preserve">föredragning </w:t>
            </w:r>
            <w:r w:rsidR="00A47428" w:rsidRPr="00A47428">
              <w:rPr>
                <w:szCs w:val="24"/>
              </w:rPr>
              <w:t xml:space="preserve">om </w:t>
            </w:r>
            <w:proofErr w:type="spellStart"/>
            <w:r w:rsidR="00A47428" w:rsidRPr="00A47428">
              <w:rPr>
                <w:szCs w:val="24"/>
              </w:rPr>
              <w:t>Swedfunds</w:t>
            </w:r>
            <w:proofErr w:type="spellEnd"/>
            <w:r w:rsidR="00A47428" w:rsidRPr="00A47428">
              <w:rPr>
                <w:szCs w:val="24"/>
              </w:rPr>
              <w:t xml:space="preserve"> projektaccelerator</w:t>
            </w:r>
            <w:r>
              <w:rPr>
                <w:szCs w:val="24"/>
              </w:rPr>
              <w:t xml:space="preserve"> planeras till</w:t>
            </w:r>
            <w:r w:rsidR="00A47428" w:rsidRPr="00A47428">
              <w:rPr>
                <w:szCs w:val="24"/>
              </w:rPr>
              <w:t xml:space="preserve"> tisdagen den 1 juni kl. 11.00-12.00. </w:t>
            </w:r>
            <w:r>
              <w:rPr>
                <w:szCs w:val="24"/>
              </w:rPr>
              <w:t xml:space="preserve">Även </w:t>
            </w:r>
            <w:r w:rsidR="00A47428" w:rsidRPr="00A47428">
              <w:rPr>
                <w:szCs w:val="24"/>
              </w:rPr>
              <w:t>Business Sweden, Sida, EKN och Svensk Exportkredit</w:t>
            </w:r>
            <w:r>
              <w:rPr>
                <w:szCs w:val="24"/>
              </w:rPr>
              <w:t xml:space="preserve"> väntas delta och näringsutskottet k</w:t>
            </w:r>
            <w:r w:rsidR="00A47428" w:rsidRPr="00A47428">
              <w:rPr>
                <w:szCs w:val="24"/>
              </w:rPr>
              <w:t xml:space="preserve">ommer att erbjudas möjlighet att </w:t>
            </w:r>
            <w:r>
              <w:rPr>
                <w:szCs w:val="24"/>
              </w:rPr>
              <w:t>närvara</w:t>
            </w:r>
            <w:r w:rsidR="00A47428" w:rsidRPr="00A47428">
              <w:rPr>
                <w:szCs w:val="24"/>
              </w:rPr>
              <w:t>.</w:t>
            </w:r>
          </w:p>
          <w:p w:rsidR="009611BB" w:rsidRDefault="009611BB" w:rsidP="00D04689">
            <w:pPr>
              <w:rPr>
                <w:szCs w:val="24"/>
              </w:rPr>
            </w:pPr>
            <w:r>
              <w:rPr>
                <w:szCs w:val="24"/>
              </w:rPr>
              <w:t>- e</w:t>
            </w:r>
            <w:r w:rsidR="00A47428" w:rsidRPr="00A47428">
              <w:rPr>
                <w:szCs w:val="24"/>
              </w:rPr>
              <w:t xml:space="preserve">n uppdaterad tidplan för utskottets sammanträden har sänts ut </w:t>
            </w:r>
            <w:r w:rsidR="00663388">
              <w:rPr>
                <w:szCs w:val="24"/>
              </w:rPr>
              <w:t>v</w:t>
            </w:r>
            <w:r w:rsidR="00A47428" w:rsidRPr="00A47428">
              <w:rPr>
                <w:szCs w:val="24"/>
              </w:rPr>
              <w:t>i</w:t>
            </w:r>
            <w:r w:rsidR="00663388">
              <w:rPr>
                <w:szCs w:val="24"/>
              </w:rPr>
              <w:t>a</w:t>
            </w:r>
            <w:r w:rsidR="00A47428" w:rsidRPr="00A47428">
              <w:rPr>
                <w:szCs w:val="24"/>
              </w:rPr>
              <w:t xml:space="preserve"> </w:t>
            </w:r>
            <w:r w:rsidR="00663388">
              <w:rPr>
                <w:szCs w:val="24"/>
              </w:rPr>
              <w:t xml:space="preserve">e-post och </w:t>
            </w:r>
            <w:r w:rsidR="00A47428" w:rsidRPr="00A47428">
              <w:rPr>
                <w:szCs w:val="24"/>
              </w:rPr>
              <w:t xml:space="preserve">DMT. Noteras att datum för utskottets ärendedebatter i kammaren fortsatt är preliminära och bekräftas först efter beslut av </w:t>
            </w:r>
            <w:r>
              <w:rPr>
                <w:szCs w:val="24"/>
              </w:rPr>
              <w:t xml:space="preserve">talmannen och riksdagsstyrelsen. </w:t>
            </w:r>
          </w:p>
          <w:p w:rsidR="009611BB" w:rsidRPr="009611BB" w:rsidRDefault="00D04689" w:rsidP="00A47428">
            <w:pPr>
              <w:rPr>
                <w:szCs w:val="24"/>
              </w:rPr>
            </w:pPr>
            <w:r w:rsidRPr="0041244A">
              <w:rPr>
                <w:szCs w:val="24"/>
              </w:rPr>
              <w:t>-</w:t>
            </w:r>
            <w:r w:rsidR="00A47428" w:rsidRPr="00A47428">
              <w:rPr>
                <w:szCs w:val="24"/>
              </w:rPr>
              <w:t xml:space="preserve"> </w:t>
            </w:r>
            <w:r w:rsidR="009611BB">
              <w:rPr>
                <w:szCs w:val="24"/>
              </w:rPr>
              <w:t>U</w:t>
            </w:r>
            <w:r w:rsidR="00A47428" w:rsidRPr="00A47428">
              <w:rPr>
                <w:szCs w:val="24"/>
              </w:rPr>
              <w:t xml:space="preserve">tskottets övriga ordinarie ledamöter och aktiva suppleanter </w:t>
            </w:r>
            <w:r w:rsidR="009611BB">
              <w:rPr>
                <w:szCs w:val="24"/>
              </w:rPr>
              <w:t>är välkomna att</w:t>
            </w:r>
            <w:r w:rsidR="00A47428" w:rsidRPr="00A47428">
              <w:rPr>
                <w:szCs w:val="24"/>
              </w:rPr>
              <w:t xml:space="preserve"> anmäla sig till </w:t>
            </w:r>
            <w:proofErr w:type="spellStart"/>
            <w:r w:rsidR="00366722">
              <w:rPr>
                <w:szCs w:val="24"/>
              </w:rPr>
              <w:t>Hanalys</w:t>
            </w:r>
            <w:proofErr w:type="spellEnd"/>
            <w:r w:rsidR="00366722">
              <w:rPr>
                <w:szCs w:val="24"/>
              </w:rPr>
              <w:t xml:space="preserve"> </w:t>
            </w:r>
            <w:r w:rsidR="00366722" w:rsidRPr="00A47428">
              <w:rPr>
                <w:szCs w:val="24"/>
              </w:rPr>
              <w:t>(digitalt) från Helsingfors den 10 februari.</w:t>
            </w:r>
            <w:r w:rsidR="00366722">
              <w:rPr>
                <w:szCs w:val="24"/>
              </w:rPr>
              <w:t xml:space="preserve"> </w:t>
            </w:r>
            <w:r w:rsidR="009611BB">
              <w:rPr>
                <w:szCs w:val="24"/>
              </w:rPr>
              <w:t>Kansliet skickar ut information om anmälan via e-post.</w:t>
            </w:r>
          </w:p>
        </w:tc>
      </w:tr>
      <w:tr w:rsidR="00BF0C57" w:rsidRPr="00CB2063" w:rsidTr="00CF12C2">
        <w:trPr>
          <w:trHeight w:val="884"/>
        </w:trPr>
        <w:tc>
          <w:tcPr>
            <w:tcW w:w="567" w:type="dxa"/>
          </w:tcPr>
          <w:p w:rsidR="00BF0C57" w:rsidRPr="009C2227" w:rsidRDefault="00D04689" w:rsidP="00CF12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2E0A5C">
              <w:rPr>
                <w:b/>
                <w:snapToGrid w:val="0"/>
                <w:szCs w:val="24"/>
              </w:rPr>
              <w:t>10</w:t>
            </w:r>
          </w:p>
        </w:tc>
        <w:tc>
          <w:tcPr>
            <w:tcW w:w="6947" w:type="dxa"/>
          </w:tcPr>
          <w:p w:rsidR="00D04689" w:rsidRDefault="00BF0C57" w:rsidP="00CF12C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Inkomna handlingar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:rsidR="00D04689" w:rsidRPr="009C2227" w:rsidRDefault="00D04689" w:rsidP="00D04689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9C2227">
              <w:rPr>
                <w:bCs/>
                <w:color w:val="000000"/>
                <w:szCs w:val="24"/>
              </w:rPr>
              <w:t>Inkomna handlingar anmäldes enligt bilaga.</w:t>
            </w:r>
          </w:p>
          <w:p w:rsidR="00BF0C57" w:rsidRDefault="00BF0C57" w:rsidP="00CF12C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BF0C57" w:rsidRPr="00CB2063" w:rsidTr="00CF12C2">
        <w:trPr>
          <w:trHeight w:val="884"/>
        </w:trPr>
        <w:tc>
          <w:tcPr>
            <w:tcW w:w="567" w:type="dxa"/>
          </w:tcPr>
          <w:p w:rsidR="00BF0C57" w:rsidRPr="009C2227" w:rsidRDefault="00D04689" w:rsidP="00CF12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567ED">
              <w:rPr>
                <w:b/>
                <w:snapToGrid w:val="0"/>
                <w:szCs w:val="24"/>
              </w:rPr>
              <w:t>1</w:t>
            </w:r>
            <w:r w:rsidR="002E0A5C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7" w:type="dxa"/>
          </w:tcPr>
          <w:p w:rsidR="001779E0" w:rsidRDefault="00BF0C57" w:rsidP="00CF12C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Nästa sammanträde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:rsidR="00BF0C57" w:rsidRDefault="00B905AA" w:rsidP="00B905AA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  <w:r w:rsidRPr="009C2227">
              <w:rPr>
                <w:bCs/>
                <w:color w:val="000000"/>
                <w:szCs w:val="24"/>
              </w:rPr>
              <w:t>Utskottet beslutade att nästa sammanträde ska äga rum t</w:t>
            </w:r>
            <w:r w:rsidR="00E9234B">
              <w:rPr>
                <w:color w:val="000000"/>
                <w:szCs w:val="24"/>
              </w:rPr>
              <w:t>i</w:t>
            </w:r>
            <w:r w:rsidRPr="009C2227">
              <w:rPr>
                <w:color w:val="000000"/>
                <w:szCs w:val="24"/>
              </w:rPr>
              <w:t xml:space="preserve">sdagen den </w:t>
            </w:r>
            <w:r w:rsidR="00E9234B">
              <w:rPr>
                <w:rFonts w:eastAsiaTheme="minorHAnsi"/>
                <w:color w:val="000000"/>
                <w:szCs w:val="24"/>
                <w:lang w:eastAsia="en-US"/>
              </w:rPr>
              <w:t>9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februari kl. </w:t>
            </w:r>
            <w:r w:rsidR="00E9234B">
              <w:rPr>
                <w:rFonts w:eastAsiaTheme="minorHAnsi"/>
                <w:color w:val="000000"/>
                <w:szCs w:val="24"/>
                <w:lang w:eastAsia="en-US"/>
              </w:rPr>
              <w:t>10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:</w:t>
            </w:r>
            <w:r w:rsidR="00E9234B">
              <w:rPr>
                <w:rFonts w:eastAsiaTheme="minorHAnsi"/>
                <w:color w:val="000000"/>
                <w:szCs w:val="24"/>
                <w:lang w:eastAsia="en-US"/>
              </w:rPr>
              <w:t>0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0.</w:t>
            </w:r>
          </w:p>
          <w:p w:rsidR="001779E0" w:rsidRDefault="001779E0" w:rsidP="00CF12C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</w:tbl>
    <w:p w:rsidR="0050083A" w:rsidRDefault="0050083A" w:rsidP="0050083A">
      <w:pPr>
        <w:rPr>
          <w:highlight w:val="yellow"/>
        </w:rPr>
      </w:pPr>
    </w:p>
    <w:p w:rsidR="0050083A" w:rsidRDefault="0050083A" w:rsidP="0050083A">
      <w:pPr>
        <w:rPr>
          <w:highlight w:val="yellow"/>
        </w:rPr>
      </w:pPr>
    </w:p>
    <w:p w:rsidR="0050083A" w:rsidRDefault="0050083A" w:rsidP="0050083A">
      <w:pPr>
        <w:rPr>
          <w:highlight w:val="yellow"/>
        </w:rPr>
      </w:pPr>
    </w:p>
    <w:p w:rsidR="0050083A" w:rsidRDefault="0050083A" w:rsidP="0050083A">
      <w:pPr>
        <w:rPr>
          <w:highlight w:val="yellow"/>
        </w:rPr>
      </w:pPr>
    </w:p>
    <w:p w:rsidR="0050083A" w:rsidRDefault="0050083A" w:rsidP="0050083A">
      <w:pPr>
        <w:rPr>
          <w:highlight w:val="yellow"/>
        </w:rPr>
      </w:pPr>
    </w:p>
    <w:p w:rsidR="0050083A" w:rsidRDefault="0050083A" w:rsidP="0050083A">
      <w:pPr>
        <w:rPr>
          <w:highlight w:val="yellow"/>
        </w:rPr>
      </w:pPr>
    </w:p>
    <w:p w:rsidR="0050083A" w:rsidRPr="009C2227" w:rsidRDefault="0050083A" w:rsidP="0050083A">
      <w:pPr>
        <w:rPr>
          <w:highlight w:val="yellow"/>
        </w:rPr>
      </w:pPr>
    </w:p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9C2227" w:rsidTr="00CF12C2">
        <w:tc>
          <w:tcPr>
            <w:tcW w:w="7156" w:type="dxa"/>
          </w:tcPr>
          <w:p w:rsidR="0050083A" w:rsidRPr="009C2227" w:rsidRDefault="0050083A" w:rsidP="00CF12C2">
            <w:pPr>
              <w:tabs>
                <w:tab w:val="left" w:pos="1701"/>
              </w:tabs>
            </w:pPr>
            <w:r w:rsidRPr="009C2227">
              <w:t>Vid protokollet</w:t>
            </w:r>
          </w:p>
          <w:p w:rsidR="0050083A" w:rsidRPr="009C2227" w:rsidRDefault="0050083A" w:rsidP="00CF12C2">
            <w:pPr>
              <w:tabs>
                <w:tab w:val="left" w:pos="1701"/>
              </w:tabs>
            </w:pPr>
          </w:p>
          <w:p w:rsidR="0050083A" w:rsidRPr="009C2227" w:rsidRDefault="0050083A" w:rsidP="00CF12C2">
            <w:pPr>
              <w:tabs>
                <w:tab w:val="left" w:pos="1701"/>
              </w:tabs>
            </w:pPr>
            <w:r w:rsidRPr="009C2227">
              <w:br/>
            </w:r>
          </w:p>
          <w:p w:rsidR="0050083A" w:rsidRDefault="00E9234B" w:rsidP="00CF12C2">
            <w:pPr>
              <w:tabs>
                <w:tab w:val="left" w:pos="1701"/>
              </w:tabs>
            </w:pPr>
            <w:r>
              <w:t>Malin Emmoth</w:t>
            </w:r>
          </w:p>
          <w:p w:rsidR="0050083A" w:rsidRPr="009C2227" w:rsidRDefault="0050083A" w:rsidP="00CF12C2">
            <w:pPr>
              <w:tabs>
                <w:tab w:val="left" w:pos="1701"/>
              </w:tabs>
            </w:pPr>
          </w:p>
          <w:p w:rsidR="0050083A" w:rsidRPr="009C2227" w:rsidRDefault="0050083A" w:rsidP="00CF12C2">
            <w:pPr>
              <w:tabs>
                <w:tab w:val="left" w:pos="1701"/>
              </w:tabs>
            </w:pPr>
          </w:p>
          <w:p w:rsidR="0050083A" w:rsidRPr="009C2227" w:rsidRDefault="0050083A" w:rsidP="00CF12C2">
            <w:pPr>
              <w:tabs>
                <w:tab w:val="left" w:pos="1701"/>
              </w:tabs>
            </w:pPr>
            <w:r w:rsidRPr="009C2227">
              <w:t xml:space="preserve">Justeras den </w:t>
            </w:r>
            <w:r w:rsidR="00E9234B">
              <w:t>9</w:t>
            </w:r>
            <w:r w:rsidR="001C7EC4">
              <w:t xml:space="preserve"> februari</w:t>
            </w:r>
            <w:r>
              <w:t xml:space="preserve"> 2021</w:t>
            </w:r>
          </w:p>
          <w:p w:rsidR="0050083A" w:rsidRPr="009C2227" w:rsidRDefault="0050083A" w:rsidP="00CF12C2">
            <w:pPr>
              <w:tabs>
                <w:tab w:val="left" w:pos="1701"/>
              </w:tabs>
            </w:pPr>
            <w:r w:rsidRPr="009C2227">
              <w:br/>
            </w:r>
          </w:p>
          <w:p w:rsidR="0050083A" w:rsidRPr="009C2227" w:rsidRDefault="0050083A" w:rsidP="00CF12C2">
            <w:pPr>
              <w:tabs>
                <w:tab w:val="left" w:pos="1701"/>
              </w:tabs>
            </w:pPr>
          </w:p>
          <w:p w:rsidR="0050083A" w:rsidRPr="009C2227" w:rsidRDefault="0050083A" w:rsidP="00CF12C2">
            <w:pPr>
              <w:tabs>
                <w:tab w:val="left" w:pos="1701"/>
              </w:tabs>
              <w:rPr>
                <w:highlight w:val="yellow"/>
              </w:rPr>
            </w:pPr>
            <w:r>
              <w:t>Kenneth G Forslund</w:t>
            </w:r>
          </w:p>
        </w:tc>
      </w:tr>
    </w:tbl>
    <w:p w:rsidR="0050083A" w:rsidRPr="009C2227" w:rsidRDefault="0050083A" w:rsidP="0050083A">
      <w:pPr>
        <w:rPr>
          <w:highlight w:val="yellow"/>
        </w:rPr>
      </w:pPr>
    </w:p>
    <w:p w:rsidR="0050083A" w:rsidRPr="009C2227" w:rsidRDefault="0050083A" w:rsidP="0050083A">
      <w:pPr>
        <w:rPr>
          <w:highlight w:val="yellow"/>
        </w:rPr>
      </w:pPr>
    </w:p>
    <w:p w:rsidR="0050083A" w:rsidRPr="009C2227" w:rsidRDefault="0050083A" w:rsidP="0050083A">
      <w:pPr>
        <w:rPr>
          <w:highlight w:val="yellow"/>
        </w:rPr>
      </w:pPr>
    </w:p>
    <w:p w:rsidR="0050083A" w:rsidRPr="009C2227" w:rsidRDefault="0050083A" w:rsidP="0050083A">
      <w:pPr>
        <w:rPr>
          <w:highlight w:val="yellow"/>
        </w:rPr>
      </w:pPr>
    </w:p>
    <w:p w:rsidR="0050083A" w:rsidRPr="009C2227" w:rsidRDefault="0050083A" w:rsidP="0050083A">
      <w:pPr>
        <w:rPr>
          <w:highlight w:val="yellow"/>
        </w:rPr>
      </w:pPr>
    </w:p>
    <w:p w:rsidR="0050083A" w:rsidRPr="009C2227" w:rsidRDefault="0050083A" w:rsidP="0050083A">
      <w:pPr>
        <w:rPr>
          <w:highlight w:val="yellow"/>
        </w:rPr>
      </w:pPr>
    </w:p>
    <w:p w:rsidR="0050083A" w:rsidRPr="009C2227" w:rsidRDefault="0050083A" w:rsidP="0050083A">
      <w:pPr>
        <w:rPr>
          <w:highlight w:val="yellow"/>
        </w:rPr>
      </w:pPr>
    </w:p>
    <w:p w:rsidR="0050083A" w:rsidRPr="009C2227" w:rsidRDefault="0050083A" w:rsidP="0050083A">
      <w:pPr>
        <w:rPr>
          <w:highlight w:val="yellow"/>
        </w:rPr>
      </w:pPr>
    </w:p>
    <w:p w:rsidR="0050083A" w:rsidRPr="009C2227" w:rsidRDefault="0050083A" w:rsidP="0050083A">
      <w:pPr>
        <w:rPr>
          <w:highlight w:val="yellow"/>
        </w:rPr>
      </w:pPr>
    </w:p>
    <w:p w:rsidR="0050083A" w:rsidRPr="009C2227" w:rsidRDefault="0050083A" w:rsidP="0050083A">
      <w:pPr>
        <w:rPr>
          <w:highlight w:val="yellow"/>
        </w:rPr>
      </w:pPr>
    </w:p>
    <w:p w:rsidR="0050083A" w:rsidRPr="009C2227" w:rsidRDefault="0050083A" w:rsidP="0050083A">
      <w:pPr>
        <w:rPr>
          <w:highlight w:val="yellow"/>
        </w:rPr>
      </w:pPr>
    </w:p>
    <w:p w:rsidR="0050083A" w:rsidRPr="009C2227" w:rsidRDefault="0050083A" w:rsidP="0050083A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margin" w:tblpX="-1276" w:tblpY="1201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7"/>
        <w:gridCol w:w="52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468"/>
      </w:tblGrid>
      <w:tr w:rsidR="0050083A" w:rsidRPr="009C2227" w:rsidTr="00CF12C2">
        <w:trPr>
          <w:trHeight w:val="678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:rsidR="0050083A" w:rsidRPr="009C2227" w:rsidRDefault="0050083A" w:rsidP="00CF12C2">
            <w:pPr>
              <w:tabs>
                <w:tab w:val="left" w:pos="1701"/>
              </w:tabs>
              <w:rPr>
                <w:sz w:val="20"/>
              </w:rPr>
            </w:pPr>
            <w:r w:rsidRPr="009C2227">
              <w:rPr>
                <w:color w:val="FF0000"/>
                <w:sz w:val="20"/>
              </w:rPr>
              <w:lastRenderedPageBreak/>
              <w:br w:type="page"/>
            </w:r>
            <w:r w:rsidRPr="009C2227">
              <w:rPr>
                <w:sz w:val="20"/>
              </w:rPr>
              <w:br w:type="page"/>
              <w:t>UTRIKESUTSKOTTET</w:t>
            </w:r>
          </w:p>
        </w:tc>
        <w:tc>
          <w:tcPr>
            <w:tcW w:w="514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50083A" w:rsidRPr="009C2227" w:rsidRDefault="0050083A" w:rsidP="00CF12C2">
            <w:pPr>
              <w:tabs>
                <w:tab w:val="left" w:pos="1701"/>
              </w:tabs>
              <w:rPr>
                <w:b/>
                <w:sz w:val="20"/>
              </w:rPr>
            </w:pPr>
            <w:r w:rsidRPr="009C2227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0083A" w:rsidRPr="009C2227" w:rsidRDefault="0050083A" w:rsidP="00CF12C2">
            <w:pPr>
              <w:tabs>
                <w:tab w:val="left" w:pos="1701"/>
              </w:tabs>
              <w:rPr>
                <w:b/>
                <w:sz w:val="20"/>
              </w:rPr>
            </w:pPr>
            <w:r w:rsidRPr="009C2227">
              <w:rPr>
                <w:b/>
                <w:sz w:val="20"/>
              </w:rPr>
              <w:t>Bilaga 1</w:t>
            </w:r>
          </w:p>
          <w:p w:rsidR="0050083A" w:rsidRPr="009C2227" w:rsidRDefault="0050083A" w:rsidP="00CF12C2">
            <w:pPr>
              <w:tabs>
                <w:tab w:val="left" w:pos="1701"/>
              </w:tabs>
              <w:rPr>
                <w:sz w:val="20"/>
              </w:rPr>
            </w:pPr>
            <w:r w:rsidRPr="009C2227">
              <w:rPr>
                <w:sz w:val="20"/>
              </w:rPr>
              <w:t>till protokoll</w:t>
            </w:r>
          </w:p>
          <w:p w:rsidR="0050083A" w:rsidRPr="009C2227" w:rsidRDefault="0050083A" w:rsidP="00CF12C2">
            <w:pPr>
              <w:tabs>
                <w:tab w:val="left" w:pos="1701"/>
              </w:tabs>
              <w:rPr>
                <w:b/>
                <w:sz w:val="20"/>
              </w:rPr>
            </w:pPr>
            <w:r w:rsidRPr="009C2227">
              <w:rPr>
                <w:sz w:val="20"/>
              </w:rPr>
              <w:t>2020/21:1</w:t>
            </w:r>
            <w:r w:rsidR="00E9234B">
              <w:rPr>
                <w:sz w:val="20"/>
              </w:rPr>
              <w:t>8</w:t>
            </w:r>
          </w:p>
        </w:tc>
      </w:tr>
      <w:tr w:rsidR="0050083A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1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9C2227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D4D34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3D4D34">
              <w:rPr>
                <w:sz w:val="18"/>
                <w:szCs w:val="18"/>
              </w:rPr>
              <w:t>§ 1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D4D34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3D4D34">
              <w:rPr>
                <w:sz w:val="18"/>
                <w:szCs w:val="18"/>
              </w:rPr>
              <w:t xml:space="preserve">§ </w:t>
            </w:r>
            <w:r w:rsidR="002567ED">
              <w:rPr>
                <w:sz w:val="18"/>
                <w:szCs w:val="18"/>
              </w:rPr>
              <w:t>2-1</w:t>
            </w:r>
            <w:r w:rsidR="002E0A5C">
              <w:rPr>
                <w:sz w:val="18"/>
                <w:szCs w:val="18"/>
              </w:rPr>
              <w:t>1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D4D34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3D4D34">
              <w:rPr>
                <w:sz w:val="18"/>
                <w:szCs w:val="18"/>
              </w:rPr>
              <w:t>§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D4D34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3D4D34">
              <w:rPr>
                <w:sz w:val="18"/>
                <w:szCs w:val="18"/>
              </w:rPr>
              <w:t>§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9C2227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§ 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9C2227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§ 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083A" w:rsidRPr="009C2227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3A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083A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</w:tr>
      <w:tr w:rsidR="0050083A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9C2227" w:rsidRDefault="0050083A" w:rsidP="00CF12C2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9C2227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D4D34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3D4D34"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D4D34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3D4D34"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D4D34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3D4D34"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D4D34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3D4D34"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D4D34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3D4D34">
              <w:t>N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D4D34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3D4D34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D4D34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3D4D34">
              <w:t>N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ED44EE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  <w:highlight w:val="yellow"/>
              </w:rPr>
            </w:pPr>
            <w:r w:rsidRPr="00793B31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9C2227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3D4D34">
              <w:t>N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9C2227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793B31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9C2227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3D4D34">
              <w:t>N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9C2227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793B31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9C2227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3D4D34">
              <w:t>N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9C2227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  <w:highlight w:val="yellow"/>
              </w:rPr>
            </w:pPr>
            <w:r w:rsidRPr="00793B31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9C2227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  <w:highlight w:val="yellow"/>
              </w:rPr>
            </w:pPr>
            <w:r w:rsidRPr="003D4D34">
              <w:t>N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9C2227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  <w:highlight w:val="yellow"/>
              </w:rPr>
            </w:pPr>
            <w:r w:rsidRPr="00793B31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9C2227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  <w:highlight w:val="yellow"/>
              </w:rPr>
            </w:pPr>
            <w:r w:rsidRPr="003D4D34">
              <w:t>N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9C2227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  <w:highlight w:val="yellow"/>
              </w:rPr>
            </w:pPr>
            <w:r w:rsidRPr="00793B31">
              <w:rPr>
                <w:sz w:val="21"/>
                <w:szCs w:val="21"/>
              </w:rPr>
              <w:t>V</w:t>
            </w:r>
          </w:p>
        </w:tc>
      </w:tr>
      <w:tr w:rsidR="0050083A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2567ED" w:rsidRDefault="0050083A" w:rsidP="00CF12C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2567ED">
              <w:rPr>
                <w:snapToGrid w:val="0"/>
                <w:sz w:val="21"/>
                <w:szCs w:val="21"/>
              </w:rPr>
              <w:t>Kenneth G Forslund (S) (Ordförande)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2567ED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  <w:r w:rsidRPr="002567E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2567ED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2567ED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2567E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2567ED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2567ED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2567ED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2567ED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2567ED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2567ED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2567ED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2567ED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2567ED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2567ED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2567ED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2567ED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2567ED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2567ED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2567ED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</w:tr>
      <w:tr w:rsidR="0050083A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2567ED" w:rsidRDefault="0050083A" w:rsidP="00CF12C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2567ED">
              <w:rPr>
                <w:snapToGrid w:val="0"/>
                <w:sz w:val="21"/>
                <w:szCs w:val="21"/>
              </w:rPr>
              <w:t>Hans Wallmark (M) (Vice ordförande)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2567ED" w:rsidRDefault="0050083A" w:rsidP="00CF12C2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2567ED" w:rsidRDefault="0050083A" w:rsidP="00CF12C2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2567ED" w:rsidRDefault="0050083A" w:rsidP="00CF12C2">
            <w:pPr>
              <w:rPr>
                <w:sz w:val="21"/>
                <w:szCs w:val="21"/>
              </w:rPr>
            </w:pPr>
            <w:r w:rsidRPr="002567E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2567ED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2567ED" w:rsidRDefault="0050083A" w:rsidP="00CF12C2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2567ED" w:rsidRDefault="0050083A" w:rsidP="00CF12C2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2567ED" w:rsidRDefault="0050083A" w:rsidP="00CF12C2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2567ED" w:rsidRDefault="0050083A" w:rsidP="00CF12C2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2567ED" w:rsidRDefault="0050083A" w:rsidP="00CF12C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2567ED" w:rsidRDefault="0050083A" w:rsidP="00CF12C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2567ED" w:rsidRDefault="0050083A" w:rsidP="00CF12C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2567ED" w:rsidRDefault="0050083A" w:rsidP="00CF12C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2567ED" w:rsidRDefault="0050083A" w:rsidP="00CF12C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2567ED" w:rsidRDefault="0050083A" w:rsidP="00CF12C2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2567ED" w:rsidRDefault="0050083A" w:rsidP="00CF12C2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2567ED" w:rsidRDefault="0050083A" w:rsidP="00CF12C2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2567ED" w:rsidRDefault="0050083A" w:rsidP="00CF12C2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2567ED" w:rsidRDefault="0050083A" w:rsidP="00CF12C2">
            <w:pPr>
              <w:rPr>
                <w:sz w:val="21"/>
                <w:szCs w:val="21"/>
                <w:highlight w:val="yellow"/>
              </w:rPr>
            </w:pPr>
          </w:p>
        </w:tc>
      </w:tr>
      <w:tr w:rsidR="00F4749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2567ED">
              <w:rPr>
                <w:snapToGrid w:val="0"/>
                <w:sz w:val="21"/>
                <w:szCs w:val="21"/>
                <w:lang w:val="en-US"/>
              </w:rPr>
              <w:t>Olle Thorell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2567ED" w:rsidP="00F4749E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</w:tr>
      <w:tr w:rsidR="00F4749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2567ED">
              <w:rPr>
                <w:snapToGrid w:val="0"/>
                <w:sz w:val="21"/>
                <w:szCs w:val="21"/>
              </w:rPr>
              <w:t>Hans Rothenberg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  <w:r w:rsidRPr="002567E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</w:tr>
      <w:tr w:rsidR="00F4749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2567ED">
              <w:rPr>
                <w:snapToGrid w:val="0"/>
                <w:sz w:val="21"/>
                <w:szCs w:val="21"/>
                <w:lang w:val="en-US"/>
              </w:rPr>
              <w:t>Markus Wiechel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2567ED" w:rsidP="00F4749E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</w:tr>
      <w:tr w:rsidR="00F4749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2567ED">
              <w:rPr>
                <w:snapToGrid w:val="0"/>
                <w:sz w:val="21"/>
                <w:szCs w:val="21"/>
                <w:lang w:val="en-US"/>
              </w:rPr>
              <w:t>Jamal El-Haj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  <w:r w:rsidRPr="002567E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</w:tr>
      <w:tr w:rsidR="00F4749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2567ED">
              <w:rPr>
                <w:snapToGrid w:val="0"/>
                <w:sz w:val="21"/>
                <w:szCs w:val="21"/>
                <w:lang w:val="en-US"/>
              </w:rPr>
              <w:t>Kerstin Lundgren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  <w:r w:rsidRPr="002567E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</w:tr>
      <w:tr w:rsidR="00F4749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2567ED">
              <w:rPr>
                <w:snapToGrid w:val="0"/>
                <w:sz w:val="21"/>
                <w:szCs w:val="21"/>
                <w:lang w:val="en-US"/>
              </w:rPr>
              <w:t>Håkan Svenneling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  <w:r w:rsidRPr="002567E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</w:tr>
      <w:tr w:rsidR="00F4749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2567ED">
              <w:rPr>
                <w:snapToGrid w:val="0"/>
                <w:sz w:val="21"/>
                <w:szCs w:val="21"/>
                <w:lang w:val="en-US"/>
              </w:rPr>
              <w:t>Margareta Cederfelt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  <w:r w:rsidRPr="002567E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</w:tr>
      <w:tr w:rsidR="00F4749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2567ED">
              <w:rPr>
                <w:snapToGrid w:val="0"/>
                <w:sz w:val="21"/>
                <w:szCs w:val="21"/>
                <w:lang w:val="en-US"/>
              </w:rPr>
              <w:t>Björn Söder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  <w:r w:rsidRPr="002567E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</w:tr>
      <w:tr w:rsidR="00F4749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2567ED">
              <w:rPr>
                <w:snapToGrid w:val="0"/>
                <w:sz w:val="21"/>
                <w:szCs w:val="21"/>
              </w:rPr>
              <w:t>Sara Heikkinen Breitholtz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  <w:r w:rsidRPr="002567E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</w:tr>
      <w:tr w:rsidR="00F4749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2567ED">
              <w:rPr>
                <w:snapToGrid w:val="0"/>
                <w:sz w:val="21"/>
                <w:szCs w:val="21"/>
                <w:lang w:val="en-US"/>
              </w:rPr>
              <w:t xml:space="preserve">Lars Adaktusson (KD)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  <w:r w:rsidRPr="002567E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</w:tr>
      <w:tr w:rsidR="00F4749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2567ED">
              <w:rPr>
                <w:snapToGrid w:val="0"/>
                <w:sz w:val="21"/>
                <w:szCs w:val="21"/>
                <w:lang w:val="en-US"/>
              </w:rPr>
              <w:t>Annika Strandhäll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2567ED" w:rsidP="00F4749E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</w:tr>
      <w:tr w:rsidR="00F4749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2567ED">
              <w:rPr>
                <w:snapToGrid w:val="0"/>
                <w:sz w:val="21"/>
                <w:szCs w:val="21"/>
                <w:lang w:val="en-US"/>
              </w:rPr>
              <w:t>Fredrik Malm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  <w:r w:rsidRPr="002567E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</w:tr>
      <w:tr w:rsidR="00F4749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2567ED">
              <w:rPr>
                <w:snapToGrid w:val="0"/>
                <w:sz w:val="21"/>
                <w:szCs w:val="21"/>
              </w:rPr>
              <w:t>Mats Nordberg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2567ED" w:rsidP="00F4749E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</w:tr>
      <w:tr w:rsidR="00F4749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2567ED">
              <w:rPr>
                <w:snapToGrid w:val="0"/>
                <w:sz w:val="21"/>
                <w:szCs w:val="21"/>
              </w:rPr>
              <w:t>Janine Alm Ericson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  <w:r w:rsidRPr="002567E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</w:tr>
      <w:tr w:rsidR="00F4749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2567ED">
              <w:rPr>
                <w:snapToGrid w:val="0"/>
                <w:sz w:val="21"/>
                <w:szCs w:val="21"/>
              </w:rPr>
              <w:t>Magnus Ek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  <w:r w:rsidRPr="002567E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</w:tr>
      <w:tr w:rsidR="00F4749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2567ED">
              <w:rPr>
                <w:sz w:val="21"/>
                <w:szCs w:val="21"/>
              </w:rPr>
              <w:fldChar w:fldCharType="begin"/>
            </w:r>
            <w:r w:rsidRPr="002567ED">
              <w:rPr>
                <w:sz w:val="21"/>
                <w:szCs w:val="21"/>
              </w:rPr>
              <w:instrText xml:space="preserve">  </w:instrText>
            </w:r>
            <w:r w:rsidRPr="002567ED">
              <w:rPr>
                <w:sz w:val="21"/>
                <w:szCs w:val="21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</w:tr>
      <w:tr w:rsidR="00F4749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2567ED">
              <w:rPr>
                <w:b/>
                <w:i/>
                <w:sz w:val="21"/>
                <w:szCs w:val="21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</w:tr>
      <w:tr w:rsidR="00F4749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2567ED">
              <w:rPr>
                <w:snapToGrid w:val="0"/>
                <w:sz w:val="21"/>
                <w:szCs w:val="21"/>
              </w:rPr>
              <w:t xml:space="preserve">Diana Laitinen Carlsson </w:t>
            </w:r>
            <w:r w:rsidRPr="002567ED">
              <w:rPr>
                <w:sz w:val="21"/>
                <w:szCs w:val="21"/>
              </w:rPr>
              <w:t>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  <w:r w:rsidRPr="002567E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</w:tr>
      <w:tr w:rsidR="00F4749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GB"/>
              </w:rPr>
            </w:pPr>
            <w:r w:rsidRPr="002567ED">
              <w:rPr>
                <w:snapToGrid w:val="0"/>
                <w:sz w:val="21"/>
                <w:szCs w:val="21"/>
                <w:lang w:val="en-GB"/>
              </w:rPr>
              <w:t>Magdalena Schröder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2567ED" w:rsidP="00F4749E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</w:tr>
      <w:tr w:rsidR="00F4749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2567ED">
              <w:rPr>
                <w:snapToGrid w:val="0"/>
                <w:sz w:val="21"/>
                <w:szCs w:val="21"/>
              </w:rPr>
              <w:t>Vakant</w:t>
            </w:r>
            <w:r w:rsidR="005D6CB5">
              <w:rPr>
                <w:snapToGrid w:val="0"/>
                <w:sz w:val="21"/>
                <w:szCs w:val="21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  <w:r w:rsidRPr="002567E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</w:tr>
      <w:tr w:rsidR="00F4749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2567ED">
              <w:rPr>
                <w:snapToGrid w:val="0"/>
                <w:sz w:val="21"/>
                <w:szCs w:val="21"/>
              </w:rPr>
              <w:t>Boriana Åberg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  <w:r w:rsidRPr="002567E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</w:tr>
      <w:tr w:rsidR="00F4749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2567ED">
              <w:rPr>
                <w:snapToGrid w:val="0"/>
                <w:sz w:val="21"/>
                <w:szCs w:val="21"/>
              </w:rPr>
              <w:t>Sara Gille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2567ED" w:rsidP="00F4749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</w:tr>
      <w:tr w:rsidR="00F4749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2567ED">
              <w:rPr>
                <w:snapToGrid w:val="0"/>
                <w:sz w:val="21"/>
                <w:szCs w:val="21"/>
              </w:rPr>
              <w:t>Adnan Dibrani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  <w:r w:rsidRPr="002567E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</w:tr>
      <w:tr w:rsidR="00F4749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2567ED">
              <w:rPr>
                <w:sz w:val="21"/>
                <w:szCs w:val="21"/>
              </w:rPr>
              <w:t>Linda Modig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  <w:r w:rsidRPr="002567E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</w:tr>
      <w:tr w:rsidR="00F4749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2567ED">
              <w:rPr>
                <w:snapToGrid w:val="0"/>
                <w:sz w:val="21"/>
                <w:szCs w:val="21"/>
                <w:lang w:val="en-US"/>
              </w:rPr>
              <w:t>Yasmine Posio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  <w:r w:rsidRPr="002567E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</w:tr>
      <w:tr w:rsidR="00F4749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2567ED">
              <w:rPr>
                <w:snapToGrid w:val="0"/>
                <w:sz w:val="21"/>
                <w:szCs w:val="21"/>
                <w:lang w:val="en-US"/>
              </w:rPr>
              <w:t>Tobias Billström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  <w:r w:rsidRPr="002567E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</w:tr>
      <w:tr w:rsidR="00F4749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2567ED">
              <w:rPr>
                <w:snapToGrid w:val="0"/>
                <w:sz w:val="21"/>
                <w:szCs w:val="21"/>
                <w:lang w:val="en-US"/>
              </w:rPr>
              <w:t>Tobias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  <w:r w:rsidRPr="002567E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</w:tr>
      <w:tr w:rsidR="00F4749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2567ED">
              <w:rPr>
                <w:sz w:val="21"/>
                <w:szCs w:val="21"/>
              </w:rPr>
              <w:t>Emilia Töyrä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  <w:r w:rsidRPr="002567E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</w:tr>
      <w:tr w:rsidR="00F4749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2567ED">
              <w:rPr>
                <w:snapToGrid w:val="0"/>
                <w:sz w:val="21"/>
                <w:szCs w:val="21"/>
              </w:rPr>
              <w:t>Robert Halef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2567ED" w:rsidP="00F4749E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</w:tr>
      <w:tr w:rsidR="00F4749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2567ED">
              <w:rPr>
                <w:snapToGrid w:val="0"/>
                <w:sz w:val="21"/>
                <w:szCs w:val="21"/>
              </w:rPr>
              <w:t>Lena Rådström Baastad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  <w:r w:rsidRPr="002567E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</w:tr>
      <w:tr w:rsidR="00F4749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2567ED">
              <w:rPr>
                <w:snapToGrid w:val="0"/>
                <w:sz w:val="21"/>
                <w:szCs w:val="21"/>
                <w:lang w:val="en-US"/>
              </w:rPr>
              <w:t>Joar Forssell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  <w:r w:rsidRPr="002567E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</w:tr>
      <w:tr w:rsidR="00F4749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2567ED">
              <w:rPr>
                <w:snapToGrid w:val="0"/>
                <w:sz w:val="21"/>
                <w:szCs w:val="21"/>
                <w:lang w:val="en-US"/>
              </w:rPr>
              <w:t>Martin Kinnunen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  <w:r w:rsidRPr="002567E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</w:tr>
      <w:tr w:rsidR="00F4749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2567ED">
              <w:rPr>
                <w:snapToGrid w:val="0"/>
                <w:sz w:val="21"/>
                <w:szCs w:val="21"/>
              </w:rPr>
              <w:t>Maria Gardfjell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  <w:r w:rsidRPr="002567E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</w:tr>
      <w:tr w:rsidR="00F4749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2567ED">
              <w:rPr>
                <w:snapToGrid w:val="0"/>
                <w:sz w:val="21"/>
                <w:szCs w:val="21"/>
              </w:rPr>
              <w:t>Cecilia Widegren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  <w:r w:rsidRPr="002567E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</w:tr>
      <w:tr w:rsidR="00F4749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6C5ECD" w:rsidP="00F4749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2567ED">
              <w:rPr>
                <w:snapToGrid w:val="0"/>
                <w:sz w:val="21"/>
                <w:szCs w:val="21"/>
              </w:rPr>
              <w:t>Ludvig Aspling</w:t>
            </w:r>
            <w:r w:rsidR="00F4749E" w:rsidRPr="002567ED">
              <w:rPr>
                <w:snapToGrid w:val="0"/>
                <w:sz w:val="21"/>
                <w:szCs w:val="21"/>
              </w:rPr>
              <w:t xml:space="preserve">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  <w:r w:rsidRPr="002567E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</w:tr>
      <w:tr w:rsidR="00F4749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2567ED">
              <w:rPr>
                <w:snapToGrid w:val="0"/>
                <w:sz w:val="21"/>
                <w:szCs w:val="21"/>
              </w:rPr>
              <w:t>Mattias Karlsson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  <w:r w:rsidRPr="002567E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</w:tr>
      <w:tr w:rsidR="00F4749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2567ED">
              <w:rPr>
                <w:snapToGrid w:val="0"/>
                <w:sz w:val="21"/>
                <w:szCs w:val="21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  <w:r w:rsidRPr="002567E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</w:tr>
      <w:tr w:rsidR="00F4749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2567ED">
              <w:rPr>
                <w:snapToGrid w:val="0"/>
                <w:sz w:val="21"/>
                <w:szCs w:val="21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  <w:r w:rsidRPr="002567E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</w:tr>
      <w:tr w:rsidR="00F4749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2567ED">
              <w:rPr>
                <w:snapToGrid w:val="0"/>
                <w:sz w:val="21"/>
                <w:szCs w:val="21"/>
              </w:rPr>
              <w:t>Elisabeth Falkhaven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  <w:r w:rsidRPr="002567E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</w:tr>
      <w:tr w:rsidR="00F4749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2567ED">
              <w:rPr>
                <w:snapToGrid w:val="0"/>
                <w:sz w:val="21"/>
                <w:szCs w:val="21"/>
              </w:rPr>
              <w:t>Lars Thomsson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  <w:r w:rsidRPr="002567E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</w:tr>
      <w:tr w:rsidR="00F4749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2567ED">
              <w:rPr>
                <w:snapToGrid w:val="0"/>
                <w:sz w:val="21"/>
                <w:szCs w:val="21"/>
              </w:rPr>
              <w:t>Lotta Johnsson Fornarve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  <w:r w:rsidRPr="002567E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</w:tr>
      <w:tr w:rsidR="00F4749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2567ED">
              <w:rPr>
                <w:snapToGrid w:val="0"/>
                <w:sz w:val="21"/>
                <w:szCs w:val="21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  <w:r w:rsidRPr="002567E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</w:tr>
      <w:tr w:rsidR="005D6CB5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CB5" w:rsidRPr="002567ED" w:rsidRDefault="005D6CB5" w:rsidP="00F4749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Andreas Carlson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CB5" w:rsidRPr="002567ED" w:rsidRDefault="005D6CB5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CB5" w:rsidRPr="002567ED" w:rsidRDefault="005D6CB5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CB5" w:rsidRPr="002567ED" w:rsidRDefault="005D6CB5" w:rsidP="00F4749E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CB5" w:rsidRPr="002567ED" w:rsidRDefault="005D6CB5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CB5" w:rsidRPr="002567ED" w:rsidRDefault="005D6CB5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CB5" w:rsidRPr="002567ED" w:rsidRDefault="005D6CB5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CB5" w:rsidRPr="002567ED" w:rsidRDefault="005D6CB5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CB5" w:rsidRPr="002567ED" w:rsidRDefault="005D6CB5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CB5" w:rsidRPr="002567ED" w:rsidRDefault="005D6CB5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CB5" w:rsidRPr="002567ED" w:rsidRDefault="005D6CB5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CB5" w:rsidRPr="002567ED" w:rsidRDefault="005D6CB5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CB5" w:rsidRPr="002567ED" w:rsidRDefault="005D6CB5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CB5" w:rsidRPr="002567ED" w:rsidRDefault="005D6CB5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CB5" w:rsidRPr="002567ED" w:rsidRDefault="005D6CB5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CB5" w:rsidRPr="002567ED" w:rsidRDefault="005D6CB5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CB5" w:rsidRPr="002567ED" w:rsidRDefault="005D6CB5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CB5" w:rsidRPr="002567ED" w:rsidRDefault="005D6CB5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CB5" w:rsidRPr="002567ED" w:rsidRDefault="005D6CB5" w:rsidP="00F4749E">
            <w:pPr>
              <w:rPr>
                <w:sz w:val="21"/>
                <w:szCs w:val="21"/>
                <w:highlight w:val="yellow"/>
              </w:rPr>
            </w:pPr>
          </w:p>
        </w:tc>
      </w:tr>
      <w:tr w:rsidR="00F4749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2567ED">
              <w:rPr>
                <w:snapToGrid w:val="0"/>
                <w:sz w:val="21"/>
                <w:szCs w:val="21"/>
              </w:rPr>
              <w:t>Daniel Bäckström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  <w:r w:rsidRPr="002567E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</w:tr>
      <w:tr w:rsidR="00F4749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2567ED">
              <w:rPr>
                <w:snapToGrid w:val="0"/>
                <w:sz w:val="21"/>
                <w:szCs w:val="21"/>
              </w:rPr>
              <w:t>Jasenko Omanovic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  <w:r w:rsidRPr="002567E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</w:tr>
      <w:tr w:rsidR="00F4749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2567ED">
              <w:rPr>
                <w:snapToGrid w:val="0"/>
                <w:sz w:val="21"/>
                <w:szCs w:val="21"/>
              </w:rPr>
              <w:t>Jessika Roswall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  <w:r w:rsidRPr="002567E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</w:tr>
      <w:tr w:rsidR="00F4749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2567ED">
              <w:rPr>
                <w:snapToGrid w:val="0"/>
                <w:sz w:val="21"/>
                <w:szCs w:val="21"/>
              </w:rPr>
              <w:t>Carina Ohlsson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  <w:r w:rsidRPr="002567E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</w:tr>
      <w:tr w:rsidR="00F4749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2567ED">
              <w:rPr>
                <w:snapToGrid w:val="0"/>
                <w:sz w:val="21"/>
                <w:szCs w:val="21"/>
                <w:lang w:val="en-GB"/>
              </w:rPr>
              <w:t>Pål Jonson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  <w:r w:rsidRPr="002567E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</w:tr>
      <w:tr w:rsidR="00F4749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GB"/>
              </w:rPr>
            </w:pPr>
            <w:r w:rsidRPr="002567ED">
              <w:rPr>
                <w:snapToGrid w:val="0"/>
                <w:sz w:val="21"/>
                <w:szCs w:val="21"/>
                <w:lang w:val="en-GB"/>
              </w:rPr>
              <w:t>Hanna Gunnarsson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rFonts w:eastAsiaTheme="minorHAnsi"/>
                <w:bCs/>
                <w:color w:val="000000"/>
                <w:sz w:val="21"/>
                <w:szCs w:val="21"/>
                <w:highlight w:val="yellow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 w:rsidRPr="002567E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rFonts w:eastAsiaTheme="minorHAnsi"/>
                <w:bCs/>
                <w:color w:val="000000"/>
                <w:sz w:val="21"/>
                <w:szCs w:val="21"/>
                <w:highlight w:val="yellow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</w:tr>
      <w:tr w:rsidR="00F4749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"/>
        </w:trPr>
        <w:tc>
          <w:tcPr>
            <w:tcW w:w="3357" w:type="dxa"/>
          </w:tcPr>
          <w:p w:rsidR="00F4749E" w:rsidRPr="009C2227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C2227">
              <w:rPr>
                <w:sz w:val="20"/>
              </w:rPr>
              <w:t>N = Närvarande</w:t>
            </w:r>
          </w:p>
        </w:tc>
        <w:tc>
          <w:tcPr>
            <w:tcW w:w="5148" w:type="dxa"/>
            <w:gridSpan w:val="15"/>
          </w:tcPr>
          <w:p w:rsidR="00F4749E" w:rsidRPr="007271D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7271D4">
              <w:rPr>
                <w:sz w:val="20"/>
              </w:rPr>
              <w:t>X = ledamöter som har deltagit i handläggningen</w:t>
            </w:r>
          </w:p>
        </w:tc>
        <w:tc>
          <w:tcPr>
            <w:tcW w:w="364" w:type="dxa"/>
          </w:tcPr>
          <w:p w:rsidR="00F4749E" w:rsidRPr="007271D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</w:tcPr>
          <w:p w:rsidR="00F4749E" w:rsidRPr="007271D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</w:tcPr>
          <w:p w:rsidR="00F4749E" w:rsidRPr="007271D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8" w:type="dxa"/>
          </w:tcPr>
          <w:p w:rsidR="00F4749E" w:rsidRPr="007271D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4749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6"/>
        </w:trPr>
        <w:tc>
          <w:tcPr>
            <w:tcW w:w="3357" w:type="dxa"/>
          </w:tcPr>
          <w:p w:rsidR="00F4749E" w:rsidRPr="009C2227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C2227">
              <w:rPr>
                <w:sz w:val="20"/>
              </w:rPr>
              <w:t>V = Votering</w:t>
            </w:r>
          </w:p>
        </w:tc>
        <w:tc>
          <w:tcPr>
            <w:tcW w:w="5148" w:type="dxa"/>
            <w:gridSpan w:val="15"/>
          </w:tcPr>
          <w:p w:rsidR="00F4749E" w:rsidRPr="007271D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7271D4">
              <w:rPr>
                <w:sz w:val="20"/>
              </w:rPr>
              <w:t>O = ledamöter som härutöver har varit närvarande</w:t>
            </w:r>
          </w:p>
        </w:tc>
        <w:tc>
          <w:tcPr>
            <w:tcW w:w="364" w:type="dxa"/>
          </w:tcPr>
          <w:p w:rsidR="00F4749E" w:rsidRPr="007271D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</w:tcPr>
          <w:p w:rsidR="00F4749E" w:rsidRPr="007271D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</w:tcPr>
          <w:p w:rsidR="00F4749E" w:rsidRPr="007271D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8" w:type="dxa"/>
          </w:tcPr>
          <w:p w:rsidR="00F4749E" w:rsidRPr="007271D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4749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357" w:type="dxa"/>
          </w:tcPr>
          <w:p w:rsidR="00F4749E" w:rsidRPr="009C2227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148" w:type="dxa"/>
            <w:gridSpan w:val="15"/>
          </w:tcPr>
          <w:p w:rsidR="00F4749E" w:rsidRPr="007271D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</w:tcPr>
          <w:p w:rsidR="00F4749E" w:rsidRPr="007271D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</w:tcPr>
          <w:p w:rsidR="00F4749E" w:rsidRPr="007271D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</w:tcPr>
          <w:p w:rsidR="00F4749E" w:rsidRPr="007271D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8" w:type="dxa"/>
          </w:tcPr>
          <w:p w:rsidR="00F4749E" w:rsidRPr="007271D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50083A" w:rsidRPr="009C2227" w:rsidRDefault="0050083A" w:rsidP="0050083A">
      <w:pPr>
        <w:rPr>
          <w:szCs w:val="24"/>
        </w:rPr>
      </w:pPr>
    </w:p>
    <w:p w:rsidR="00A37376" w:rsidRPr="00A37376" w:rsidRDefault="00A37376" w:rsidP="006D3AF9"/>
    <w:sectPr w:rsidR="00A37376" w:rsidRPr="00A37376" w:rsidSect="00D22521">
      <w:pgSz w:w="11906" w:h="16838" w:code="9"/>
      <w:pgMar w:top="568" w:right="1134" w:bottom="5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274"/>
        </w:tabs>
        <w:ind w:left="1274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0C601E"/>
    <w:multiLevelType w:val="hybridMultilevel"/>
    <w:tmpl w:val="CD84FCD0"/>
    <w:lvl w:ilvl="0" w:tplc="6B4006F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3B12C47"/>
    <w:multiLevelType w:val="hybridMultilevel"/>
    <w:tmpl w:val="B6182A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EB0A58"/>
    <w:multiLevelType w:val="hybridMultilevel"/>
    <w:tmpl w:val="544A36B8"/>
    <w:lvl w:ilvl="0" w:tplc="3092A0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7C2410"/>
    <w:multiLevelType w:val="hybridMultilevel"/>
    <w:tmpl w:val="34A057BE"/>
    <w:lvl w:ilvl="0" w:tplc="5B0668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B766C0"/>
    <w:multiLevelType w:val="hybridMultilevel"/>
    <w:tmpl w:val="BD225A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CF425C"/>
    <w:multiLevelType w:val="hybridMultilevel"/>
    <w:tmpl w:val="808C09B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8A5FD7"/>
    <w:multiLevelType w:val="hybridMultilevel"/>
    <w:tmpl w:val="00B6B0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811B2E"/>
    <w:multiLevelType w:val="hybridMultilevel"/>
    <w:tmpl w:val="9D94BD96"/>
    <w:lvl w:ilvl="0" w:tplc="56BE2FF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8D6A6A"/>
    <w:multiLevelType w:val="hybridMultilevel"/>
    <w:tmpl w:val="FFAE47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0A698">
      <w:numFmt w:val="bullet"/>
      <w:lvlText w:val="•"/>
      <w:lvlJc w:val="left"/>
      <w:pPr>
        <w:ind w:left="1284" w:hanging="204"/>
      </w:pPr>
      <w:rPr>
        <w:rFonts w:ascii="Arial" w:eastAsia="Times New Roman" w:hAnsi="Arial" w:cs="Aria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3D7D45"/>
    <w:multiLevelType w:val="hybridMultilevel"/>
    <w:tmpl w:val="EFDA327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576539"/>
    <w:multiLevelType w:val="hybridMultilevel"/>
    <w:tmpl w:val="16DAF250"/>
    <w:lvl w:ilvl="0" w:tplc="1472B88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550171"/>
    <w:multiLevelType w:val="hybridMultilevel"/>
    <w:tmpl w:val="56FC9A56"/>
    <w:lvl w:ilvl="0" w:tplc="1C76404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546FD1"/>
    <w:multiLevelType w:val="hybridMultilevel"/>
    <w:tmpl w:val="4964D5A2"/>
    <w:lvl w:ilvl="0" w:tplc="C65C34F6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06D633B"/>
    <w:multiLevelType w:val="hybridMultilevel"/>
    <w:tmpl w:val="3F3ADE6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644989"/>
    <w:multiLevelType w:val="hybridMultilevel"/>
    <w:tmpl w:val="8886E0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AA1D79"/>
    <w:multiLevelType w:val="hybridMultilevel"/>
    <w:tmpl w:val="CA884406"/>
    <w:lvl w:ilvl="0" w:tplc="9C701D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631A6C"/>
    <w:multiLevelType w:val="hybridMultilevel"/>
    <w:tmpl w:val="C7A0D6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3C3B89"/>
    <w:multiLevelType w:val="hybridMultilevel"/>
    <w:tmpl w:val="7DB89C9A"/>
    <w:lvl w:ilvl="0" w:tplc="DF06AA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6D0C2F"/>
    <w:multiLevelType w:val="hybridMultilevel"/>
    <w:tmpl w:val="0EF8AE4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E01AB0"/>
    <w:multiLevelType w:val="hybridMultilevel"/>
    <w:tmpl w:val="F6B04E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D42021"/>
    <w:multiLevelType w:val="hybridMultilevel"/>
    <w:tmpl w:val="E74043D4"/>
    <w:lvl w:ilvl="0" w:tplc="33EA1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9E3D36"/>
    <w:multiLevelType w:val="hybridMultilevel"/>
    <w:tmpl w:val="14F67006"/>
    <w:lvl w:ilvl="0" w:tplc="1C9A9F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E465EB"/>
    <w:multiLevelType w:val="hybridMultilevel"/>
    <w:tmpl w:val="CF6A93F6"/>
    <w:lvl w:ilvl="0" w:tplc="A440D67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4E322E"/>
    <w:multiLevelType w:val="hybridMultilevel"/>
    <w:tmpl w:val="80768DD8"/>
    <w:lvl w:ilvl="0" w:tplc="041D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6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765BE1"/>
    <w:multiLevelType w:val="hybridMultilevel"/>
    <w:tmpl w:val="260857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F40B97"/>
    <w:multiLevelType w:val="hybridMultilevel"/>
    <w:tmpl w:val="F064F480"/>
    <w:lvl w:ilvl="0" w:tplc="59A485AE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7F319B"/>
    <w:multiLevelType w:val="hybridMultilevel"/>
    <w:tmpl w:val="3F5E5468"/>
    <w:lvl w:ilvl="0" w:tplc="CACEC28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D35A7E"/>
    <w:multiLevelType w:val="hybridMultilevel"/>
    <w:tmpl w:val="CA50F82C"/>
    <w:lvl w:ilvl="0" w:tplc="028ADC94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241C45"/>
    <w:multiLevelType w:val="hybridMultilevel"/>
    <w:tmpl w:val="60F884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D24BF3"/>
    <w:multiLevelType w:val="hybridMultilevel"/>
    <w:tmpl w:val="E46ECFEA"/>
    <w:lvl w:ilvl="0" w:tplc="D0F259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1F41F5"/>
    <w:multiLevelType w:val="hybridMultilevel"/>
    <w:tmpl w:val="20FCBAB6"/>
    <w:lvl w:ilvl="0" w:tplc="0F208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FC62C7"/>
    <w:multiLevelType w:val="hybridMultilevel"/>
    <w:tmpl w:val="72AA7AF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2"/>
  </w:num>
  <w:num w:numId="13">
    <w:abstractNumId w:val="29"/>
  </w:num>
  <w:num w:numId="14">
    <w:abstractNumId w:val="14"/>
  </w:num>
  <w:num w:numId="15">
    <w:abstractNumId w:val="43"/>
  </w:num>
  <w:num w:numId="16">
    <w:abstractNumId w:val="12"/>
  </w:num>
  <w:num w:numId="17">
    <w:abstractNumId w:val="39"/>
  </w:num>
  <w:num w:numId="18">
    <w:abstractNumId w:val="17"/>
  </w:num>
  <w:num w:numId="19">
    <w:abstractNumId w:val="41"/>
  </w:num>
  <w:num w:numId="20">
    <w:abstractNumId w:val="20"/>
  </w:num>
  <w:num w:numId="21">
    <w:abstractNumId w:val="26"/>
  </w:num>
  <w:num w:numId="22">
    <w:abstractNumId w:val="18"/>
  </w:num>
  <w:num w:numId="23">
    <w:abstractNumId w:val="25"/>
  </w:num>
  <w:num w:numId="24">
    <w:abstractNumId w:val="10"/>
  </w:num>
  <w:num w:numId="25">
    <w:abstractNumId w:val="35"/>
  </w:num>
  <w:num w:numId="26">
    <w:abstractNumId w:val="44"/>
  </w:num>
  <w:num w:numId="27">
    <w:abstractNumId w:val="34"/>
  </w:num>
  <w:num w:numId="28">
    <w:abstractNumId w:val="27"/>
  </w:num>
  <w:num w:numId="29">
    <w:abstractNumId w:val="36"/>
  </w:num>
  <w:num w:numId="30">
    <w:abstractNumId w:val="16"/>
  </w:num>
  <w:num w:numId="31">
    <w:abstractNumId w:val="22"/>
  </w:num>
  <w:num w:numId="32">
    <w:abstractNumId w:val="38"/>
  </w:num>
  <w:num w:numId="33">
    <w:abstractNumId w:val="21"/>
  </w:num>
  <w:num w:numId="34">
    <w:abstractNumId w:val="45"/>
  </w:num>
  <w:num w:numId="35">
    <w:abstractNumId w:val="23"/>
  </w:num>
  <w:num w:numId="36">
    <w:abstractNumId w:val="24"/>
  </w:num>
  <w:num w:numId="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</w:num>
  <w:num w:numId="39">
    <w:abstractNumId w:val="28"/>
  </w:num>
  <w:num w:numId="40">
    <w:abstractNumId w:val="13"/>
  </w:num>
  <w:num w:numId="41">
    <w:abstractNumId w:val="31"/>
  </w:num>
  <w:num w:numId="42">
    <w:abstractNumId w:val="15"/>
  </w:num>
  <w:num w:numId="43">
    <w:abstractNumId w:val="30"/>
  </w:num>
  <w:num w:numId="44">
    <w:abstractNumId w:val="11"/>
  </w:num>
  <w:num w:numId="4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7"/>
  </w:num>
  <w:num w:numId="47">
    <w:abstractNumId w:val="33"/>
  </w:num>
  <w:num w:numId="48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52817"/>
    <w:rsid w:val="0006043F"/>
    <w:rsid w:val="000656D5"/>
    <w:rsid w:val="00072835"/>
    <w:rsid w:val="00090FE9"/>
    <w:rsid w:val="00094A50"/>
    <w:rsid w:val="000C4C5D"/>
    <w:rsid w:val="001779E0"/>
    <w:rsid w:val="001C7EC4"/>
    <w:rsid w:val="001F3CB7"/>
    <w:rsid w:val="002567ED"/>
    <w:rsid w:val="0028015F"/>
    <w:rsid w:val="00280BC7"/>
    <w:rsid w:val="00283A14"/>
    <w:rsid w:val="002B7046"/>
    <w:rsid w:val="002C7B21"/>
    <w:rsid w:val="002E0A5C"/>
    <w:rsid w:val="002F149F"/>
    <w:rsid w:val="002F3F18"/>
    <w:rsid w:val="003159D7"/>
    <w:rsid w:val="003523E9"/>
    <w:rsid w:val="00353A43"/>
    <w:rsid w:val="00366722"/>
    <w:rsid w:val="00382BFA"/>
    <w:rsid w:val="00386CC5"/>
    <w:rsid w:val="003F1439"/>
    <w:rsid w:val="00402ECC"/>
    <w:rsid w:val="0041244A"/>
    <w:rsid w:val="00450A07"/>
    <w:rsid w:val="004B2F40"/>
    <w:rsid w:val="0050083A"/>
    <w:rsid w:val="005315D0"/>
    <w:rsid w:val="00563AA9"/>
    <w:rsid w:val="00585C22"/>
    <w:rsid w:val="005D6CB5"/>
    <w:rsid w:val="005F23B5"/>
    <w:rsid w:val="00663388"/>
    <w:rsid w:val="00670412"/>
    <w:rsid w:val="006C5ECD"/>
    <w:rsid w:val="006D0017"/>
    <w:rsid w:val="006D3AF9"/>
    <w:rsid w:val="00712851"/>
    <w:rsid w:val="007149F6"/>
    <w:rsid w:val="007B6A85"/>
    <w:rsid w:val="007E2F89"/>
    <w:rsid w:val="00806406"/>
    <w:rsid w:val="00811372"/>
    <w:rsid w:val="00874A67"/>
    <w:rsid w:val="00876775"/>
    <w:rsid w:val="008D3BE8"/>
    <w:rsid w:val="008F39D2"/>
    <w:rsid w:val="008F5C48"/>
    <w:rsid w:val="00925EF5"/>
    <w:rsid w:val="009611BB"/>
    <w:rsid w:val="00973EDF"/>
    <w:rsid w:val="00980BA4"/>
    <w:rsid w:val="009855B9"/>
    <w:rsid w:val="009B2FEC"/>
    <w:rsid w:val="00A0578A"/>
    <w:rsid w:val="00A22E35"/>
    <w:rsid w:val="00A37376"/>
    <w:rsid w:val="00A47428"/>
    <w:rsid w:val="00A6024D"/>
    <w:rsid w:val="00AD40CA"/>
    <w:rsid w:val="00AD4DD7"/>
    <w:rsid w:val="00B026D0"/>
    <w:rsid w:val="00B0297B"/>
    <w:rsid w:val="00B5506A"/>
    <w:rsid w:val="00B905AA"/>
    <w:rsid w:val="00BA4A6F"/>
    <w:rsid w:val="00BB64C2"/>
    <w:rsid w:val="00BF0C57"/>
    <w:rsid w:val="00CA35F5"/>
    <w:rsid w:val="00CC1C31"/>
    <w:rsid w:val="00D00B03"/>
    <w:rsid w:val="00D04689"/>
    <w:rsid w:val="00D24242"/>
    <w:rsid w:val="00D66118"/>
    <w:rsid w:val="00D8468E"/>
    <w:rsid w:val="00DD3952"/>
    <w:rsid w:val="00DE3D8E"/>
    <w:rsid w:val="00DF38A0"/>
    <w:rsid w:val="00E06278"/>
    <w:rsid w:val="00E143B2"/>
    <w:rsid w:val="00E74826"/>
    <w:rsid w:val="00E9234B"/>
    <w:rsid w:val="00EC6459"/>
    <w:rsid w:val="00F063C4"/>
    <w:rsid w:val="00F4056A"/>
    <w:rsid w:val="00F4749E"/>
    <w:rsid w:val="00F55416"/>
    <w:rsid w:val="00F6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8B1B69-38FA-4507-9177-25FD57352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083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basedOn w:val="Normaltabell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29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0</TotalTime>
  <Pages>4</Pages>
  <Words>936</Words>
  <Characters>5510</Characters>
  <Application>Microsoft Office Word</Application>
  <DocSecurity>4</DocSecurity>
  <Lines>1836</Lines>
  <Paragraphs>238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Emmoth</dc:creator>
  <cp:keywords/>
  <dc:description/>
  <cp:lastModifiedBy>Anna Bolmström</cp:lastModifiedBy>
  <cp:revision>2</cp:revision>
  <dcterms:created xsi:type="dcterms:W3CDTF">2021-04-15T14:12:00Z</dcterms:created>
  <dcterms:modified xsi:type="dcterms:W3CDTF">2021-04-15T14:12:00Z</dcterms:modified>
</cp:coreProperties>
</file>