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B0E2A1D9F44792844D55D5DA8BDD2C"/>
        </w:placeholder>
        <w15:appearance w15:val="hidden"/>
        <w:text/>
      </w:sdtPr>
      <w:sdtEndPr/>
      <w:sdtContent>
        <w:p w:rsidRPr="009B062B" w:rsidR="00AF30DD" w:rsidP="006D1F67" w:rsidRDefault="00AF30DD" w14:paraId="16C9B7D4" w14:textId="77777777">
          <w:pPr>
            <w:pStyle w:val="RubrikFrslagTIllRiksdagsbeslut"/>
            <w:spacing w:before="600"/>
          </w:pPr>
          <w:r w:rsidRPr="009B062B">
            <w:t>Förslag till riksdagsbeslut</w:t>
          </w:r>
        </w:p>
      </w:sdtContent>
    </w:sdt>
    <w:sdt>
      <w:sdtPr>
        <w:alias w:val="Yrkande 1"/>
        <w:tag w:val="f6e636bb-a957-48b2-9b89-90a2a2ac6015"/>
        <w:id w:val="715167993"/>
        <w:lock w:val="sdtLocked"/>
      </w:sdtPr>
      <w:sdtEndPr/>
      <w:sdtContent>
        <w:p w:rsidR="00536867" w:rsidRDefault="002A0E59" w14:paraId="16C9B7D5" w14:textId="3A7BF223">
          <w:pPr>
            <w:pStyle w:val="Frslagstext"/>
            <w:numPr>
              <w:ilvl w:val="0"/>
              <w:numId w:val="0"/>
            </w:numPr>
          </w:pPr>
          <w:r>
            <w:t>Riksdagen ställer sig bakom det som anförs i motionen om ändring i ellagen så att fastigheter kan koppla ihop sig till ett lokalt elnät och tillkännager detta för regeringen.</w:t>
          </w:r>
        </w:p>
      </w:sdtContent>
    </w:sdt>
    <w:p w:rsidRPr="009B062B" w:rsidR="00AF30DD" w:rsidP="009B062B" w:rsidRDefault="000156D9" w14:paraId="16C9B7D6" w14:textId="77777777">
      <w:pPr>
        <w:pStyle w:val="Rubrik1"/>
      </w:pPr>
      <w:bookmarkStart w:name="MotionsStart" w:id="0"/>
      <w:bookmarkEnd w:id="0"/>
      <w:r w:rsidRPr="009B062B">
        <w:t>Motivering</w:t>
      </w:r>
    </w:p>
    <w:p w:rsidR="00B92956" w:rsidP="00B92956" w:rsidRDefault="00B92956" w14:paraId="16C9B7D7" w14:textId="77777777">
      <w:pPr>
        <w:pStyle w:val="Normalutanindragellerluft"/>
      </w:pPr>
      <w:r>
        <w:t>Idag får inte fastighetsägare med perfekt solläge bli kvarterets el-leverantör. Ellagen hindrar villa- och fastighetsägare att dra elledningar mellan fastigheterna. Det som skulle kunna bli den närproducerade sol-elen för kvarteret stoppas av gamla regler. Den fastighetsägare som har kvarterets bästa solläge på sin fastighet måste få nätkoncession för att bygga starkströmsledningar. Med ny teknik måste nya möjligheter öppnas. Det måste bli möjligt att kunna bygga mikronät mellan hus/fastigheter för att ge en chans för villaägare och fastighetsägare att vara med och bygga framtidens elnät.</w:t>
      </w:r>
    </w:p>
    <w:p w:rsidR="00093F48" w:rsidP="006D1F67" w:rsidRDefault="00B92956" w14:paraId="16C9B7D9" w14:textId="26A26DC7">
      <w:r w:rsidRPr="006D1F67">
        <w:t>Sverige måste ta vara på solen för att utveckla en helt förnybar energimix. Genom att producera sin egen el kan många sänka sin egen elkostnad och samtidigt göra något som är bra för miljön.</w:t>
      </w:r>
    </w:p>
    <w:bookmarkStart w:name="_GoBack" w:id="1"/>
    <w:bookmarkEnd w:id="1"/>
    <w:p w:rsidRPr="006D1F67" w:rsidR="006D1F67" w:rsidP="006D1F67" w:rsidRDefault="006D1F67" w14:paraId="405A426F" w14:textId="77777777"/>
    <w:sdt>
      <w:sdtPr>
        <w:rPr>
          <w:i/>
          <w:noProof/>
        </w:rPr>
        <w:alias w:val="CC_Underskrifter"/>
        <w:tag w:val="CC_Underskrifter"/>
        <w:id w:val="583496634"/>
        <w:lock w:val="sdtContentLocked"/>
        <w:placeholder>
          <w:docPart w:val="3E55BA0CF3DF4033A3205A979F2128CF"/>
        </w:placeholder>
        <w15:appearance w15:val="hidden"/>
      </w:sdtPr>
      <w:sdtEndPr>
        <w:rPr>
          <w:i w:val="0"/>
          <w:noProof w:val="0"/>
        </w:rPr>
      </w:sdtEndPr>
      <w:sdtContent>
        <w:p w:rsidR="004801AC" w:rsidP="00395950" w:rsidRDefault="006D1F67" w14:paraId="16C9B7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4D3275" w:rsidRDefault="004D3275" w14:paraId="16C9B7DE" w14:textId="77777777"/>
    <w:sectPr w:rsidR="004D32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9B7E0" w14:textId="77777777" w:rsidR="00B5799D" w:rsidRDefault="00B5799D" w:rsidP="000C1CAD">
      <w:pPr>
        <w:spacing w:line="240" w:lineRule="auto"/>
      </w:pPr>
      <w:r>
        <w:separator/>
      </w:r>
    </w:p>
  </w:endnote>
  <w:endnote w:type="continuationSeparator" w:id="0">
    <w:p w14:paraId="16C9B7E1" w14:textId="77777777" w:rsidR="00B5799D" w:rsidRDefault="00B57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B7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B7E7" w14:textId="7F69D6C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1F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9B7DE" w14:textId="77777777" w:rsidR="00B5799D" w:rsidRDefault="00B5799D" w:rsidP="000C1CAD">
      <w:pPr>
        <w:spacing w:line="240" w:lineRule="auto"/>
      </w:pPr>
      <w:r>
        <w:separator/>
      </w:r>
    </w:p>
  </w:footnote>
  <w:footnote w:type="continuationSeparator" w:id="0">
    <w:p w14:paraId="16C9B7DF" w14:textId="77777777" w:rsidR="00B5799D" w:rsidRDefault="00B579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C9B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9B7F2" wp14:anchorId="16C9B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1F67" w14:paraId="16C9B7F3" w14:textId="77777777">
                          <w:pPr>
                            <w:jc w:val="right"/>
                          </w:pPr>
                          <w:sdt>
                            <w:sdtPr>
                              <w:alias w:val="CC_Noformat_Partikod"/>
                              <w:tag w:val="CC_Noformat_Partikod"/>
                              <w:id w:val="-53464382"/>
                              <w:placeholder>
                                <w:docPart w:val="50D15C17B581412B902715A6EB1F3F59"/>
                              </w:placeholder>
                              <w:text/>
                            </w:sdtPr>
                            <w:sdtEndPr/>
                            <w:sdtContent>
                              <w:r w:rsidR="00B92956">
                                <w:t>C</w:t>
                              </w:r>
                            </w:sdtContent>
                          </w:sdt>
                          <w:sdt>
                            <w:sdtPr>
                              <w:alias w:val="CC_Noformat_Partinummer"/>
                              <w:tag w:val="CC_Noformat_Partinummer"/>
                              <w:id w:val="-1709555926"/>
                              <w:placeholder>
                                <w:docPart w:val="2E596610D3814C5DB277EA71F60A6A7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9B7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1F67" w14:paraId="16C9B7F3" w14:textId="77777777">
                    <w:pPr>
                      <w:jc w:val="right"/>
                    </w:pPr>
                    <w:sdt>
                      <w:sdtPr>
                        <w:alias w:val="CC_Noformat_Partikod"/>
                        <w:tag w:val="CC_Noformat_Partikod"/>
                        <w:id w:val="-53464382"/>
                        <w:placeholder>
                          <w:docPart w:val="50D15C17B581412B902715A6EB1F3F59"/>
                        </w:placeholder>
                        <w:text/>
                      </w:sdtPr>
                      <w:sdtEndPr/>
                      <w:sdtContent>
                        <w:r w:rsidR="00B92956">
                          <w:t>C</w:t>
                        </w:r>
                      </w:sdtContent>
                    </w:sdt>
                    <w:sdt>
                      <w:sdtPr>
                        <w:alias w:val="CC_Noformat_Partinummer"/>
                        <w:tag w:val="CC_Noformat_Partinummer"/>
                        <w:id w:val="-1709555926"/>
                        <w:placeholder>
                          <w:docPart w:val="2E596610D3814C5DB277EA71F60A6A7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6C9B7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1F67" w14:paraId="16C9B7E4" w14:textId="77777777">
    <w:pPr>
      <w:jc w:val="right"/>
    </w:pPr>
    <w:sdt>
      <w:sdtPr>
        <w:alias w:val="CC_Noformat_Partikod"/>
        <w:tag w:val="CC_Noformat_Partikod"/>
        <w:id w:val="559911109"/>
        <w:text/>
      </w:sdtPr>
      <w:sdtEndPr/>
      <w:sdtContent>
        <w:r w:rsidR="00B9295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6C9B7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1F67" w14:paraId="16C9B7E8" w14:textId="77777777">
    <w:pPr>
      <w:jc w:val="right"/>
    </w:pPr>
    <w:sdt>
      <w:sdtPr>
        <w:alias w:val="CC_Noformat_Partikod"/>
        <w:tag w:val="CC_Noformat_Partikod"/>
        <w:id w:val="1471015553"/>
        <w:text/>
      </w:sdtPr>
      <w:sdtEndPr/>
      <w:sdtContent>
        <w:r w:rsidR="00B9295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D1F67" w14:paraId="22C5A8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D1F67" w14:paraId="16C9B7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1F67" w14:paraId="16C9B7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7A5507" w:rsidP="00E03A3D" w:rsidRDefault="006D1F67" w14:paraId="16C9B7ED"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B92956" w14:paraId="16C9B7EE" w14:textId="2D5B8312">
        <w:pPr>
          <w:pStyle w:val="FSHRub2"/>
        </w:pPr>
        <w:r>
          <w:t>Främja</w:t>
        </w:r>
        <w:r w:rsidR="0050707D">
          <w:t>nde av</w:t>
        </w:r>
        <w:r>
          <w:t xml:space="preserve"> det förnybara – sats</w:t>
        </w:r>
        <w:r w:rsidR="0050707D">
          <w:t>ning</w:t>
        </w:r>
        <w:r>
          <w:t xml:space="preserve"> på sol</w:t>
        </w:r>
      </w:p>
    </w:sdtContent>
  </w:sdt>
  <w:sdt>
    <w:sdtPr>
      <w:alias w:val="CC_Boilerplate_3"/>
      <w:tag w:val="CC_Boilerplate_3"/>
      <w:id w:val="1606463544"/>
      <w:lock w:val="sdtContentLocked"/>
      <w15:appearance w15:val="hidden"/>
      <w:text w:multiLine="1"/>
    </w:sdtPr>
    <w:sdtEndPr/>
    <w:sdtContent>
      <w:p w:rsidR="007A5507" w:rsidP="00283E0F" w:rsidRDefault="007A5507" w14:paraId="16C9B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29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E59"/>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950"/>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27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07D"/>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867"/>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8A2"/>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1F67"/>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C3D"/>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99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956"/>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F94"/>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B12"/>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9B7D3"/>
  <w15:chartTrackingRefBased/>
  <w15:docId w15:val="{CE313022-8A35-4E1D-9C76-3FFBCE8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B0E2A1D9F44792844D55D5DA8BDD2C"/>
        <w:category>
          <w:name w:val="Allmänt"/>
          <w:gallery w:val="placeholder"/>
        </w:category>
        <w:types>
          <w:type w:val="bbPlcHdr"/>
        </w:types>
        <w:behaviors>
          <w:behavior w:val="content"/>
        </w:behaviors>
        <w:guid w:val="{0A0C881A-9421-4F79-8EA4-15D5AA9B6829}"/>
      </w:docPartPr>
      <w:docPartBody>
        <w:p w:rsidR="00C53621" w:rsidRDefault="00A43500">
          <w:pPr>
            <w:pStyle w:val="2AB0E2A1D9F44792844D55D5DA8BDD2C"/>
          </w:pPr>
          <w:r w:rsidRPr="009A726D">
            <w:rPr>
              <w:rStyle w:val="Platshllartext"/>
            </w:rPr>
            <w:t>Klicka här för att ange text.</w:t>
          </w:r>
        </w:p>
      </w:docPartBody>
    </w:docPart>
    <w:docPart>
      <w:docPartPr>
        <w:name w:val="3E55BA0CF3DF4033A3205A979F2128CF"/>
        <w:category>
          <w:name w:val="Allmänt"/>
          <w:gallery w:val="placeholder"/>
        </w:category>
        <w:types>
          <w:type w:val="bbPlcHdr"/>
        </w:types>
        <w:behaviors>
          <w:behavior w:val="content"/>
        </w:behaviors>
        <w:guid w:val="{FA922C48-BFD6-44C6-ADC2-300615E5C520}"/>
      </w:docPartPr>
      <w:docPartBody>
        <w:p w:rsidR="00C53621" w:rsidRDefault="00A43500">
          <w:pPr>
            <w:pStyle w:val="3E55BA0CF3DF4033A3205A979F2128CF"/>
          </w:pPr>
          <w:r w:rsidRPr="002551EA">
            <w:rPr>
              <w:rStyle w:val="Platshllartext"/>
              <w:color w:val="808080" w:themeColor="background1" w:themeShade="80"/>
            </w:rPr>
            <w:t>[Motionärernas namn]</w:t>
          </w:r>
        </w:p>
      </w:docPartBody>
    </w:docPart>
    <w:docPart>
      <w:docPartPr>
        <w:name w:val="50D15C17B581412B902715A6EB1F3F59"/>
        <w:category>
          <w:name w:val="Allmänt"/>
          <w:gallery w:val="placeholder"/>
        </w:category>
        <w:types>
          <w:type w:val="bbPlcHdr"/>
        </w:types>
        <w:behaviors>
          <w:behavior w:val="content"/>
        </w:behaviors>
        <w:guid w:val="{13EF01B8-C73B-43B6-86D8-CC79690612B2}"/>
      </w:docPartPr>
      <w:docPartBody>
        <w:p w:rsidR="00C53621" w:rsidRDefault="00A43500">
          <w:pPr>
            <w:pStyle w:val="50D15C17B581412B902715A6EB1F3F59"/>
          </w:pPr>
          <w:r>
            <w:rPr>
              <w:rStyle w:val="Platshllartext"/>
            </w:rPr>
            <w:t xml:space="preserve"> </w:t>
          </w:r>
        </w:p>
      </w:docPartBody>
    </w:docPart>
    <w:docPart>
      <w:docPartPr>
        <w:name w:val="2E596610D3814C5DB277EA71F60A6A73"/>
        <w:category>
          <w:name w:val="Allmänt"/>
          <w:gallery w:val="placeholder"/>
        </w:category>
        <w:types>
          <w:type w:val="bbPlcHdr"/>
        </w:types>
        <w:behaviors>
          <w:behavior w:val="content"/>
        </w:behaviors>
        <w:guid w:val="{D6272418-941F-43BD-BCCB-F27DE2E5D355}"/>
      </w:docPartPr>
      <w:docPartBody>
        <w:p w:rsidR="00C53621" w:rsidRDefault="00A43500">
          <w:pPr>
            <w:pStyle w:val="2E596610D3814C5DB277EA71F60A6A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00"/>
    <w:rsid w:val="00A43500"/>
    <w:rsid w:val="00C53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B0E2A1D9F44792844D55D5DA8BDD2C">
    <w:name w:val="2AB0E2A1D9F44792844D55D5DA8BDD2C"/>
  </w:style>
  <w:style w:type="paragraph" w:customStyle="1" w:styleId="ECC80C796C374D31A009B7375CFF4DC6">
    <w:name w:val="ECC80C796C374D31A009B7375CFF4DC6"/>
  </w:style>
  <w:style w:type="paragraph" w:customStyle="1" w:styleId="2DB1512DA8F146F9B51D5B98A9D5AEED">
    <w:name w:val="2DB1512DA8F146F9B51D5B98A9D5AEED"/>
  </w:style>
  <w:style w:type="paragraph" w:customStyle="1" w:styleId="3E55BA0CF3DF4033A3205A979F2128CF">
    <w:name w:val="3E55BA0CF3DF4033A3205A979F2128CF"/>
  </w:style>
  <w:style w:type="paragraph" w:customStyle="1" w:styleId="50D15C17B581412B902715A6EB1F3F59">
    <w:name w:val="50D15C17B581412B902715A6EB1F3F59"/>
  </w:style>
  <w:style w:type="paragraph" w:customStyle="1" w:styleId="2E596610D3814C5DB277EA71F60A6A73">
    <w:name w:val="2E596610D3814C5DB277EA71F60A6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7508F-C23D-49F3-A3C3-3D537F3F01E4}"/>
</file>

<file path=customXml/itemProps2.xml><?xml version="1.0" encoding="utf-8"?>
<ds:datastoreItem xmlns:ds="http://schemas.openxmlformats.org/officeDocument/2006/customXml" ds:itemID="{D069EE45-5082-48AE-BC6E-720E3CD7684F}"/>
</file>

<file path=customXml/itemProps3.xml><?xml version="1.0" encoding="utf-8"?>
<ds:datastoreItem xmlns:ds="http://schemas.openxmlformats.org/officeDocument/2006/customXml" ds:itemID="{F6C81ABA-455E-445F-876F-CFABA9B699B8}"/>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879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Främja det förnybara   satsa på sol</vt:lpstr>
      <vt:lpstr>
      </vt:lpstr>
    </vt:vector>
  </TitlesOfParts>
  <Company>Sveriges riksdag</Company>
  <LinksUpToDate>false</LinksUpToDate>
  <CharactersWithSpaces>1028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