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37A" w:rsidRPr="00205DEA" w:rsidRDefault="007B337A">
      <w:pPr>
        <w:pStyle w:val="Hemstlrubrik"/>
      </w:pPr>
      <w:r w:rsidRPr="00205DEA">
        <w:t>Förslag till riksdagsbeslut</w:t>
      </w:r>
    </w:p>
    <w:p w:rsidR="007B337A" w:rsidRPr="00205DEA" w:rsidRDefault="007B337A">
      <w:pPr>
        <w:pStyle w:val="Hemstlatt"/>
        <w:numPr>
          <w:ilvl w:val="0"/>
          <w:numId w:val="1"/>
        </w:numPr>
      </w:pPr>
      <w:r w:rsidRPr="00205DEA">
        <w:t>Riksdagen tillkännager för regeringen som sin mening vad som anförs i motionen om förändringar i lagen om offentlig upphandling.</w:t>
      </w:r>
    </w:p>
    <w:p w:rsidR="007B337A" w:rsidRPr="00205DEA" w:rsidRDefault="007B337A">
      <w:pPr>
        <w:pStyle w:val="Hemstlatt"/>
        <w:numPr>
          <w:ilvl w:val="0"/>
          <w:numId w:val="1"/>
        </w:numPr>
      </w:pPr>
      <w:r w:rsidRPr="00205DEA">
        <w:t>Riksdagen tillkännager för regeringen som sin mening vad som anförs i motionen om att underlätta för mindre företag i samband med offentliga upphandlingar.</w:t>
      </w:r>
    </w:p>
    <w:p w:rsidR="007B337A" w:rsidRPr="00205DEA" w:rsidRDefault="007B337A">
      <w:pPr>
        <w:pStyle w:val="Rubrik1"/>
      </w:pPr>
      <w:r w:rsidRPr="00205DEA">
        <w:t>Motivering</w:t>
      </w:r>
    </w:p>
    <w:p w:rsidR="007B337A" w:rsidRPr="00205DEA" w:rsidRDefault="007B337A">
      <w:r w:rsidRPr="00205DEA">
        <w:t>Lagen om offentlig upphandlings, (1992:1528) (LOU), grundprincip är att all offentlig upphandling ska ske i konkurrens, vara objektiv och affärsmässig samt säkerställa att leverantör får tillgång till berörda handlingar.</w:t>
      </w:r>
    </w:p>
    <w:p w:rsidR="007B337A" w:rsidRPr="00205DEA" w:rsidRDefault="007B337A">
      <w:pPr>
        <w:pStyle w:val="Normaltindrag"/>
      </w:pPr>
      <w:r w:rsidRPr="00205DEA">
        <w:t>Skattemedel ska hanteras klokt och det är därför angeläget med både effe</w:t>
      </w:r>
      <w:r w:rsidRPr="00205DEA">
        <w:t>k</w:t>
      </w:r>
      <w:r w:rsidRPr="00205DEA">
        <w:t>tiva och fungerande upphandlingar för leverantörer samt upphandlande enh</w:t>
      </w:r>
      <w:r w:rsidRPr="00205DEA">
        <w:t>e</w:t>
      </w:r>
      <w:r w:rsidRPr="00205DEA">
        <w:t>ter. Om upphandlingarna är ineffektiva minskar deltagandet vid upphandlin</w:t>
      </w:r>
      <w:r w:rsidRPr="00205DEA">
        <w:t>g</w:t>
      </w:r>
      <w:r w:rsidRPr="00205DEA">
        <w:t>ar vilket leder till minskade affärsmöjligheter som i sin tur resulterar i försä</w:t>
      </w:r>
      <w:r w:rsidRPr="00205DEA">
        <w:t>m</w:t>
      </w:r>
      <w:r w:rsidRPr="00205DEA">
        <w:t>rad konkurrens. Det är med andra ord viktigt att den offentliga upphandlingen fungerar ändamålsenligt, men det gör den dessvärre inte i tillräckligt stor utsträckning idag. Framför allt mindre företag upplever att processen är för komplicerad vilket leder till att många väljer att a</w:t>
      </w:r>
      <w:r w:rsidRPr="00205DEA">
        <w:t>vstå från att vara med i en upphandling.</w:t>
      </w:r>
    </w:p>
    <w:p w:rsidR="007B337A" w:rsidRPr="00205DEA" w:rsidRDefault="007B337A">
      <w:pPr>
        <w:pStyle w:val="Normaltindrag"/>
      </w:pPr>
      <w:r w:rsidRPr="00205DEA">
        <w:t>Bristerna beror bl.a. på att offentliga aktörer inte alltid har satsat på en e</w:t>
      </w:r>
      <w:r w:rsidRPr="00205DEA">
        <w:t>f</w:t>
      </w:r>
      <w:r w:rsidRPr="00205DEA">
        <w:t>fektiv upphan</w:t>
      </w:r>
      <w:r w:rsidRPr="00205DEA">
        <w:rPr>
          <w:spacing w:val="-2"/>
        </w:rPr>
        <w:t xml:space="preserve">dlingsfunktion och på att lagen om offentlig upphandling </w:t>
      </w:r>
      <w:r w:rsidRPr="00205DEA">
        <w:t>(LOU) är svåröverblickbar och resurskrävande. Det saknas även i princip möjlighet att ingripa i vissa fall av allvarliga överträdelser av lagen. När e</w:t>
      </w:r>
      <w:r w:rsidRPr="00205DEA">
        <w:t>x</w:t>
      </w:r>
      <w:r w:rsidRPr="00205DEA">
        <w:t>empelvis en offentlig aktör låter bli att upphandla i konkurrens, och istället väljer s.k. direktupphandling, så är det i princip omöjligt att med stöd av LOU komma till rätta med otillåten direktupphandling. Dessutom finns det i realit</w:t>
      </w:r>
      <w:r w:rsidRPr="00205DEA">
        <w:t>e</w:t>
      </w:r>
      <w:r w:rsidRPr="00205DEA">
        <w:t>ten inga rättsmedel när en myndighet väljer att ignor</w:t>
      </w:r>
      <w:r w:rsidRPr="00205DEA">
        <w:t xml:space="preserve">era ett domstolsbeslut i ett mål om </w:t>
      </w:r>
      <w:r w:rsidRPr="00205DEA">
        <w:lastRenderedPageBreak/>
        <w:t>offentlig upphandling. LOU borde därför utformas på ett sätt som tydligare främjar konkurrens, rättssäkerhet och effektivitet.</w:t>
      </w:r>
    </w:p>
    <w:p w:rsidR="007B337A" w:rsidRPr="00205DEA" w:rsidRDefault="007B337A">
      <w:pPr>
        <w:pStyle w:val="Normaltindrag"/>
      </w:pPr>
      <w:r w:rsidRPr="00205DEA">
        <w:t>Nämnden för offentlig upphandling inordnades den 1 september 2007 i Konkurrensverket, som därmed får tillsynen över LOU. Det innebär en mö</w:t>
      </w:r>
      <w:r w:rsidRPr="00205DEA">
        <w:t>j</w:t>
      </w:r>
      <w:r w:rsidRPr="00205DEA">
        <w:t>lighet att ge Konkurrensverket ordentliga verktyg för att bedriva en mer e</w:t>
      </w:r>
      <w:r w:rsidRPr="00205DEA">
        <w:t>f</w:t>
      </w:r>
      <w:r w:rsidRPr="00205DEA">
        <w:t>fektiv tillsyn. Vidare borde det övervägas att ge Konkurrensverket möjlig</w:t>
      </w:r>
      <w:r w:rsidRPr="00205DEA">
        <w:softHyphen/>
        <w:t>heten att väcka talan i domstol vid allvarliga överträdelser av LOU. Vid öve</w:t>
      </w:r>
      <w:r w:rsidRPr="00205DEA">
        <w:t>r</w:t>
      </w:r>
      <w:r w:rsidRPr="00205DEA">
        <w:t>trädelse av reglerna i samband med offentlig upphandling borde Konkurren</w:t>
      </w:r>
      <w:r w:rsidRPr="00205DEA">
        <w:t>s</w:t>
      </w:r>
      <w:r w:rsidRPr="00205DEA">
        <w:t>verket ges rätten att kunna ta ut marknadsskadeavgifter för kunna stävja en otillåten upphandling.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5DEA">
        <w:trPr>
          <w:cantSplit/>
        </w:trPr>
        <w:tc>
          <w:tcPr>
            <w:tcW w:w="3046" w:type="dxa"/>
          </w:tcPr>
          <w:p w:rsidR="007B337A" w:rsidRPr="00205DEA" w:rsidRDefault="007B337A">
            <w:pPr>
              <w:pStyle w:val="UnderskriftDatum"/>
              <w:spacing w:before="240"/>
            </w:pPr>
            <w:r w:rsidRPr="00205DEA">
              <w:t>Stockholm den 3 oktober 2007</w:t>
            </w:r>
          </w:p>
        </w:tc>
        <w:tc>
          <w:tcPr>
            <w:tcW w:w="3047" w:type="dxa"/>
          </w:tcPr>
          <w:p w:rsidR="007B337A" w:rsidRPr="00205DEA" w:rsidRDefault="007B337A">
            <w:pPr>
              <w:pStyle w:val="Underskrifter"/>
              <w:spacing w:before="240"/>
            </w:pPr>
          </w:p>
        </w:tc>
      </w:tr>
      <w:tr w:rsidR="00000000" w:rsidRPr="00205DEA">
        <w:trPr>
          <w:cantSplit/>
        </w:trPr>
        <w:tc>
          <w:tcPr>
            <w:tcW w:w="3046" w:type="dxa"/>
          </w:tcPr>
          <w:p w:rsidR="007B337A" w:rsidRPr="00205DEA" w:rsidRDefault="007B337A">
            <w:pPr>
              <w:pStyle w:val="Underskrifter"/>
            </w:pPr>
            <w:r w:rsidRPr="00205DEA">
              <w:t>Tomas Tobé (m)</w:t>
            </w:r>
          </w:p>
        </w:tc>
        <w:tc>
          <w:tcPr>
            <w:tcW w:w="3046" w:type="dxa"/>
          </w:tcPr>
          <w:p w:rsidR="007B337A" w:rsidRPr="00205DEA" w:rsidRDefault="007B337A">
            <w:pPr>
              <w:pStyle w:val="Underskrifter"/>
            </w:pPr>
          </w:p>
        </w:tc>
      </w:tr>
    </w:tbl>
    <w:p w:rsidR="007B337A" w:rsidRPr="00205DEA" w:rsidRDefault="007B337A">
      <w:pPr>
        <w:pStyle w:val="Normaltindrag"/>
      </w:pPr>
    </w:p>
    <w:sectPr w:rsidR="007B337A" w:rsidRPr="00205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37A" w:rsidRPr="00205DEA" w:rsidRDefault="007B337A">
      <w:r w:rsidRPr="00205DEA">
        <w:separator/>
      </w:r>
    </w:p>
  </w:endnote>
  <w:endnote w:type="continuationSeparator" w:id="0">
    <w:p w:rsidR="007B337A" w:rsidRPr="00205DEA" w:rsidRDefault="007B337A">
      <w:r w:rsidRPr="00205D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37A" w:rsidRPr="00205DEA" w:rsidRDefault="00205DEA">
    <w:pPr>
      <w:pStyle w:val="Sidfot"/>
    </w:pPr>
    <w:r w:rsidRPr="00205D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64709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7A" w:rsidRDefault="007B33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337A" w:rsidRDefault="007B33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37A" w:rsidRPr="00205DEA" w:rsidRDefault="00205DEA">
    <w:pPr>
      <w:pStyle w:val="Sidfot"/>
    </w:pPr>
    <w:r w:rsidRPr="00205D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45181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7A" w:rsidRDefault="007B33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337A" w:rsidRDefault="007B33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37A" w:rsidRPr="00205DEA" w:rsidRDefault="00205DEA">
    <w:pPr>
      <w:pStyle w:val="Sidfot"/>
    </w:pPr>
    <w:r w:rsidRPr="00205D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40500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7A" w:rsidRDefault="007B33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337A" w:rsidRDefault="007B33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37A" w:rsidRPr="00205DEA" w:rsidRDefault="007B337A">
      <w:r w:rsidRPr="00205DEA">
        <w:separator/>
      </w:r>
    </w:p>
  </w:footnote>
  <w:footnote w:type="continuationSeparator" w:id="0">
    <w:p w:rsidR="007B337A" w:rsidRPr="00205DEA" w:rsidRDefault="007B337A">
      <w:r w:rsidRPr="00205D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37A" w:rsidRPr="00205DEA" w:rsidRDefault="00205DEA">
    <w:pPr>
      <w:pStyle w:val="Sidhuvud"/>
    </w:pPr>
    <w:r w:rsidRPr="00205D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37698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7A" w:rsidRDefault="007B33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337A" w:rsidRDefault="007B33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37A" w:rsidRPr="00205DEA" w:rsidRDefault="00205DEA">
    <w:pPr>
      <w:pStyle w:val="Sidhuvud"/>
    </w:pPr>
    <w:r w:rsidRPr="00205D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9128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37A" w:rsidRDefault="007B33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337A" w:rsidRDefault="007B33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37A" w:rsidRPr="00205DEA" w:rsidRDefault="007B337A">
    <w:pPr>
      <w:pStyle w:val="FSHNormal"/>
      <w:tabs>
        <w:tab w:val="right" w:pos="5840"/>
      </w:tabs>
    </w:pPr>
    <w:r w:rsidRPr="00205DEA">
      <w:br/>
    </w:r>
    <w:r w:rsidRPr="00205DEA">
      <w:fldChar w:fldCharType="begin" w:fldLock="1"/>
    </w:r>
    <w:r w:rsidRPr="00205DEA">
      <w:instrText xml:space="preserve"> DOCPROPERTY</w:instrText>
    </w:r>
    <w:r w:rsidRPr="00205DEA">
      <w:rPr>
        <w:sz w:val="18"/>
      </w:rPr>
      <w:instrText xml:space="preserve"> "YearUser" *\charformat </w:instrText>
    </w:r>
    <w:r w:rsidRPr="00205DEA">
      <w:fldChar w:fldCharType="separate"/>
    </w:r>
    <w:r w:rsidRPr="00205DEA">
      <w:t>2007/08</w:t>
    </w:r>
    <w:r w:rsidRPr="00205DEA">
      <w:fldChar w:fldCharType="end"/>
    </w:r>
    <w:r w:rsidRPr="00205DEA">
      <w:t xml:space="preserve"> </w:t>
    </w:r>
    <w:r w:rsidRPr="00205DEA">
      <w:tab/>
      <w:t xml:space="preserve">mnr: </w:t>
    </w:r>
    <w:r w:rsidRPr="00205DEA">
      <w:fldChar w:fldCharType="begin" w:fldLock="1"/>
    </w:r>
    <w:r w:rsidRPr="00205DEA">
      <w:instrText xml:space="preserve"> DOCPROPERTY</w:instrText>
    </w:r>
    <w:r w:rsidRPr="00205DEA">
      <w:rPr>
        <w:sz w:val="18"/>
      </w:rPr>
      <w:instrText xml:space="preserve"> "Motionsnummer" *\charformat </w:instrText>
    </w:r>
    <w:r w:rsidRPr="00205DEA">
      <w:fldChar w:fldCharType="separate"/>
    </w:r>
    <w:r w:rsidRPr="00205DEA">
      <w:t>Fi256</w:t>
    </w:r>
    <w:r w:rsidRPr="00205DEA">
      <w:fldChar w:fldCharType="end"/>
    </w:r>
    <w:r w:rsidRPr="00205DEA">
      <w:br/>
    </w:r>
    <w:r w:rsidRPr="00205DEA">
      <w:fldChar w:fldCharType="begin" w:fldLock="1"/>
    </w:r>
    <w:r w:rsidRPr="00205DEA">
      <w:instrText xml:space="preserve"> DOCPROPERTY</w:instrText>
    </w:r>
    <w:r w:rsidRPr="00205DEA">
      <w:rPr>
        <w:sz w:val="18"/>
      </w:rPr>
      <w:instrText xml:space="preserve"> "Samling" *\charformat </w:instrText>
    </w:r>
    <w:r w:rsidRPr="00205DEA">
      <w:fldChar w:fldCharType="end"/>
    </w:r>
    <w:r w:rsidRPr="00205DEA">
      <w:tab/>
      <w:t xml:space="preserve">pnr: </w:t>
    </w:r>
    <w:r w:rsidRPr="00205DEA">
      <w:fldChar w:fldCharType="begin" w:fldLock="1"/>
    </w:r>
    <w:r w:rsidRPr="00205DEA">
      <w:instrText xml:space="preserve"> DOCPROPERTY</w:instrText>
    </w:r>
    <w:r w:rsidRPr="00205DEA">
      <w:rPr>
        <w:sz w:val="18"/>
      </w:rPr>
      <w:instrText xml:space="preserve"> "Partinummer" *\charformat </w:instrText>
    </w:r>
    <w:r w:rsidRPr="00205DEA">
      <w:fldChar w:fldCharType="separate"/>
    </w:r>
    <w:r w:rsidRPr="00205DEA">
      <w:t>m1572</w:t>
    </w:r>
    <w:r w:rsidRPr="00205DEA">
      <w:fldChar w:fldCharType="end"/>
    </w:r>
  </w:p>
  <w:p w:rsidR="007B337A" w:rsidRPr="00205DEA" w:rsidRDefault="007B337A">
    <w:pPr>
      <w:pStyle w:val="FSHRub1"/>
    </w:pPr>
    <w:r w:rsidRPr="00205DEA">
      <w:t>Motion till riksdagen</w:t>
    </w:r>
    <w:r w:rsidRPr="00205DEA">
      <w:br/>
    </w:r>
    <w:r w:rsidRPr="00205DEA">
      <w:fldChar w:fldCharType="begin" w:fldLock="1"/>
    </w:r>
    <w:r w:rsidRPr="00205DEA">
      <w:instrText xml:space="preserve"> DOCPROPERTY "YearUser" *\charformat </w:instrText>
    </w:r>
    <w:r w:rsidRPr="00205DEA">
      <w:fldChar w:fldCharType="separate"/>
    </w:r>
    <w:r w:rsidRPr="00205DEA">
      <w:t>2007/08</w:t>
    </w:r>
    <w:r w:rsidRPr="00205DEA">
      <w:fldChar w:fldCharType="end"/>
    </w:r>
    <w:r w:rsidRPr="00205DEA">
      <w:t>:</w:t>
    </w:r>
    <w:r w:rsidRPr="00205DEA">
      <w:fldChar w:fldCharType="begin" w:fldLock="1"/>
    </w:r>
    <w:r w:rsidRPr="00205DEA">
      <w:instrText xml:space="preserve"> DOCPROPERTY "Motionsnummer" *\charformat </w:instrText>
    </w:r>
    <w:r w:rsidRPr="00205DEA">
      <w:fldChar w:fldCharType="separate"/>
    </w:r>
    <w:r w:rsidRPr="00205DEA">
      <w:t>Fi256</w:t>
    </w:r>
    <w:r w:rsidRPr="00205DEA">
      <w:fldChar w:fldCharType="end"/>
    </w:r>
  </w:p>
  <w:p w:rsidR="007B337A" w:rsidRPr="00205DEA" w:rsidRDefault="007B337A">
    <w:pPr>
      <w:pStyle w:val="FSHNormalS5"/>
    </w:pPr>
    <w:r w:rsidRPr="00205DEA">
      <w:fldChar w:fldCharType="begin" w:fldLock="1"/>
    </w:r>
    <w:r w:rsidRPr="00205DEA">
      <w:instrText xml:space="preserve"> DOCPROPERTY "MotionarText" *\charformat </w:instrText>
    </w:r>
    <w:r w:rsidRPr="00205DEA">
      <w:fldChar w:fldCharType="separate"/>
    </w:r>
    <w:r w:rsidRPr="00205DEA">
      <w:t>av Tomas Tobé (m)</w:t>
    </w:r>
    <w:r w:rsidRPr="00205DEA">
      <w:fldChar w:fldCharType="end"/>
    </w:r>
    <w:r w:rsidRPr="00205DEA">
      <w:br/>
    </w:r>
    <w:r w:rsidRPr="00205DEA">
      <w:fldChar w:fldCharType="begin" w:fldLock="1"/>
    </w:r>
    <w:r w:rsidRPr="00205DEA">
      <w:instrText xml:space="preserve"> DOCPROPERTY "SvarFrasKort" *\charformat </w:instrText>
    </w:r>
    <w:r w:rsidRPr="00205DEA">
      <w:fldChar w:fldCharType="end"/>
    </w:r>
  </w:p>
  <w:p w:rsidR="007B337A" w:rsidRPr="00205DEA" w:rsidRDefault="007B337A">
    <w:pPr>
      <w:pStyle w:val="FSHTitel"/>
    </w:pPr>
    <w:r w:rsidRPr="00205DEA">
      <w:fldChar w:fldCharType="begin" w:fldLock="1"/>
    </w:r>
    <w:r w:rsidRPr="00205DEA">
      <w:instrText xml:space="preserve"> DOCPROPERTY</w:instrText>
    </w:r>
    <w:r w:rsidRPr="00205DEA">
      <w:rPr>
        <w:sz w:val="18"/>
      </w:rPr>
      <w:instrText xml:space="preserve"> "RubrikSvar" *\charformat </w:instrText>
    </w:r>
    <w:r w:rsidRPr="00205DEA">
      <w:fldChar w:fldCharType="separate"/>
    </w:r>
    <w:r w:rsidRPr="00205DEA">
      <w:t>Offentlig upphandling</w:t>
    </w:r>
    <w:r w:rsidRPr="00205DEA">
      <w:fldChar w:fldCharType="end"/>
    </w:r>
  </w:p>
  <w:p w:rsidR="007B337A" w:rsidRPr="00205DEA" w:rsidRDefault="007B337A">
    <w:pPr>
      <w:pStyle w:val="Normal00"/>
    </w:pPr>
  </w:p>
  <w:p w:rsidR="007B337A" w:rsidRPr="00205DEA" w:rsidRDefault="007B33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BA86004"/>
    <w:multiLevelType w:val="hybridMultilevel"/>
    <w:tmpl w:val="6FE4FFEC"/>
    <w:lvl w:ilvl="0" w:tplc="E27EAF3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F97F84"/>
    <w:multiLevelType w:val="hybridMultilevel"/>
    <w:tmpl w:val="5DFAA140"/>
    <w:lvl w:ilvl="0" w:tplc="620C02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118398">
    <w:abstractNumId w:val="8"/>
  </w:num>
  <w:num w:numId="2" w16cid:durableId="381757040">
    <w:abstractNumId w:val="9"/>
  </w:num>
  <w:num w:numId="3" w16cid:durableId="1290698618">
    <w:abstractNumId w:val="8"/>
  </w:num>
  <w:num w:numId="4" w16cid:durableId="1023095689">
    <w:abstractNumId w:val="9"/>
  </w:num>
  <w:num w:numId="5" w16cid:durableId="1149397580">
    <w:abstractNumId w:val="14"/>
  </w:num>
  <w:num w:numId="6" w16cid:durableId="845899389">
    <w:abstractNumId w:val="10"/>
  </w:num>
  <w:num w:numId="7" w16cid:durableId="602497546">
    <w:abstractNumId w:val="11"/>
  </w:num>
  <w:num w:numId="8" w16cid:durableId="1666208314">
    <w:abstractNumId w:val="13"/>
  </w:num>
  <w:num w:numId="9" w16cid:durableId="861699473">
    <w:abstractNumId w:val="8"/>
  </w:num>
  <w:num w:numId="10" w16cid:durableId="94642354">
    <w:abstractNumId w:val="3"/>
  </w:num>
  <w:num w:numId="11" w16cid:durableId="1920944561">
    <w:abstractNumId w:val="2"/>
  </w:num>
  <w:num w:numId="12" w16cid:durableId="1138034545">
    <w:abstractNumId w:val="1"/>
  </w:num>
  <w:num w:numId="13" w16cid:durableId="924189636">
    <w:abstractNumId w:val="0"/>
  </w:num>
  <w:num w:numId="14" w16cid:durableId="892041224">
    <w:abstractNumId w:val="9"/>
  </w:num>
  <w:num w:numId="15" w16cid:durableId="628820860">
    <w:abstractNumId w:val="7"/>
  </w:num>
  <w:num w:numId="16" w16cid:durableId="934096730">
    <w:abstractNumId w:val="6"/>
  </w:num>
  <w:num w:numId="17" w16cid:durableId="1329864962">
    <w:abstractNumId w:val="5"/>
  </w:num>
  <w:num w:numId="18" w16cid:durableId="261768650">
    <w:abstractNumId w:val="4"/>
  </w:num>
  <w:num w:numId="19" w16cid:durableId="425423028">
    <w:abstractNumId w:val="15"/>
  </w:num>
  <w:num w:numId="20" w16cid:durableId="21033378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8AF08394-9DE1-44A5-9880-5729758353F0}"/>
  </w:docVars>
  <w:rsids>
    <w:rsidRoot w:val="00AE7456"/>
    <w:rsid w:val="00205DEA"/>
    <w:rsid w:val="007B337A"/>
    <w:rsid w:val="00A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98C739-38E2-4D3F-A7D8-39E6464C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2150</Characters>
  <Application>Microsoft Office Word</Application>
  <DocSecurity>4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m1572</vt:lpstr>
    </vt:vector>
  </TitlesOfParts>
  <Company>Riksdagen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m1572</dc:title>
  <dc:subject>m1572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2007-12-07T14:44:00Z</cp:lastPrinted>
  <dcterms:created xsi:type="dcterms:W3CDTF">2025-12-17T05:14:00Z</dcterms:created>
  <dcterms:modified xsi:type="dcterms:W3CDTF">2025-12-17T05:14:00Z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cherine.khalil@riksdagen.se</vt:lpwstr>
  </property>
  <property fmtid="{D5CDD505-2E9C-101B-9397-08002B2CF9AE}" pid="45" name="ReservUID">
    <vt:lpwstr>ce1119ab</vt:lpwstr>
  </property>
  <property fmtid="{D5CDD505-2E9C-101B-9397-08002B2CF9AE}" pid="46" name="MotionID">
    <vt:lpwstr>20072008000000000109000015720069</vt:lpwstr>
  </property>
  <property fmtid="{D5CDD505-2E9C-101B-9397-08002B2CF9AE}" pid="47" name="datum">
    <vt:lpwstr>071003</vt:lpwstr>
  </property>
  <property fmtid="{D5CDD505-2E9C-101B-9397-08002B2CF9AE}" pid="48" name="avsändar-e-post">
    <vt:lpwstr>cherine.khalil@riksdagen.se</vt:lpwstr>
  </property>
  <property fmtid="{D5CDD505-2E9C-101B-9397-08002B2CF9AE}" pid="49" name="id">
    <vt:lpwstr>20072008000000000109000015720069</vt:lpwstr>
  </property>
  <property fmtid="{D5CDD505-2E9C-101B-9397-08002B2CF9AE}" pid="50" name="nummer">
    <vt:lpwstr>256</vt:lpwstr>
  </property>
  <property fmtid="{D5CDD505-2E9C-101B-9397-08002B2CF9AE}" pid="51" name="utskottsbeteckning">
    <vt:lpwstr>Fi</vt:lpwstr>
  </property>
  <property fmtid="{D5CDD505-2E9C-101B-9397-08002B2CF9AE}" pid="52" name="GlobalUID">
    <vt:lpwstr>{82E994F1-26C7-44A9-BAAC-E0D7CFC71B9B}</vt:lpwstr>
  </property>
  <property fmtid="{D5CDD505-2E9C-101B-9397-08002B2CF9AE}" pid="53" name="Överföringar">
    <vt:i4>0</vt:i4>
  </property>
  <property fmtid="{D5CDD505-2E9C-101B-9397-08002B2CF9AE}" pid="54" name="Checksum">
    <vt:lpwstr>*0012991295525*</vt:lpwstr>
  </property>
  <property fmtid="{D5CDD505-2E9C-101B-9397-08002B2CF9AE}" pid="55" name="skuggnummer">
    <vt:lpwstr>2389</vt:lpwstr>
  </property>
  <property fmtid="{D5CDD505-2E9C-101B-9397-08002B2CF9AE}" pid="56" name="urixVersion">
    <vt:lpwstr>3.2.0.8</vt:lpwstr>
  </property>
  <property fmtid="{D5CDD505-2E9C-101B-9397-08002B2CF9AE}" pid="57" name="urixOrigin">
    <vt:lpwstr>071207 15:44:05.767</vt:lpwstr>
  </property>
  <property fmtid="{D5CDD505-2E9C-101B-9397-08002B2CF9AE}" pid="58" name="urixGuid">
    <vt:lpwstr>{FB86BC82-70EC-4E78-B099-23978C298987}</vt:lpwstr>
  </property>
</Properties>
</file>