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60C5" w:rsidP="00DA0661">
      <w:pPr>
        <w:pStyle w:val="Title"/>
      </w:pPr>
      <w:bookmarkStart w:id="0" w:name="Start"/>
      <w:bookmarkEnd w:id="0"/>
      <w:r>
        <w:t>Svar på fråga 2020/21:3493 av Björn Söder (SD)</w:t>
      </w:r>
      <w:r>
        <w:br/>
      </w:r>
      <w:r w:rsidR="00CD652D">
        <w:t>Stöd till Litauen och Polen mot migrantvågen</w:t>
      </w:r>
    </w:p>
    <w:p w:rsidR="00A260C5" w:rsidP="002749F7">
      <w:pPr>
        <w:pStyle w:val="BodyText"/>
      </w:pPr>
      <w:r>
        <w:t xml:space="preserve">Björn Söder har frågat </w:t>
      </w:r>
      <w:r w:rsidR="00CD652D">
        <w:t xml:space="preserve">utrikesminister Ann Linde om regeringen avser att stödja Litauen och Polen i syfte att hålla gränserna mot migrantvågen, och i så fall på vilket sätt, och om inte, varför. </w:t>
      </w:r>
      <w:r w:rsidR="00A7768E">
        <w:t>Frågan har överlämnats till mig.</w:t>
      </w:r>
    </w:p>
    <w:p w:rsidR="00CD652D" w:rsidP="006A12F1">
      <w:pPr>
        <w:pStyle w:val="BodyText"/>
      </w:pPr>
      <w:r>
        <w:t>Regeringen ser mycket allvarligt på uppgifterna om Belarus agerande gentemot Lettland, Litauen och Polen</w:t>
      </w:r>
      <w:r w:rsidR="00BD0F97">
        <w:t xml:space="preserve">. </w:t>
      </w:r>
      <w:r w:rsidR="006F17D7">
        <w:t xml:space="preserve">Det är oacceptabelt att </w:t>
      </w:r>
      <w:r>
        <w:t>utnyttja människor för politiska ändamål, till exempel genom att på falska grunder förmå dem att försöka ta sig in illegalt till EU</w:t>
      </w:r>
      <w:r w:rsidR="004230A9">
        <w:t xml:space="preserve">. </w:t>
      </w:r>
      <w:r w:rsidR="006F17D7">
        <w:t>Det är också självklart att internationell rätt, inklusive rätten att söka asyl, ska respekteras av alla.</w:t>
      </w:r>
    </w:p>
    <w:p w:rsidR="00C334D4" w:rsidP="006A12F1">
      <w:pPr>
        <w:pStyle w:val="BodyText"/>
      </w:pPr>
      <w:r>
        <w:t>E</w:t>
      </w:r>
      <w:r w:rsidR="000F3A50">
        <w:t>tt</w:t>
      </w:r>
      <w:r>
        <w:t xml:space="preserve"> </w:t>
      </w:r>
      <w:r w:rsidR="000F3A50">
        <w:t>agerande</w:t>
      </w:r>
      <w:r>
        <w:t xml:space="preserve"> mot </w:t>
      </w:r>
      <w:r w:rsidR="00736C65">
        <w:t>enskilda</w:t>
      </w:r>
      <w:r>
        <w:t xml:space="preserve"> EU</w:t>
      </w:r>
      <w:r w:rsidR="00736C65">
        <w:t>-</w:t>
      </w:r>
      <w:r>
        <w:t xml:space="preserve">medlemsstater </w:t>
      </w:r>
      <w:r w:rsidR="006942C5">
        <w:t xml:space="preserve">utgör </w:t>
      </w:r>
      <w:r>
        <w:t>samtidigt ett agerande mot unionen som helhet. De</w:t>
      </w:r>
      <w:r w:rsidR="006942C5">
        <w:t>t</w:t>
      </w:r>
      <w:r>
        <w:t xml:space="preserve"> bemöts därför också bäst genom solidarisk</w:t>
      </w:r>
      <w:r w:rsidR="006942C5">
        <w:t>a</w:t>
      </w:r>
      <w:r>
        <w:t xml:space="preserve"> och samordna</w:t>
      </w:r>
      <w:r w:rsidR="006942C5">
        <w:t>de</w:t>
      </w:r>
      <w:r>
        <w:t xml:space="preserve"> </w:t>
      </w:r>
      <w:r w:rsidR="006942C5">
        <w:t>åtgärder</w:t>
      </w:r>
      <w:r>
        <w:t xml:space="preserve">. </w:t>
      </w:r>
      <w:r w:rsidR="002D282E">
        <w:t>Allts</w:t>
      </w:r>
      <w:r>
        <w:t xml:space="preserve">edan den aktuella situationen uppstod har EU diskuterat </w:t>
      </w:r>
      <w:r w:rsidR="002D282E">
        <w:t>gemensamma</w:t>
      </w:r>
      <w:r>
        <w:t xml:space="preserve"> </w:t>
      </w:r>
      <w:r w:rsidR="002D282E">
        <w:t xml:space="preserve">åtgärder </w:t>
      </w:r>
      <w:r>
        <w:t xml:space="preserve">på en rad olika politikområden. </w:t>
      </w:r>
    </w:p>
    <w:p w:rsidR="00E32BE1" w:rsidP="006A12F1">
      <w:pPr>
        <w:pStyle w:val="BodyText"/>
      </w:pPr>
      <w:r>
        <w:t xml:space="preserve">Jag deltog den 18 augusti i ett </w:t>
      </w:r>
      <w:r w:rsidR="000F3A50">
        <w:t xml:space="preserve">möte med EU:s inrikesministrar, </w:t>
      </w:r>
      <w:r>
        <w:t xml:space="preserve">kommissionär Ylva Johansson och </w:t>
      </w:r>
      <w:r w:rsidR="000F3A50">
        <w:t xml:space="preserve">den höge representanten för utrikes frågor och säkerhet, Josep Borrell, för att diskutera situationen vid EU:s gräns mot Belarus och unionens stöd till de berörda medlemsstaterna. </w:t>
      </w:r>
      <w:r w:rsidR="006942C5">
        <w:t>Vi var</w:t>
      </w:r>
      <w:r w:rsidR="002D282E">
        <w:t xml:space="preserve">, och är fortfarande, </w:t>
      </w:r>
      <w:r w:rsidR="006942C5">
        <w:t>överens om att</w:t>
      </w:r>
      <w:r w:rsidR="00C334D4">
        <w:t xml:space="preserve"> </w:t>
      </w:r>
      <w:r w:rsidR="006942C5">
        <w:t>stöd</w:t>
      </w:r>
      <w:r w:rsidR="00C334D4">
        <w:t>ja dessa på olika sätt</w:t>
      </w:r>
      <w:r w:rsidR="006942C5">
        <w:t xml:space="preserve">, till exempel genom EU:s civilskyddsmekanism </w:t>
      </w:r>
      <w:r w:rsidR="00C334D4">
        <w:t xml:space="preserve">och via EU-myndigheter </w:t>
      </w:r>
      <w:r w:rsidR="006942C5">
        <w:t xml:space="preserve">som den europeiska gräns- och kustbevakningsbyrån Frontex, det europeiska stödkontoret </w:t>
      </w:r>
      <w:r w:rsidR="00C334D4">
        <w:t xml:space="preserve">för asylfrågor </w:t>
      </w:r>
      <w:r w:rsidR="006942C5">
        <w:t xml:space="preserve">Easo och </w:t>
      </w:r>
      <w:r w:rsidR="00C334D4">
        <w:t xml:space="preserve">den europeiska polisbyrån Europol. </w:t>
      </w:r>
      <w:r w:rsidR="00A9440F">
        <w:t>Kommissionen har intensifierat sin dialog med relevanta ursprungs- och transitlände</w:t>
      </w:r>
      <w:r w:rsidR="00051B90">
        <w:t>r.</w:t>
      </w:r>
    </w:p>
    <w:p w:rsidR="00632191" w:rsidP="006A12F1">
      <w:pPr>
        <w:pStyle w:val="BodyText"/>
      </w:pPr>
      <w:r>
        <w:t xml:space="preserve">Svenska myndigheter bidrar också till EU:s stöd till de berörda medlemsstaterna. Myndigheten för samhällsskydd och beredskap har skickat tält, sängar och annan utrustning, medan Polismyndigheten bidrar med personal på plats i Frontex </w:t>
      </w:r>
      <w:r w:rsidR="00736C65">
        <w:t>gränskontroll</w:t>
      </w:r>
      <w:r>
        <w:t>insats</w:t>
      </w:r>
      <w:r w:rsidR="00E77323">
        <w:t xml:space="preserve">. Om de berörda länderna begär det, </w:t>
      </w:r>
      <w:r w:rsidR="00051B90">
        <w:t xml:space="preserve">är </w:t>
      </w:r>
      <w:r w:rsidR="00E77323">
        <w:t xml:space="preserve">myndigheterna beredda att bidra med ytterligare resurser som de har till sitt förfogande. </w:t>
      </w:r>
    </w:p>
    <w:p w:rsidR="00A260C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8621019CAC4842358431361B27F0ACE4"/>
          </w:placeholder>
          <w:dataBinding w:xpath="/ns0:DocumentInfo[1]/ns0:BaseInfo[1]/ns0:HeaderDate[1]" w:storeItemID="{C26A1F9A-8BE2-4AC2-A6FF-3A37B9989ADF}" w:prefixMappings="xmlns:ns0='http://lp/documentinfo/RK' "/>
          <w:date w:fullDate="2021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77323">
            <w:t>6 september 2021</w:t>
          </w:r>
        </w:sdtContent>
      </w:sdt>
    </w:p>
    <w:p w:rsidR="00A260C5" w:rsidP="00471B06">
      <w:pPr>
        <w:pStyle w:val="Brdtextutanavstnd"/>
      </w:pPr>
    </w:p>
    <w:p w:rsidR="00A260C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7469241AD1D4E0AB6A4236F9619B4B0"/>
        </w:placeholder>
        <w:dataBinding w:xpath="/ns0:DocumentInfo[1]/ns0:BaseInfo[1]/ns0:TopSender[1]" w:storeItemID="{C26A1F9A-8BE2-4AC2-A6FF-3A37B9989ADF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A260C5" w:rsidP="00422A41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A260C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60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60C5" w:rsidRPr="007D73AB" w:rsidP="00340DE0">
          <w:pPr>
            <w:pStyle w:val="Header"/>
          </w:pPr>
        </w:p>
      </w:tc>
      <w:tc>
        <w:tcPr>
          <w:tcW w:w="1134" w:type="dxa"/>
        </w:tcPr>
        <w:p w:rsidR="00A260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60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60C5" w:rsidRPr="00710A6C" w:rsidP="00EE3C0F">
          <w:pPr>
            <w:pStyle w:val="Header"/>
            <w:rPr>
              <w:b/>
            </w:rPr>
          </w:pPr>
        </w:p>
        <w:p w:rsidR="00A260C5" w:rsidP="00EE3C0F">
          <w:pPr>
            <w:pStyle w:val="Header"/>
          </w:pPr>
        </w:p>
        <w:p w:rsidR="00A260C5" w:rsidP="00EE3C0F">
          <w:pPr>
            <w:pStyle w:val="Header"/>
          </w:pPr>
        </w:p>
        <w:p w:rsidR="00A260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508DC42EBF946F58F40135098A8DAD4"/>
            </w:placeholder>
            <w:dataBinding w:xpath="/ns0:DocumentInfo[1]/ns0:BaseInfo[1]/ns0:Dnr[1]" w:storeItemID="{C26A1F9A-8BE2-4AC2-A6FF-3A37B9989ADF}" w:prefixMappings="xmlns:ns0='http://lp/documentinfo/RK' "/>
            <w:text/>
          </w:sdtPr>
          <w:sdtContent>
            <w:p w:rsidR="00A260C5" w:rsidP="00EE3C0F">
              <w:pPr>
                <w:pStyle w:val="Header"/>
              </w:pPr>
              <w:r>
                <w:t>Ju2021/</w:t>
              </w:r>
              <w:r w:rsidR="003F5428">
                <w:t>02958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E82AF4D0E641A2B50BB441BAB72B78"/>
            </w:placeholder>
            <w:showingPlcHdr/>
            <w:dataBinding w:xpath="/ns0:DocumentInfo[1]/ns0:BaseInfo[1]/ns0:DocNumber[1]" w:storeItemID="{C26A1F9A-8BE2-4AC2-A6FF-3A37B9989ADF}" w:prefixMappings="xmlns:ns0='http://lp/documentinfo/RK' "/>
            <w:text/>
          </w:sdtPr>
          <w:sdtContent>
            <w:p w:rsidR="00A260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60C5" w:rsidP="00EE3C0F">
          <w:pPr>
            <w:pStyle w:val="Header"/>
          </w:pPr>
        </w:p>
      </w:tc>
      <w:tc>
        <w:tcPr>
          <w:tcW w:w="1134" w:type="dxa"/>
        </w:tcPr>
        <w:p w:rsidR="00A260C5" w:rsidP="0094502D">
          <w:pPr>
            <w:pStyle w:val="Header"/>
          </w:pPr>
        </w:p>
        <w:p w:rsidR="00A260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AB2574478743F0B50E56B4B54A510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7323" w:rsidRPr="00E77323" w:rsidP="00340DE0">
              <w:pPr>
                <w:pStyle w:val="Header"/>
                <w:rPr>
                  <w:b/>
                </w:rPr>
              </w:pPr>
              <w:r w:rsidRPr="00E77323">
                <w:rPr>
                  <w:b/>
                </w:rPr>
                <w:t>Justitiedepartementet</w:t>
              </w:r>
            </w:p>
            <w:p w:rsidR="00A260C5" w:rsidRPr="00340DE0" w:rsidP="00340DE0">
              <w:pPr>
                <w:pStyle w:val="Header"/>
              </w:pPr>
              <w:r w:rsidRPr="00E7732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DE8DEC89B84122B0CBFE06257963C2"/>
          </w:placeholder>
          <w:dataBinding w:xpath="/ns0:DocumentInfo[1]/ns0:BaseInfo[1]/ns0:Recipient[1]" w:storeItemID="{C26A1F9A-8BE2-4AC2-A6FF-3A37B9989ADF}" w:prefixMappings="xmlns:ns0='http://lp/documentinfo/RK' "/>
          <w:text w:multiLine="1"/>
        </w:sdtPr>
        <w:sdtContent>
          <w:tc>
            <w:tcPr>
              <w:tcW w:w="3170" w:type="dxa"/>
            </w:tcPr>
            <w:p w:rsidR="00A260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60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E37D0"/>
    <w:multiLevelType w:val="hybridMultilevel"/>
    <w:tmpl w:val="ED241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08DC42EBF946F58F40135098A8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179CD-3DE9-435B-A644-AD14705A423A}"/>
      </w:docPartPr>
      <w:docPartBody>
        <w:p w:rsidR="00E1506E" w:rsidP="006D0611">
          <w:pPr>
            <w:pStyle w:val="F508DC42EBF946F58F40135098A8DA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E82AF4D0E641A2B50BB441BAB72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118E4-FA2E-4B58-A600-1F6700D6BB60}"/>
      </w:docPartPr>
      <w:docPartBody>
        <w:p w:rsidR="00E1506E" w:rsidP="006D0611">
          <w:pPr>
            <w:pStyle w:val="74E82AF4D0E641A2B50BB441BAB72B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AB2574478743F0B50E56B4B54A5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A14C6-9BCB-4EB9-BD86-61D3FADCA648}"/>
      </w:docPartPr>
      <w:docPartBody>
        <w:p w:rsidR="00E1506E" w:rsidP="006D0611">
          <w:pPr>
            <w:pStyle w:val="E1AB2574478743F0B50E56B4B54A510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DE8DEC89B84122B0CBFE0625796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DEE6B-A750-4F0C-B700-C38CF27358B4}"/>
      </w:docPartPr>
      <w:docPartBody>
        <w:p w:rsidR="00E1506E" w:rsidP="006D0611">
          <w:pPr>
            <w:pStyle w:val="21DE8DEC89B84122B0CBFE06257963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1019CAC4842358431361B27F0A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BAD90-F33E-4A2A-A132-D45CFD744F43}"/>
      </w:docPartPr>
      <w:docPartBody>
        <w:p w:rsidR="00E1506E" w:rsidP="006D0611">
          <w:pPr>
            <w:pStyle w:val="8621019CAC4842358431361B27F0ACE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7469241AD1D4E0AB6A4236F9619B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D9B7D-4349-4F14-AC89-C2C175F443A9}"/>
      </w:docPartPr>
      <w:docPartBody>
        <w:p w:rsidR="00E1506E" w:rsidP="006D0611">
          <w:pPr>
            <w:pStyle w:val="B7469241AD1D4E0AB6A4236F9619B4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A3E0DBD465483B8F2552E86B8951E6">
    <w:name w:val="36A3E0DBD465483B8F2552E86B8951E6"/>
    <w:rsid w:val="006D0611"/>
  </w:style>
  <w:style w:type="character" w:styleId="PlaceholderText">
    <w:name w:val="Placeholder Text"/>
    <w:basedOn w:val="DefaultParagraphFont"/>
    <w:uiPriority w:val="99"/>
    <w:semiHidden/>
    <w:rsid w:val="006D0611"/>
    <w:rPr>
      <w:noProof w:val="0"/>
      <w:color w:val="808080"/>
    </w:rPr>
  </w:style>
  <w:style w:type="paragraph" w:customStyle="1" w:styleId="096ED2E3849C4FC5AAC8A6304711033C">
    <w:name w:val="096ED2E3849C4FC5AAC8A6304711033C"/>
    <w:rsid w:val="006D0611"/>
  </w:style>
  <w:style w:type="paragraph" w:customStyle="1" w:styleId="CA1385A3B774433184E638A73B32B47F">
    <w:name w:val="CA1385A3B774433184E638A73B32B47F"/>
    <w:rsid w:val="006D0611"/>
  </w:style>
  <w:style w:type="paragraph" w:customStyle="1" w:styleId="3CCEA2128785481F8CC831AD696B01C2">
    <w:name w:val="3CCEA2128785481F8CC831AD696B01C2"/>
    <w:rsid w:val="006D0611"/>
  </w:style>
  <w:style w:type="paragraph" w:customStyle="1" w:styleId="F508DC42EBF946F58F40135098A8DAD4">
    <w:name w:val="F508DC42EBF946F58F40135098A8DAD4"/>
    <w:rsid w:val="006D0611"/>
  </w:style>
  <w:style w:type="paragraph" w:customStyle="1" w:styleId="74E82AF4D0E641A2B50BB441BAB72B78">
    <w:name w:val="74E82AF4D0E641A2B50BB441BAB72B78"/>
    <w:rsid w:val="006D0611"/>
  </w:style>
  <w:style w:type="paragraph" w:customStyle="1" w:styleId="B3B99E25275B4775A52E9907EBC74CBB">
    <w:name w:val="B3B99E25275B4775A52E9907EBC74CBB"/>
    <w:rsid w:val="006D0611"/>
  </w:style>
  <w:style w:type="paragraph" w:customStyle="1" w:styleId="CD9FF1B250994C34AE1622885A617334">
    <w:name w:val="CD9FF1B250994C34AE1622885A617334"/>
    <w:rsid w:val="006D0611"/>
  </w:style>
  <w:style w:type="paragraph" w:customStyle="1" w:styleId="7B14C3736ADB4351AEF37FF6B1292A93">
    <w:name w:val="7B14C3736ADB4351AEF37FF6B1292A93"/>
    <w:rsid w:val="006D0611"/>
  </w:style>
  <w:style w:type="paragraph" w:customStyle="1" w:styleId="E1AB2574478743F0B50E56B4B54A5105">
    <w:name w:val="E1AB2574478743F0B50E56B4B54A5105"/>
    <w:rsid w:val="006D0611"/>
  </w:style>
  <w:style w:type="paragraph" w:customStyle="1" w:styleId="21DE8DEC89B84122B0CBFE06257963C2">
    <w:name w:val="21DE8DEC89B84122B0CBFE06257963C2"/>
    <w:rsid w:val="006D0611"/>
  </w:style>
  <w:style w:type="paragraph" w:customStyle="1" w:styleId="74E82AF4D0E641A2B50BB441BAB72B781">
    <w:name w:val="74E82AF4D0E641A2B50BB441BAB72B781"/>
    <w:rsid w:val="006D06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AB2574478743F0B50E56B4B54A51051">
    <w:name w:val="E1AB2574478743F0B50E56B4B54A51051"/>
    <w:rsid w:val="006D06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ACD875A0134F678D2850CDD9BE1AB4">
    <w:name w:val="00ACD875A0134F678D2850CDD9BE1AB4"/>
    <w:rsid w:val="006D0611"/>
  </w:style>
  <w:style w:type="paragraph" w:customStyle="1" w:styleId="B4E4BEE09C6E4ED1870ACD7561280A02">
    <w:name w:val="B4E4BEE09C6E4ED1870ACD7561280A02"/>
    <w:rsid w:val="006D0611"/>
  </w:style>
  <w:style w:type="paragraph" w:customStyle="1" w:styleId="BEE722FFCFF04DA599E4B0A4D2A85694">
    <w:name w:val="BEE722FFCFF04DA599E4B0A4D2A85694"/>
    <w:rsid w:val="006D0611"/>
  </w:style>
  <w:style w:type="paragraph" w:customStyle="1" w:styleId="45920F516C0D470BAD4DC7AA18A4A1BB">
    <w:name w:val="45920F516C0D470BAD4DC7AA18A4A1BB"/>
    <w:rsid w:val="006D0611"/>
  </w:style>
  <w:style w:type="paragraph" w:customStyle="1" w:styleId="A5BC0F98C5474262B0018123588F47BA">
    <w:name w:val="A5BC0F98C5474262B0018123588F47BA"/>
    <w:rsid w:val="006D0611"/>
  </w:style>
  <w:style w:type="paragraph" w:customStyle="1" w:styleId="81C4440ED2E94842B177CCCDAFD97661">
    <w:name w:val="81C4440ED2E94842B177CCCDAFD97661"/>
    <w:rsid w:val="006D0611"/>
  </w:style>
  <w:style w:type="paragraph" w:customStyle="1" w:styleId="FFF7E40261A148B3A3B4B8C6D36E0AFF">
    <w:name w:val="FFF7E40261A148B3A3B4B8C6D36E0AFF"/>
    <w:rsid w:val="006D0611"/>
  </w:style>
  <w:style w:type="paragraph" w:customStyle="1" w:styleId="D31C15A4774F40BC859BE1EC42A26AFC">
    <w:name w:val="D31C15A4774F40BC859BE1EC42A26AFC"/>
    <w:rsid w:val="006D0611"/>
  </w:style>
  <w:style w:type="paragraph" w:customStyle="1" w:styleId="1FD4571C43A84E55A5653D232D5F3E88">
    <w:name w:val="1FD4571C43A84E55A5653D232D5F3E88"/>
    <w:rsid w:val="006D0611"/>
  </w:style>
  <w:style w:type="paragraph" w:customStyle="1" w:styleId="ADBACA530838400AA65E600979ECBCBB">
    <w:name w:val="ADBACA530838400AA65E600979ECBCBB"/>
    <w:rsid w:val="006D0611"/>
  </w:style>
  <w:style w:type="paragraph" w:customStyle="1" w:styleId="CD5387640DB847048A2B857FB1D6D974">
    <w:name w:val="CD5387640DB847048A2B857FB1D6D974"/>
    <w:rsid w:val="006D0611"/>
  </w:style>
  <w:style w:type="paragraph" w:customStyle="1" w:styleId="8621019CAC4842358431361B27F0ACE4">
    <w:name w:val="8621019CAC4842358431361B27F0ACE4"/>
    <w:rsid w:val="006D0611"/>
  </w:style>
  <w:style w:type="paragraph" w:customStyle="1" w:styleId="B7469241AD1D4E0AB6A4236F9619B4B0">
    <w:name w:val="B7469241AD1D4E0AB6A4236F9619B4B0"/>
    <w:rsid w:val="006D06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2021-09-06T00:00:00</HeaderDate>
    <Office/>
    <Dnr>Ju2021/02958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8f69eab1-92be-414d-bc46-9e0c9aecda39</RD_Svarsid>
  </documentManagement>
</p:properties>
</file>

<file path=customXml/itemProps1.xml><?xml version="1.0" encoding="utf-8"?>
<ds:datastoreItem xmlns:ds="http://schemas.openxmlformats.org/officeDocument/2006/customXml" ds:itemID="{08FBE250-E148-40C6-A09D-E6F9B7548CAE}"/>
</file>

<file path=customXml/itemProps2.xml><?xml version="1.0" encoding="utf-8"?>
<ds:datastoreItem xmlns:ds="http://schemas.openxmlformats.org/officeDocument/2006/customXml" ds:itemID="{C26A1F9A-8BE2-4AC2-A6FF-3A37B9989ADF}"/>
</file>

<file path=customXml/itemProps3.xml><?xml version="1.0" encoding="utf-8"?>
<ds:datastoreItem xmlns:ds="http://schemas.openxmlformats.org/officeDocument/2006/customXml" ds:itemID="{A2C35E50-3C8A-4792-A063-92C04E73593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3E82390-4DC8-4175-B0B6-D9E202CF7F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3493.docx</dc:title>
  <cp:revision>4</cp:revision>
  <dcterms:created xsi:type="dcterms:W3CDTF">2021-09-01T08:52:00Z</dcterms:created>
  <dcterms:modified xsi:type="dcterms:W3CDTF">2021-09-03T18:44:00Z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896823e9-c3fe-4a49-a4ab-e38b6bee852c</vt:lpwstr>
  </property>
</Properties>
</file>