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F50FADAB44B44CFCA7771537B6F1EEC7"/>
        </w:placeholder>
        <w:text/>
      </w:sdtPr>
      <w:sdtEndPr/>
      <w:sdtContent>
        <w:p xmlns:w14="http://schemas.microsoft.com/office/word/2010/wordml" w:rsidRPr="009B062B" w:rsidR="00AF30DD" w:rsidP="009F7D69" w:rsidRDefault="00AF30DD" w14:paraId="0687400F" w14:textId="77777777">
          <w:pPr>
            <w:pStyle w:val="Rubrik1"/>
            <w:spacing w:after="300"/>
          </w:pPr>
          <w:r w:rsidRPr="009B062B">
            <w:t>Förslag till riksdagsbeslut</w:t>
          </w:r>
        </w:p>
      </w:sdtContent>
    </w:sdt>
    <w:sdt>
      <w:sdtPr>
        <w:alias w:val="Yrkande 1"/>
        <w:tag w:val="a1828a97-674d-4bf6-beaa-53d90486a1cd"/>
        <w:id w:val="1250927570"/>
        <w:lock w:val="sdtLocked"/>
      </w:sdtPr>
      <w:sdtEndPr/>
      <w:sdtContent>
        <w:p xmlns:w14="http://schemas.microsoft.com/office/word/2010/wordml" w:rsidR="00823EF8" w:rsidRDefault="00F8433B" w14:paraId="7ED0A49C" w14:textId="77777777">
          <w:pPr>
            <w:pStyle w:val="Frslagstext"/>
            <w:numPr>
              <w:ilvl w:val="0"/>
              <w:numId w:val="0"/>
            </w:numPr>
          </w:pPr>
          <w:r>
            <w:t>Riksdagen ställer sig bakom det som anförs i motionen om att se över möjligheten att ta bort talerätt i frågor om skydds- och licensjakt för små organisationer eller andra tillfälliga sammanslutningar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7ADCF2F071549EFAD1ABE0F5BA2C6FE"/>
        </w:placeholder>
        <w:text/>
      </w:sdtPr>
      <w:sdtEndPr/>
      <w:sdtContent>
        <w:p xmlns:w14="http://schemas.microsoft.com/office/word/2010/wordml" w:rsidRPr="009B062B" w:rsidR="006D79C9" w:rsidP="00333E95" w:rsidRDefault="006D79C9" w14:paraId="06874011" w14:textId="77777777">
          <w:pPr>
            <w:pStyle w:val="Rubrik1"/>
          </w:pPr>
          <w:r>
            <w:t>Motivering</w:t>
          </w:r>
        </w:p>
      </w:sdtContent>
    </w:sdt>
    <w:p xmlns:w14="http://schemas.microsoft.com/office/word/2010/wordml" w:rsidR="00523A74" w:rsidP="00523A74" w:rsidRDefault="00523A74" w14:paraId="06874012" w14:textId="77777777">
      <w:pPr>
        <w:pStyle w:val="Normalutanindragellerluft"/>
      </w:pPr>
      <w:r>
        <w:t>Överklaganderätten vid skyddsjakt eller licensjakt på varg behöver ses över. Det kan inte vara rimligt att mindre organisationer eller sammanslutningar som konstant är emot jakt i alla dess former ska kunna ha rätt att överklaga och förhala skydds- eller licensjakt på vargar.</w:t>
      </w:r>
    </w:p>
    <w:p xmlns:w14="http://schemas.microsoft.com/office/word/2010/wordml" w:rsidR="00523A74" w:rsidP="00523A74" w:rsidRDefault="00523A74" w14:paraId="06874013" w14:textId="5546811A">
      <w:r w:rsidRPr="00523A74">
        <w:t>Om överklagan ska kunna ske måste det minsta kravet vara att organisationen har ordnade organisationsnummer, medlemsregister och stadgar, men även där kan man ifrågasätta vilken rätt en organisation har att fördröja eller förhala en skyddsjakt eller en licensjakt på varg.</w:t>
      </w:r>
    </w:p>
    <w:sdt>
      <w:sdtPr>
        <w:rPr>
          <w:i/>
          <w:noProof/>
        </w:rPr>
        <w:alias w:val="CC_Underskrifter"/>
        <w:tag w:val="CC_Underskrifter"/>
        <w:id w:val="583496634"/>
        <w:lock w:val="sdtContentLocked"/>
        <w:placeholder>
          <w:docPart w:val="16BD29B3EA6A4A8D86BD5CF4F9E3CC9C"/>
        </w:placeholder>
      </w:sdtPr>
      <w:sdtEndPr>
        <w:rPr>
          <w:i w:val="0"/>
          <w:noProof w:val="0"/>
        </w:rPr>
      </w:sdtEndPr>
      <w:sdtContent>
        <w:p xmlns:w14="http://schemas.microsoft.com/office/word/2010/wordml" w:rsidR="009F7D69" w:rsidP="00FA09F1" w:rsidRDefault="009F7D69" w14:paraId="0D950822" w14:textId="77777777"/>
        <w:p xmlns:w14="http://schemas.microsoft.com/office/word/2010/wordml" w:rsidRPr="008E0FE2" w:rsidR="004801AC" w:rsidP="00FA09F1" w:rsidRDefault="00C62746" w14:paraId="06874018" w14:textId="08869ABA"/>
      </w:sdtContent>
    </w:sdt>
    <w:tbl>
      <w:tblPr>
        <w:tblW w:w="5000" w:type="pct"/>
        <w:tblLook w:val="04a0"/>
        <w:tblCaption w:val="underskrifter"/>
      </w:tblPr>
      <w:tblGrid>
        <w:gridCol w:w="4252"/>
        <w:gridCol w:w="4252"/>
      </w:tblGrid>
      <w:tr xmlns:w14="http://schemas.microsoft.com/office/word/2010/wordml" w:rsidR="001B6025" w14:paraId="13D3156D" w14:textId="77777777">
        <w:trPr>
          <w:cantSplit/>
        </w:trPr>
        <w:tc>
          <w:tcPr>
            <w:tcW w:w="50" w:type="pct"/>
            <w:vAlign w:val="bottom"/>
          </w:tcPr>
          <w:p w:rsidR="001B6025" w:rsidRDefault="003A3C8A" w14:paraId="2C75770F" w14:textId="77777777">
            <w:pPr>
              <w:pStyle w:val="Underskrifter"/>
            </w:pPr>
            <w:r>
              <w:t>Sten Bergheden (M)</w:t>
            </w:r>
          </w:p>
        </w:tc>
        <w:tc>
          <w:tcPr>
            <w:tcW w:w="50" w:type="pct"/>
            <w:vAlign w:val="bottom"/>
          </w:tcPr>
          <w:p w:rsidR="001B6025" w:rsidRDefault="003A3C8A" w14:paraId="2C75770F" w14:textId="77777777">
            <w:pPr>
              <w:pStyle w:val="Underskrifter"/>
            </w:pPr>
            <w:r>
              <w:t/>
            </w:r>
          </w:p>
        </w:tc>
      </w:tr>
    </w:tbl>
    <w:p xmlns:w14="http://schemas.microsoft.com/office/word/2010/wordml" w:rsidR="0074500C" w:rsidRDefault="0074500C" w14:paraId="07C37C7F" w14:textId="77777777"/>
    <w:sectPr w:rsidR="0074500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7401B" w14:textId="77777777" w:rsidR="006A04B2" w:rsidRDefault="006A04B2" w:rsidP="000C1CAD">
      <w:pPr>
        <w:spacing w:line="240" w:lineRule="auto"/>
      </w:pPr>
      <w:r>
        <w:separator/>
      </w:r>
    </w:p>
  </w:endnote>
  <w:endnote w:type="continuationSeparator" w:id="0">
    <w:p w14:paraId="0687401C" w14:textId="77777777" w:rsidR="006A04B2" w:rsidRDefault="006A0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4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40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402A" w14:textId="5E2F5843" w:rsidR="00262EA3" w:rsidRPr="00FA09F1" w:rsidRDefault="00262EA3" w:rsidP="00FA09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74019" w14:textId="77777777" w:rsidR="006A04B2" w:rsidRDefault="006A04B2" w:rsidP="000C1CAD">
      <w:pPr>
        <w:spacing w:line="240" w:lineRule="auto"/>
      </w:pPr>
      <w:r>
        <w:separator/>
      </w:r>
    </w:p>
  </w:footnote>
  <w:footnote w:type="continuationSeparator" w:id="0">
    <w:p w14:paraId="0687401A" w14:textId="77777777" w:rsidR="006A04B2" w:rsidRDefault="006A04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8740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87402C" wp14:anchorId="068740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2746" w14:paraId="0687402F" w14:textId="77777777">
                          <w:pPr>
                            <w:jc w:val="right"/>
                          </w:pPr>
                          <w:sdt>
                            <w:sdtPr>
                              <w:alias w:val="CC_Noformat_Partikod"/>
                              <w:tag w:val="CC_Noformat_Partikod"/>
                              <w:id w:val="-53464382"/>
                              <w:placeholder>
                                <w:docPart w:val="C4EFC5A5DD834501A24E2F6A75AB7D79"/>
                              </w:placeholder>
                              <w:text/>
                            </w:sdtPr>
                            <w:sdtEndPr/>
                            <w:sdtContent>
                              <w:r w:rsidR="00523A74">
                                <w:t>M</w:t>
                              </w:r>
                            </w:sdtContent>
                          </w:sdt>
                          <w:sdt>
                            <w:sdtPr>
                              <w:alias w:val="CC_Noformat_Partinummer"/>
                              <w:tag w:val="CC_Noformat_Partinummer"/>
                              <w:id w:val="-1709555926"/>
                              <w:placeholder>
                                <w:docPart w:val="5F5162E6E66641D0942BC02B6D09F145"/>
                              </w:placeholder>
                              <w:text/>
                            </w:sdtPr>
                            <w:sdtEndPr/>
                            <w:sdtContent>
                              <w:r w:rsidR="00FC6878">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8740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746" w14:paraId="0687402F" w14:textId="77777777">
                    <w:pPr>
                      <w:jc w:val="right"/>
                    </w:pPr>
                    <w:sdt>
                      <w:sdtPr>
                        <w:alias w:val="CC_Noformat_Partikod"/>
                        <w:tag w:val="CC_Noformat_Partikod"/>
                        <w:id w:val="-53464382"/>
                        <w:placeholder>
                          <w:docPart w:val="C4EFC5A5DD834501A24E2F6A75AB7D79"/>
                        </w:placeholder>
                        <w:text/>
                      </w:sdtPr>
                      <w:sdtEndPr/>
                      <w:sdtContent>
                        <w:r w:rsidR="00523A74">
                          <w:t>M</w:t>
                        </w:r>
                      </w:sdtContent>
                    </w:sdt>
                    <w:sdt>
                      <w:sdtPr>
                        <w:alias w:val="CC_Noformat_Partinummer"/>
                        <w:tag w:val="CC_Noformat_Partinummer"/>
                        <w:id w:val="-1709555926"/>
                        <w:placeholder>
                          <w:docPart w:val="5F5162E6E66641D0942BC02B6D09F145"/>
                        </w:placeholder>
                        <w:text/>
                      </w:sdtPr>
                      <w:sdtEndPr/>
                      <w:sdtContent>
                        <w:r w:rsidR="00FC6878">
                          <w:t>1359</w:t>
                        </w:r>
                      </w:sdtContent>
                    </w:sdt>
                  </w:p>
                </w:txbxContent>
              </v:textbox>
              <w10:wrap anchorx="page"/>
            </v:shape>
          </w:pict>
        </mc:Fallback>
      </mc:AlternateContent>
    </w:r>
  </w:p>
  <w:p w:rsidRPr="00293C4F" w:rsidR="00262EA3" w:rsidP="00776B74" w:rsidRDefault="00262EA3" w14:paraId="068740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87401F" w14:textId="77777777">
    <w:pPr>
      <w:jc w:val="right"/>
    </w:pPr>
  </w:p>
  <w:p w:rsidR="00262EA3" w:rsidP="00776B74" w:rsidRDefault="00262EA3" w14:paraId="068740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2746" w14:paraId="068740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87402E" wp14:anchorId="068740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2746" w14:paraId="06874024" w14:textId="77777777">
    <w:pPr>
      <w:pStyle w:val="FSHNormal"/>
      <w:spacing w:before="40"/>
    </w:pPr>
    <w:sdt>
      <w:sdtPr>
        <w:alias w:val="CC_Noformat_Motionstyp"/>
        <w:tag w:val="CC_Noformat_Motionstyp"/>
        <w:id w:val="1162973129"/>
        <w:lock w:val="sdtContentLocked"/>
        <w15:appearance w15:val="hidden"/>
        <w:text/>
      </w:sdtPr>
      <w:sdtEndPr/>
      <w:sdtContent>
        <w:r w:rsidR="00D72BE8">
          <w:t>Enskild motion</w:t>
        </w:r>
      </w:sdtContent>
    </w:sdt>
    <w:r w:rsidR="00821B36">
      <w:t xml:space="preserve"> </w:t>
    </w:r>
    <w:sdt>
      <w:sdtPr>
        <w:alias w:val="CC_Noformat_Partikod"/>
        <w:tag w:val="CC_Noformat_Partikod"/>
        <w:id w:val="1471015553"/>
        <w:lock w:val="contentLocked"/>
        <w:text/>
      </w:sdtPr>
      <w:sdtEndPr/>
      <w:sdtContent>
        <w:r w:rsidR="00523A74">
          <w:t>M</w:t>
        </w:r>
      </w:sdtContent>
    </w:sdt>
    <w:sdt>
      <w:sdtPr>
        <w:alias w:val="CC_Noformat_Partinummer"/>
        <w:tag w:val="CC_Noformat_Partinummer"/>
        <w:id w:val="-2014525982"/>
        <w:lock w:val="contentLocked"/>
        <w:text/>
      </w:sdtPr>
      <w:sdtEndPr/>
      <w:sdtContent>
        <w:r w:rsidR="00FC6878">
          <w:t>1359</w:t>
        </w:r>
      </w:sdtContent>
    </w:sdt>
  </w:p>
  <w:p w:rsidRPr="008227B3" w:rsidR="00262EA3" w:rsidP="008227B3" w:rsidRDefault="00C62746" w14:paraId="068740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2746" w14:paraId="068740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2B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2BE8">
          <w:t>:2771</w:t>
        </w:r>
      </w:sdtContent>
    </w:sdt>
  </w:p>
  <w:p w:rsidR="00262EA3" w:rsidP="00E03A3D" w:rsidRDefault="00C62746" w14:paraId="06874027" w14:textId="77777777">
    <w:pPr>
      <w:pStyle w:val="Motionr"/>
    </w:pPr>
    <w:sdt>
      <w:sdtPr>
        <w:alias w:val="CC_Noformat_Avtext"/>
        <w:tag w:val="CC_Noformat_Avtext"/>
        <w:id w:val="-2020768203"/>
        <w:lock w:val="sdtContentLocked"/>
        <w15:appearance w15:val="hidden"/>
        <w:text/>
      </w:sdtPr>
      <w:sdtEndPr/>
      <w:sdtContent>
        <w:r w:rsidR="00D72BE8">
          <w:t>av Sten Bergheden (M)</w:t>
        </w:r>
      </w:sdtContent>
    </w:sdt>
  </w:p>
  <w:sdt>
    <w:sdtPr>
      <w:alias w:val="CC_Noformat_Rubtext"/>
      <w:tag w:val="CC_Noformat_Rubtext"/>
      <w:id w:val="-218060500"/>
      <w:lock w:val="sdtLocked"/>
      <w:text/>
    </w:sdtPr>
    <w:sdtEndPr/>
    <w:sdtContent>
      <w:p w:rsidR="00262EA3" w:rsidP="00283E0F" w:rsidRDefault="00523A74" w14:paraId="06874028" w14:textId="77777777">
        <w:pPr>
          <w:pStyle w:val="FSHRub2"/>
        </w:pPr>
        <w:r>
          <w:t>Organisationers påverkan på skyddsjakt och licensjakt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068740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23A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025"/>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1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FE0"/>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C8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7C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74"/>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4B2"/>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0C"/>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F8"/>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D6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73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746"/>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BE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3B"/>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F1"/>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878"/>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87400E"/>
  <w15:chartTrackingRefBased/>
  <w15:docId w15:val="{57621DB9-9574-45F5-8B35-329389B7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0FADAB44B44CFCA7771537B6F1EEC7"/>
        <w:category>
          <w:name w:val="Allmänt"/>
          <w:gallery w:val="placeholder"/>
        </w:category>
        <w:types>
          <w:type w:val="bbPlcHdr"/>
        </w:types>
        <w:behaviors>
          <w:behavior w:val="content"/>
        </w:behaviors>
        <w:guid w:val="{CF4500B2-8B4C-4106-B6C4-CF611B7A0678}"/>
      </w:docPartPr>
      <w:docPartBody>
        <w:p w:rsidR="00D3620E" w:rsidRDefault="000A6BDB">
          <w:pPr>
            <w:pStyle w:val="F50FADAB44B44CFCA7771537B6F1EEC7"/>
          </w:pPr>
          <w:r w:rsidRPr="005A0A93">
            <w:rPr>
              <w:rStyle w:val="Platshllartext"/>
            </w:rPr>
            <w:t>Förslag till riksdagsbeslut</w:t>
          </w:r>
        </w:p>
      </w:docPartBody>
    </w:docPart>
    <w:docPart>
      <w:docPartPr>
        <w:name w:val="87ADCF2F071549EFAD1ABE0F5BA2C6FE"/>
        <w:category>
          <w:name w:val="Allmänt"/>
          <w:gallery w:val="placeholder"/>
        </w:category>
        <w:types>
          <w:type w:val="bbPlcHdr"/>
        </w:types>
        <w:behaviors>
          <w:behavior w:val="content"/>
        </w:behaviors>
        <w:guid w:val="{45472B15-0EBE-4162-8543-9A872CC7AFC7}"/>
      </w:docPartPr>
      <w:docPartBody>
        <w:p w:rsidR="00D3620E" w:rsidRDefault="000A6BDB">
          <w:pPr>
            <w:pStyle w:val="87ADCF2F071549EFAD1ABE0F5BA2C6FE"/>
          </w:pPr>
          <w:r w:rsidRPr="005A0A93">
            <w:rPr>
              <w:rStyle w:val="Platshllartext"/>
            </w:rPr>
            <w:t>Motivering</w:t>
          </w:r>
        </w:p>
      </w:docPartBody>
    </w:docPart>
    <w:docPart>
      <w:docPartPr>
        <w:name w:val="C4EFC5A5DD834501A24E2F6A75AB7D79"/>
        <w:category>
          <w:name w:val="Allmänt"/>
          <w:gallery w:val="placeholder"/>
        </w:category>
        <w:types>
          <w:type w:val="bbPlcHdr"/>
        </w:types>
        <w:behaviors>
          <w:behavior w:val="content"/>
        </w:behaviors>
        <w:guid w:val="{C2D49EC5-C2AC-4CAF-94C6-46F26BF6E961}"/>
      </w:docPartPr>
      <w:docPartBody>
        <w:p w:rsidR="00D3620E" w:rsidRDefault="000A6BDB">
          <w:pPr>
            <w:pStyle w:val="C4EFC5A5DD834501A24E2F6A75AB7D79"/>
          </w:pPr>
          <w:r>
            <w:rPr>
              <w:rStyle w:val="Platshllartext"/>
            </w:rPr>
            <w:t xml:space="preserve"> </w:t>
          </w:r>
        </w:p>
      </w:docPartBody>
    </w:docPart>
    <w:docPart>
      <w:docPartPr>
        <w:name w:val="5F5162E6E66641D0942BC02B6D09F145"/>
        <w:category>
          <w:name w:val="Allmänt"/>
          <w:gallery w:val="placeholder"/>
        </w:category>
        <w:types>
          <w:type w:val="bbPlcHdr"/>
        </w:types>
        <w:behaviors>
          <w:behavior w:val="content"/>
        </w:behaviors>
        <w:guid w:val="{19216B0B-A476-43F6-9D4C-8830C82A4F57}"/>
      </w:docPartPr>
      <w:docPartBody>
        <w:p w:rsidR="00D3620E" w:rsidRDefault="000A6BDB">
          <w:pPr>
            <w:pStyle w:val="5F5162E6E66641D0942BC02B6D09F145"/>
          </w:pPr>
          <w:r>
            <w:t xml:space="preserve"> </w:t>
          </w:r>
        </w:p>
      </w:docPartBody>
    </w:docPart>
    <w:docPart>
      <w:docPartPr>
        <w:name w:val="16BD29B3EA6A4A8D86BD5CF4F9E3CC9C"/>
        <w:category>
          <w:name w:val="Allmänt"/>
          <w:gallery w:val="placeholder"/>
        </w:category>
        <w:types>
          <w:type w:val="bbPlcHdr"/>
        </w:types>
        <w:behaviors>
          <w:behavior w:val="content"/>
        </w:behaviors>
        <w:guid w:val="{51844430-FADB-4CDB-9A09-6EFA3A6961EC}"/>
      </w:docPartPr>
      <w:docPartBody>
        <w:p w:rsidR="00FA608D" w:rsidRDefault="00FA60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DB"/>
    <w:rsid w:val="000A6BDB"/>
    <w:rsid w:val="00BA49BE"/>
    <w:rsid w:val="00D3620E"/>
    <w:rsid w:val="00FA6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0FADAB44B44CFCA7771537B6F1EEC7">
    <w:name w:val="F50FADAB44B44CFCA7771537B6F1EEC7"/>
  </w:style>
  <w:style w:type="paragraph" w:customStyle="1" w:styleId="87ADCF2F071549EFAD1ABE0F5BA2C6FE">
    <w:name w:val="87ADCF2F071549EFAD1ABE0F5BA2C6FE"/>
  </w:style>
  <w:style w:type="paragraph" w:customStyle="1" w:styleId="C4EFC5A5DD834501A24E2F6A75AB7D79">
    <w:name w:val="C4EFC5A5DD834501A24E2F6A75AB7D79"/>
  </w:style>
  <w:style w:type="paragraph" w:customStyle="1" w:styleId="5F5162E6E66641D0942BC02B6D09F145">
    <w:name w:val="5F5162E6E66641D0942BC02B6D09F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BEDD5-8732-47E3-9661-F8EB3BF511F3}"/>
</file>

<file path=customXml/itemProps2.xml><?xml version="1.0" encoding="utf-8"?>
<ds:datastoreItem xmlns:ds="http://schemas.openxmlformats.org/officeDocument/2006/customXml" ds:itemID="{16CC4D48-D172-4ECF-8001-5EE3BA14C161}"/>
</file>

<file path=customXml/itemProps3.xml><?xml version="1.0" encoding="utf-8"?>
<ds:datastoreItem xmlns:ds="http://schemas.openxmlformats.org/officeDocument/2006/customXml" ds:itemID="{7BB4CFDF-D510-4C39-A763-095723889F84}"/>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735</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