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5605E2401542A7AC1939D51222AA82"/>
        </w:placeholder>
        <w:text/>
      </w:sdtPr>
      <w:sdtEndPr/>
      <w:sdtContent>
        <w:p w:rsidRPr="009B062B" w:rsidR="00AF30DD" w:rsidP="00127C88" w:rsidRDefault="00AF30DD" w14:paraId="233EFB4D" w14:textId="77777777">
          <w:pPr>
            <w:pStyle w:val="Rubrik1"/>
            <w:spacing w:after="300"/>
          </w:pPr>
          <w:r w:rsidRPr="009B062B">
            <w:t>Förslag till riksdagsbeslut</w:t>
          </w:r>
        </w:p>
      </w:sdtContent>
    </w:sdt>
    <w:sdt>
      <w:sdtPr>
        <w:alias w:val="Yrkande 1"/>
        <w:tag w:val="0febfef7-f0f8-47b0-8153-2f7e8286d421"/>
        <w:id w:val="673615140"/>
        <w:lock w:val="sdtLocked"/>
      </w:sdtPr>
      <w:sdtEndPr/>
      <w:sdtContent>
        <w:p w:rsidR="00B21EAD" w:rsidRDefault="001A6FA9" w14:paraId="0C6C74DC" w14:textId="77777777">
          <w:pPr>
            <w:pStyle w:val="Frslagstext"/>
          </w:pPr>
          <w:r>
            <w:t>Riksdagen ställer sig bakom det som anförs i motionen om att utreda möjligheten att enklare entlediga ledamöter som struntar i sina åtaganden och tillkännager detta för regeringen.</w:t>
          </w:r>
        </w:p>
      </w:sdtContent>
    </w:sdt>
    <w:sdt>
      <w:sdtPr>
        <w:alias w:val="Yrkande 2"/>
        <w:tag w:val="9bf30dd3-4b67-4a3b-975f-f0529bb43815"/>
        <w:id w:val="-2095009999"/>
        <w:lock w:val="sdtLocked"/>
      </w:sdtPr>
      <w:sdtEndPr/>
      <w:sdtContent>
        <w:p w:rsidR="00B21EAD" w:rsidRDefault="001A6FA9" w14:paraId="028EF66C" w14:textId="77777777">
          <w:pPr>
            <w:pStyle w:val="Frslagstext"/>
          </w:pPr>
          <w:r>
            <w:t>Riksdagen ställer sig bakom det som anförs i motionen om att se över en harmonisering av Sveriges kommunfullmäktigesammanträden till måndagar och tillkännager detta för regeringen.</w:t>
          </w:r>
        </w:p>
      </w:sdtContent>
    </w:sdt>
    <w:sdt>
      <w:sdtPr>
        <w:alias w:val="Yrkande 3"/>
        <w:tag w:val="f657bf23-0295-45e1-a69f-bd7bab9a64ad"/>
        <w:id w:val="-340788532"/>
        <w:lock w:val="sdtLocked"/>
      </w:sdtPr>
      <w:sdtEndPr/>
      <w:sdtContent>
        <w:p w:rsidR="00B21EAD" w:rsidRDefault="001A6FA9" w14:paraId="29567BCC"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tillkännager detta för riksdagsstyrelsen.</w:t>
          </w:r>
        </w:p>
      </w:sdtContent>
    </w:sdt>
    <w:sdt>
      <w:sdtPr>
        <w:alias w:val="Yrkande 4"/>
        <w:tag w:val="52230c90-b27b-4165-9edb-c2e7be9e89b2"/>
        <w:id w:val="2115328025"/>
        <w:lock w:val="sdtLocked"/>
      </w:sdtPr>
      <w:sdtEndPr/>
      <w:sdtContent>
        <w:p w:rsidR="00B21EAD" w:rsidRDefault="001A6FA9" w14:paraId="645F8200" w14:textId="77777777">
          <w:pPr>
            <w:pStyle w:val="Frslagstext"/>
          </w:pPr>
          <w:r>
            <w:t>Riksdagen ställer sig bakom det som anförs i motionen om att se över ett system där alla partier med representation i en folkvald församling också bör ges närvarorätt i dess nämnder, utskott och styrelser och tillkännager detta för regeringen.</w:t>
          </w:r>
        </w:p>
      </w:sdtContent>
    </w:sdt>
    <w:sdt>
      <w:sdtPr>
        <w:alias w:val="Yrkande 5"/>
        <w:tag w:val="94d20e07-0a80-4ec5-8591-4b222cddbc07"/>
        <w:id w:val="-649368985"/>
        <w:lock w:val="sdtLocked"/>
      </w:sdtPr>
      <w:sdtEndPr/>
      <w:sdtContent>
        <w:p w:rsidR="00B21EAD" w:rsidRDefault="001A6FA9" w14:paraId="7ECF2AB2" w14:textId="77777777">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alias w:val="Yrkande 6"/>
        <w:tag w:val="a1bb412b-852f-4f0f-970d-e65e6b6e952b"/>
        <w:id w:val="-1239930278"/>
        <w:lock w:val="sdtLocked"/>
      </w:sdtPr>
      <w:sdtEndPr/>
      <w:sdtContent>
        <w:p w:rsidR="00B21EAD" w:rsidRDefault="001A6FA9" w14:paraId="23464D36" w14:textId="77777777">
          <w:pPr>
            <w:pStyle w:val="Frslagstext"/>
          </w:pPr>
          <w:r>
            <w:t>Riksdagen ställer sig bakom det som anförs i motionen om att utreda om revisorer som granskar politiker ska tillsättas av andra än politiker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D58ACA4FE4BD9A64085B683368978"/>
        </w:placeholder>
        <w:text/>
      </w:sdtPr>
      <w:sdtEndPr/>
      <w:sdtContent>
        <w:p w:rsidRPr="009B062B" w:rsidR="006D79C9" w:rsidP="00333E95" w:rsidRDefault="00CC16BA" w14:paraId="7DE73BFF" w14:textId="17D7D416">
          <w:pPr>
            <w:pStyle w:val="Rubrik1"/>
          </w:pPr>
          <w:r w:rsidRPr="00CC16BA">
            <w:t>Åtgärder mot skolkande förtroendevalda</w:t>
          </w:r>
        </w:p>
      </w:sdtContent>
    </w:sdt>
    <w:bookmarkEnd w:displacedByCustomXml="prev" w:id="3"/>
    <w:bookmarkEnd w:displacedByCustomXml="prev" w:id="4"/>
    <w:p w:rsidR="00CC16BA" w:rsidP="00CC16BA" w:rsidRDefault="00A7556F" w14:paraId="665022D9" w14:textId="77777777">
      <w:pPr>
        <w:pStyle w:val="Normalutanindragellerluft"/>
      </w:pPr>
      <w:r>
        <w:t xml:space="preserve">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Även om merparten av de folkvalda riksdagsledamöterna sköter sina åtaganden alternativt har godtagbara skäl vid frånvaro, så som sjukdom, föräldraledighet eller internationella uppdrag, finns det undantag: </w:t>
      </w:r>
      <w:r w:rsidR="00D62267">
        <w:t>f</w:t>
      </w:r>
      <w:r>
        <w:t>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representanter. Riksdagsstyrelsen bör mot bakgrund av detta utreda om det i exceptionella fall ska gå att entlediga ledamöter som helt struntar i sina åtaganden.</w:t>
      </w:r>
    </w:p>
    <w:p w:rsidRPr="00CC16BA" w:rsidR="00A7556F" w:rsidP="00CC16BA" w:rsidRDefault="00A7556F" w14:paraId="15C76420" w14:textId="24979587">
      <w:pPr>
        <w:pStyle w:val="Rubrik1"/>
      </w:pPr>
      <w:r w:rsidRPr="00CC16BA">
        <w:t>Harmonisering av lokalt partiarbete i fullmäktigeförsamlingar</w:t>
      </w:r>
    </w:p>
    <w:p w:rsidR="00CC16BA" w:rsidP="00CC16BA" w:rsidRDefault="00A7556F" w14:paraId="1810E134" w14:textId="1E6D2596">
      <w:pPr>
        <w:pStyle w:val="Normalutanindragellerluft"/>
      </w:pPr>
      <w:r>
        <w:t>En viktig del av riksdagsledamöters arbete är kontakten med såväl invånare och besluts</w:t>
      </w:r>
      <w:r w:rsidR="00CC16BA">
        <w:softHyphen/>
      </w:r>
      <w:r>
        <w:t xml:space="preserve">fattare som näringslivet i </w:t>
      </w:r>
      <w:r w:rsidR="00B244A2">
        <w:t>deras</w:t>
      </w:r>
      <w:r>
        <w:t xml:space="preserve">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w:t>
      </w:r>
      <w:r>
        <w:lastRenderedPageBreak/>
        <w:t xml:space="preserve">att de ledamöter som kommer från kommuner där sammanträdena sker på måndagar i högre utsträckning kan fortsätta sitt lokala engagemang. Andra kan det inte </w:t>
      </w:r>
      <w:r w:rsidR="00B244A2">
        <w:t>till</w:t>
      </w:r>
      <w:r>
        <w:t xml:space="preserve"> följd av riks</w:t>
      </w:r>
      <w:r w:rsidR="00CC16BA">
        <w:softHyphen/>
      </w:r>
      <w:r>
        <w:t>dagens schema, ett schema som syftar till att underlätta lokalt arbete på framförallt måndagar, fredagar och helger, utöver de plenifria veckorna.</w:t>
      </w:r>
    </w:p>
    <w:p w:rsidR="00CC16BA" w:rsidP="00CC16BA" w:rsidRDefault="00A7556F" w14:paraId="3A476CA9" w14:textId="177CC3BD">
      <w:r>
        <w:t xml:space="preserve">Det är bara positivt om </w:t>
      </w:r>
      <w:r w:rsidR="00B244A2">
        <w:t xml:space="preserve">så </w:t>
      </w:r>
      <w:r>
        <w:t>många riksdagsledamöter som möjligt även efter att ha fått en riksdagsplats sitter kvar i kommunfullmäktige på sina hemorter. En harmoniser</w:t>
      </w:r>
      <w:r w:rsidR="00CC16BA">
        <w:softHyphen/>
      </w:r>
      <w:r>
        <w:t>ing av Sveriges samtliga kommunfullmäktigesammanträden så att de hålls på måndagar skulle innebära att fler riksdagsledamöter skulle ha möjlighet att sitta kvar i kommun</w:t>
      </w:r>
      <w:r w:rsidR="00CC16BA">
        <w:softHyphen/>
      </w:r>
      <w:r>
        <w:t>fullmäktige och således också öka chansen för dessa att vidhålla en god kontakt med såväl väljare som lokalt engagerade politiker. Det skulle dessutom innebära ett synkro</w:t>
      </w:r>
      <w:r w:rsidR="00CC16BA">
        <w:softHyphen/>
      </w:r>
      <w:r>
        <w:t>niserat schema för samtliga kommuner i Sverige, vilket underlättar deras respektive planering. Regeringen bör verka för en harmonisering av lokalt parlamentariskt arbete så att kommunfullmäktigesammanträden sker på måndagar.</w:t>
      </w:r>
    </w:p>
    <w:p w:rsidRPr="00CC16BA" w:rsidR="00A7556F" w:rsidP="00CC16BA" w:rsidRDefault="00A7556F" w14:paraId="2DD7FEC2" w14:textId="5A9C53CB">
      <w:pPr>
        <w:pStyle w:val="Rubrik1"/>
      </w:pPr>
      <w:r w:rsidRPr="00CC16BA">
        <w:t>Arvodessystem för riksdagsledamöter</w:t>
      </w:r>
    </w:p>
    <w:p w:rsidR="00CC16BA" w:rsidP="00CC16BA" w:rsidRDefault="00A7556F" w14:paraId="3343F68A" w14:textId="77777777">
      <w:pPr>
        <w:pStyle w:val="Normalutanindragellerluft"/>
      </w:pPr>
      <w:r>
        <w:t xml:space="preserve">Idag har alla riksdagsledamöter i grunden samma arvode trots att arbetsbelastningen kan se helt olika ut. En ledamot kanske sitter som talesperson i ett tungt utskott eller i EU-nämnden, samtidigt som en annan ledamot inte sitter i någon nämnd eller </w:t>
      </w:r>
      <w:r w:rsidR="00B244A2">
        <w:t xml:space="preserve">något </w:t>
      </w:r>
      <w:r>
        <w:t>utskott alls.</w:t>
      </w:r>
    </w:p>
    <w:p w:rsidR="00CC16BA" w:rsidP="00CC16BA" w:rsidRDefault="00A7556F" w14:paraId="65B52687" w14:textId="286DF15E">
      <w:r>
        <w:t xml:space="preserve">Förvisso bör grunden i vår representativa demokrati ligga i att det viktigaste hos en förtroendevald är att vederbörande främst bryr sig om sitt uppdrag, och att vederbörande </w:t>
      </w:r>
      <w:r w:rsidRPr="00CC16BA">
        <w:rPr>
          <w:spacing w:val="-1"/>
        </w:rPr>
        <w:t>också gör sitt bästa för att hela tiden vara en god representant. Faktum är dock att arbetet</w:t>
      </w:r>
      <w:r>
        <w:t xml:space="preserve"> för olika ledamöter ser olika ut, och vissa har betydligt fler uppdrag eller ett tyngre ansvar än andra. En förändring av detta system skulle kunna ske och Arvodes</w:t>
      </w:r>
      <w:r w:rsidR="00CC16BA">
        <w:softHyphen/>
      </w:r>
      <w:r>
        <w:t>nämnden skulle kunna göra en översyn av nuvarande system för att istället utvärdera hur ett mer rättvist, tvådelat system skulle kunna vara uppbyggt. Om grundpotten förblev den betydande delen och den del som baseras på arbetsbelastning var förhållandevis låg skulle kanske nivån på den senare påverkas något av respektive politiskt parti.</w:t>
      </w:r>
    </w:p>
    <w:p w:rsidR="00CC16BA" w:rsidP="00CC16BA" w:rsidRDefault="00A7556F" w14:paraId="5209430C" w14:textId="77777777">
      <w:r>
        <w:t>Arvodesnämnden bör få i uppdrag av riksdagen att se över grundarvoderingen av ledamöter då arvodessystemet förändras och undersöka vilka alternativ till tvådelade arvoderingar som finns i enlighet med vad som föreslagits i motionen.</w:t>
      </w:r>
    </w:p>
    <w:p w:rsidRPr="00CC16BA" w:rsidR="00A7556F" w:rsidP="00CC16BA" w:rsidRDefault="00A7556F" w14:paraId="79EABE88" w14:textId="7193E6C7">
      <w:pPr>
        <w:pStyle w:val="Rubrik1"/>
      </w:pPr>
      <w:r w:rsidRPr="00CC16BA">
        <w:t>Stärkt representation i nämnder, utskott och styrelser</w:t>
      </w:r>
    </w:p>
    <w:p w:rsidR="00CC16BA" w:rsidP="00CC16BA" w:rsidRDefault="00A7556F" w14:paraId="5B1D444C" w14:textId="1CD17679">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w:t>
      </w:r>
      <w:r w:rsidR="00CC16BA">
        <w:softHyphen/>
      </w:r>
      <w:r>
        <w:t>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w:rsidR="00CC16BA" w:rsidP="00CC16BA" w:rsidRDefault="00A7556F" w14:paraId="70DD2FC5" w14:textId="4D91167A">
      <w:r>
        <w:t>Ett problem kan vara att en företrädare missköter sitt jobb så pass grovt att för</w:t>
      </w:r>
      <w:r w:rsidR="00CC16BA">
        <w:softHyphen/>
      </w:r>
      <w:r>
        <w:t>troendet försvunnit från det parti vederbörande representerar. I dessa fall hindrar kommunal</w:t>
      </w:r>
      <w:r w:rsidR="00CC16BA">
        <w:softHyphen/>
      </w:r>
      <w:r>
        <w:t>lagen att det aktuella partiet byter ut representanten i de lokala församling</w:t>
      </w:r>
      <w:r w:rsidR="00CC16BA">
        <w:softHyphen/>
      </w:r>
      <w:r>
        <w:t>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CC16BA" w:rsidP="00CC16BA" w:rsidRDefault="00A7556F" w14:paraId="41112DD6" w14:textId="5218270D">
      <w:r>
        <w:t>På pappret fungerar nuvarande system väl. Rösterna i våra kommuner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w:t>
      </w:r>
      <w:r w:rsidR="00CC16BA">
        <w:softHyphen/>
      </w:r>
      <w:r>
        <w:t>lunda ut.</w:t>
      </w:r>
    </w:p>
    <w:p w:rsidR="00CC16BA" w:rsidP="00CC16BA" w:rsidRDefault="00A7556F" w14:paraId="7A4E795A" w14:textId="77777777">
      <w:r>
        <w:t xml:space="preserve">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w:t>
      </w:r>
      <w:r>
        <w:lastRenderedPageBreak/>
        <w:t>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CC16BA" w:rsidP="00CC16BA" w:rsidRDefault="00A7556F" w14:paraId="214D891D" w14:textId="039F0AAC">
      <w:r>
        <w:t>Självklart skall valresultatet vara utslagsgivande i form av mandat- och röstfördel</w:t>
      </w:r>
      <w:r w:rsidR="00CC16BA">
        <w:softHyphen/>
      </w:r>
      <w:r>
        <w:t>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w:rsidR="00CC16BA" w:rsidP="00CC16BA" w:rsidRDefault="00A7556F" w14:paraId="144583AB" w14:textId="07692003">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w:t>
      </w:r>
      <w:r w:rsidR="00CC16BA">
        <w:softHyphen/>
      </w:r>
      <w:r>
        <w:t>lingens olika nämnder, arbetsutskott och styrelser. Det bör även ske en ändring för att göra partitillsatta positioner efter ett val till partimandat snarare än personmandat såväl i riksdagen som i primär- och sekundärkommuner.</w:t>
      </w:r>
    </w:p>
    <w:p w:rsidRPr="00CC16BA" w:rsidR="00A7556F" w:rsidP="00CC16BA" w:rsidRDefault="00A7556F" w14:paraId="382E88E3" w14:textId="3691D92E">
      <w:pPr>
        <w:pStyle w:val="Rubrik1"/>
      </w:pPr>
      <w:r w:rsidRPr="00CC16BA">
        <w:t>Revision</w:t>
      </w:r>
    </w:p>
    <w:p w:rsidR="00CC16BA" w:rsidP="00CC16BA" w:rsidRDefault="00A7556F" w14:paraId="2347CEC3" w14:textId="26F99CB2">
      <w:pPr>
        <w:pStyle w:val="Normalutanindragellerluft"/>
      </w:pPr>
      <w:r>
        <w:t>Politiker ställs till svars inför medierna mer eller mindre dagligen, och det råder näst</w:t>
      </w:r>
      <w:r w:rsidR="00CC16BA">
        <w:softHyphen/>
      </w:r>
      <w:r>
        <w: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w:t>
      </w:r>
      <w:r w:rsidR="00CC16BA">
        <w:softHyphen/>
      </w:r>
      <w:r>
        <w:t>tabelt om lagstiftare med medarbetare bryter mot lagen. Att politiker granskas när det gäller hur de lever si</w:t>
      </w:r>
      <w:r w:rsidR="001A6FA9">
        <w:t>tt</w:t>
      </w:r>
      <w:r>
        <w:t xml:space="preserve"> privatliv är också förståeligt, då de är inflytelserika personer, och deras agerande i det privata säger en hel del om vederbörandes värderingar. Förvänt</w:t>
      </w:r>
      <w:r w:rsidR="00CC16BA">
        <w:softHyphen/>
      </w:r>
      <w:r>
        <w:t xml:space="preserve">ningarna på folkvalda politiker bör därför vara höga. Det finns idag </w:t>
      </w:r>
      <w:r>
        <w:lastRenderedPageBreak/>
        <w:t>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sdt>
      <w:sdtPr>
        <w:alias w:val="CC_Underskrifter"/>
        <w:tag w:val="CC_Underskrifter"/>
        <w:id w:val="583496634"/>
        <w:lock w:val="sdtContentLocked"/>
        <w:placeholder>
          <w:docPart w:val="154EB1BB25CC40EC979A396407E24BD0"/>
        </w:placeholder>
      </w:sdtPr>
      <w:sdtEndPr/>
      <w:sdtContent>
        <w:p w:rsidR="00127C88" w:rsidP="00A31233" w:rsidRDefault="00127C88" w14:paraId="14E19F20" w14:textId="49D8F550"/>
        <w:p w:rsidRPr="008E0FE2" w:rsidR="004801AC" w:rsidP="00A31233" w:rsidRDefault="00CC16BA" w14:paraId="12FF67A2" w14:textId="2C5AACD6"/>
      </w:sdtContent>
    </w:sdt>
    <w:tbl>
      <w:tblPr>
        <w:tblW w:w="5000" w:type="pct"/>
        <w:tblLook w:val="04A0" w:firstRow="1" w:lastRow="0" w:firstColumn="1" w:lastColumn="0" w:noHBand="0" w:noVBand="1"/>
        <w:tblCaption w:val="underskrifter"/>
      </w:tblPr>
      <w:tblGrid>
        <w:gridCol w:w="4252"/>
        <w:gridCol w:w="4252"/>
      </w:tblGrid>
      <w:tr w:rsidR="00B21EAD" w14:paraId="16ED88AF" w14:textId="77777777">
        <w:trPr>
          <w:cantSplit/>
        </w:trPr>
        <w:tc>
          <w:tcPr>
            <w:tcW w:w="50" w:type="pct"/>
            <w:vAlign w:val="bottom"/>
          </w:tcPr>
          <w:p w:rsidR="00B21EAD" w:rsidRDefault="001A6FA9" w14:paraId="015D1C46" w14:textId="77777777">
            <w:pPr>
              <w:pStyle w:val="Underskrifter"/>
              <w:spacing w:after="0"/>
            </w:pPr>
            <w:r>
              <w:t>Markus Wiechel (SD)</w:t>
            </w:r>
          </w:p>
        </w:tc>
        <w:tc>
          <w:tcPr>
            <w:tcW w:w="50" w:type="pct"/>
            <w:vAlign w:val="bottom"/>
          </w:tcPr>
          <w:p w:rsidR="00B21EAD" w:rsidRDefault="001A6FA9" w14:paraId="6C125902" w14:textId="77777777">
            <w:pPr>
              <w:pStyle w:val="Underskrifter"/>
              <w:spacing w:after="0"/>
            </w:pPr>
            <w:r>
              <w:t>Alexander Christiansson (SD)</w:t>
            </w:r>
          </w:p>
        </w:tc>
      </w:tr>
    </w:tbl>
    <w:p w:rsidR="00135DD1" w:rsidRDefault="00135DD1" w14:paraId="3CC81B4E" w14:textId="77777777"/>
    <w:sectPr w:rsidR="00135DD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180B" w14:textId="77777777" w:rsidR="00A7556F" w:rsidRDefault="00A7556F" w:rsidP="000C1CAD">
      <w:pPr>
        <w:spacing w:line="240" w:lineRule="auto"/>
      </w:pPr>
      <w:r>
        <w:separator/>
      </w:r>
    </w:p>
  </w:endnote>
  <w:endnote w:type="continuationSeparator" w:id="0">
    <w:p w14:paraId="53EFFA67" w14:textId="77777777" w:rsidR="00A7556F" w:rsidRDefault="00A75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E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C1D5" w14:textId="401C0F08" w:rsidR="00262EA3" w:rsidRPr="00A31233" w:rsidRDefault="00262EA3" w:rsidP="00A31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A736" w14:textId="77777777" w:rsidR="00A7556F" w:rsidRDefault="00A7556F" w:rsidP="000C1CAD">
      <w:pPr>
        <w:spacing w:line="240" w:lineRule="auto"/>
      </w:pPr>
      <w:r>
        <w:separator/>
      </w:r>
    </w:p>
  </w:footnote>
  <w:footnote w:type="continuationSeparator" w:id="0">
    <w:p w14:paraId="741A424B" w14:textId="77777777" w:rsidR="00A7556F" w:rsidRDefault="00A755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3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925C6" wp14:editId="6BDB1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F7023" w14:textId="2121ECB7" w:rsidR="00262EA3" w:rsidRDefault="00CC16BA" w:rsidP="008103B5">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placeholder>
                                <w:docPart w:val="68C9C81966F544529E666120E67BB2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925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F7023" w14:textId="2121ECB7" w:rsidR="00262EA3" w:rsidRDefault="00CC16BA" w:rsidP="008103B5">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placeholder>
                          <w:docPart w:val="68C9C81966F544529E666120E67BB2EC"/>
                        </w:placeholder>
                        <w:showingPlcHdr/>
                        <w:text/>
                      </w:sdtPr>
                      <w:sdtEndPr/>
                      <w:sdtContent>
                        <w:r w:rsidR="00262EA3">
                          <w:t xml:space="preserve"> </w:t>
                        </w:r>
                      </w:sdtContent>
                    </w:sdt>
                  </w:p>
                </w:txbxContent>
              </v:textbox>
              <w10:wrap anchorx="page"/>
            </v:shape>
          </w:pict>
        </mc:Fallback>
      </mc:AlternateContent>
    </w:r>
  </w:p>
  <w:p w14:paraId="4B0F12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A0EF" w14:textId="77777777" w:rsidR="00262EA3" w:rsidRDefault="00262EA3" w:rsidP="008563AC">
    <w:pPr>
      <w:jc w:val="right"/>
    </w:pPr>
  </w:p>
  <w:p w14:paraId="2761B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8FE7" w14:textId="77777777" w:rsidR="00262EA3" w:rsidRDefault="00CC16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5E6584" wp14:editId="16696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A6D61" w14:textId="14FFE0D8" w:rsidR="00262EA3" w:rsidRDefault="00CC16BA" w:rsidP="00A314CF">
    <w:pPr>
      <w:pStyle w:val="FSHNormal"/>
      <w:spacing w:before="40"/>
    </w:pPr>
    <w:sdt>
      <w:sdtPr>
        <w:alias w:val="CC_Noformat_Motionstyp"/>
        <w:tag w:val="CC_Noformat_Motionstyp"/>
        <w:id w:val="1162973129"/>
        <w:lock w:val="sdtContentLocked"/>
        <w15:appearance w15:val="hidden"/>
        <w:text/>
      </w:sdtPr>
      <w:sdtEndPr/>
      <w:sdtContent>
        <w:r w:rsidR="00A31233">
          <w:t>Enskild motion</w:t>
        </w:r>
      </w:sdtContent>
    </w:sdt>
    <w:r w:rsidR="00821B36">
      <w:t xml:space="preserve"> </w:t>
    </w:r>
    <w:sdt>
      <w:sdtPr>
        <w:alias w:val="CC_Noformat_Partikod"/>
        <w:tag w:val="CC_Noformat_Partikod"/>
        <w:id w:val="1471015553"/>
        <w:text/>
      </w:sdtPr>
      <w:sdtEndPr/>
      <w:sdtContent>
        <w:r w:rsidR="00A7556F">
          <w:t>SD</w:t>
        </w:r>
      </w:sdtContent>
    </w:sdt>
    <w:sdt>
      <w:sdtPr>
        <w:alias w:val="CC_Noformat_Partinummer"/>
        <w:tag w:val="CC_Noformat_Partinummer"/>
        <w:id w:val="-2014525982"/>
        <w:placeholder>
          <w:docPart w:val="421B210FA2134241AF30D07C6CA6323E"/>
        </w:placeholder>
        <w:showingPlcHdr/>
        <w:text/>
      </w:sdtPr>
      <w:sdtEndPr/>
      <w:sdtContent>
        <w:r w:rsidR="00821B36">
          <w:t xml:space="preserve"> </w:t>
        </w:r>
      </w:sdtContent>
    </w:sdt>
  </w:p>
  <w:p w14:paraId="2B7301A0" w14:textId="77777777" w:rsidR="00262EA3" w:rsidRPr="008227B3" w:rsidRDefault="00CC16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2135D" w14:textId="1A0C0B22" w:rsidR="00262EA3" w:rsidRPr="008227B3" w:rsidRDefault="00CC16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233">
          <w:t>2023/24</w:t>
        </w:r>
      </w:sdtContent>
    </w:sdt>
    <w:sdt>
      <w:sdtPr>
        <w:rPr>
          <w:rStyle w:val="BeteckningChar"/>
        </w:rPr>
        <w:alias w:val="CC_Noformat_Partibet"/>
        <w:tag w:val="CC_Noformat_Partibet"/>
        <w:id w:val="405810658"/>
        <w:lock w:val="sdtContentLocked"/>
        <w:placeholder>
          <w:docPart w:val="88D67F9D026544F6A04CD9EDA43125DE"/>
        </w:placeholder>
        <w:showingPlcHdr/>
        <w15:appearance w15:val="hidden"/>
        <w:text/>
      </w:sdtPr>
      <w:sdtEndPr>
        <w:rPr>
          <w:rStyle w:val="Rubrik1Char"/>
          <w:rFonts w:asciiTheme="majorHAnsi" w:hAnsiTheme="majorHAnsi"/>
          <w:sz w:val="38"/>
        </w:rPr>
      </w:sdtEndPr>
      <w:sdtContent>
        <w:r w:rsidR="00A31233">
          <w:t>:1473</w:t>
        </w:r>
      </w:sdtContent>
    </w:sdt>
  </w:p>
  <w:p w14:paraId="2E7DD87D" w14:textId="1F8BD3C8" w:rsidR="00262EA3" w:rsidRDefault="00CC16BA" w:rsidP="00E03A3D">
    <w:pPr>
      <w:pStyle w:val="Motionr"/>
    </w:pPr>
    <w:sdt>
      <w:sdtPr>
        <w:alias w:val="CC_Noformat_Avtext"/>
        <w:tag w:val="CC_Noformat_Avtext"/>
        <w:id w:val="-2020768203"/>
        <w:lock w:val="sdtContentLocked"/>
        <w15:appearance w15:val="hidden"/>
        <w:text/>
      </w:sdtPr>
      <w:sdtEndPr/>
      <w:sdtContent>
        <w:r w:rsidR="00A31233">
          <w:t>av Markus Wiechel och Alexander Christiansson (båda SD)</w:t>
        </w:r>
      </w:sdtContent>
    </w:sdt>
  </w:p>
  <w:sdt>
    <w:sdtPr>
      <w:alias w:val="CC_Noformat_Rubtext"/>
      <w:tag w:val="CC_Noformat_Rubtext"/>
      <w:id w:val="-218060500"/>
      <w:lock w:val="sdtLocked"/>
      <w:text/>
    </w:sdtPr>
    <w:sdtEndPr/>
    <w:sdtContent>
      <w:p w14:paraId="2CE6F712" w14:textId="2DE00373" w:rsidR="00262EA3" w:rsidRDefault="00A7556F" w:rsidP="00283E0F">
        <w:pPr>
          <w:pStyle w:val="FSHRub2"/>
        </w:pPr>
        <w:r>
          <w:t>Förtroendevaldas närvaro och arvodessystemet</w:t>
        </w:r>
      </w:p>
    </w:sdtContent>
  </w:sdt>
  <w:sdt>
    <w:sdtPr>
      <w:alias w:val="CC_Boilerplate_3"/>
      <w:tag w:val="CC_Boilerplate_3"/>
      <w:id w:val="1606463544"/>
      <w:lock w:val="sdtContentLocked"/>
      <w15:appearance w15:val="hidden"/>
      <w:text w:multiLine="1"/>
    </w:sdtPr>
    <w:sdtEndPr/>
    <w:sdtContent>
      <w:p w14:paraId="33A148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9E6630"/>
    <w:multiLevelType w:val="hybridMultilevel"/>
    <w:tmpl w:val="46F4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88"/>
    <w:rsid w:val="00130490"/>
    <w:rsid w:val="00130FEC"/>
    <w:rsid w:val="00131549"/>
    <w:rsid w:val="001332AB"/>
    <w:rsid w:val="00133BE2"/>
    <w:rsid w:val="0013458A"/>
    <w:rsid w:val="001354CF"/>
    <w:rsid w:val="0013597D"/>
    <w:rsid w:val="00135DD1"/>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A9"/>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233"/>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AD"/>
    <w:rsid w:val="00B22179"/>
    <w:rsid w:val="00B226AF"/>
    <w:rsid w:val="00B22D61"/>
    <w:rsid w:val="00B23280"/>
    <w:rsid w:val="00B239BF"/>
    <w:rsid w:val="00B240F8"/>
    <w:rsid w:val="00B244A2"/>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6B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6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BBA19"/>
  <w15:chartTrackingRefBased/>
  <w15:docId w15:val="{DCEAB0DB-4652-4D6F-87C5-FDC6049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10655">
      <w:bodyDiv w:val="1"/>
      <w:marLeft w:val="0"/>
      <w:marRight w:val="0"/>
      <w:marTop w:val="0"/>
      <w:marBottom w:val="0"/>
      <w:divBdr>
        <w:top w:val="none" w:sz="0" w:space="0" w:color="auto"/>
        <w:left w:val="none" w:sz="0" w:space="0" w:color="auto"/>
        <w:bottom w:val="none" w:sz="0" w:space="0" w:color="auto"/>
        <w:right w:val="none" w:sz="0" w:space="0" w:color="auto"/>
      </w:divBdr>
    </w:div>
    <w:div w:id="151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605E2401542A7AC1939D51222AA82"/>
        <w:category>
          <w:name w:val="Allmänt"/>
          <w:gallery w:val="placeholder"/>
        </w:category>
        <w:types>
          <w:type w:val="bbPlcHdr"/>
        </w:types>
        <w:behaviors>
          <w:behavior w:val="content"/>
        </w:behaviors>
        <w:guid w:val="{3E00806F-DC59-4E60-A148-F176BE526116}"/>
      </w:docPartPr>
      <w:docPartBody>
        <w:p w:rsidR="00932A3F" w:rsidRDefault="00932A3F">
          <w:pPr>
            <w:pStyle w:val="145605E2401542A7AC1939D51222AA82"/>
          </w:pPr>
          <w:r w:rsidRPr="005A0A93">
            <w:rPr>
              <w:rStyle w:val="Platshllartext"/>
            </w:rPr>
            <w:t>Förslag till riksdagsbeslut</w:t>
          </w:r>
        </w:p>
      </w:docPartBody>
    </w:docPart>
    <w:docPart>
      <w:docPartPr>
        <w:name w:val="F50D58ACA4FE4BD9A64085B683368978"/>
        <w:category>
          <w:name w:val="Allmänt"/>
          <w:gallery w:val="placeholder"/>
        </w:category>
        <w:types>
          <w:type w:val="bbPlcHdr"/>
        </w:types>
        <w:behaviors>
          <w:behavior w:val="content"/>
        </w:behaviors>
        <w:guid w:val="{9CF45B11-D5F5-4E20-9C32-E2D9AF6CCB6D}"/>
      </w:docPartPr>
      <w:docPartBody>
        <w:p w:rsidR="00932A3F" w:rsidRDefault="00932A3F">
          <w:pPr>
            <w:pStyle w:val="F50D58ACA4FE4BD9A64085B683368978"/>
          </w:pPr>
          <w:r w:rsidRPr="005A0A93">
            <w:rPr>
              <w:rStyle w:val="Platshllartext"/>
            </w:rPr>
            <w:t>Motivering</w:t>
          </w:r>
        </w:p>
      </w:docPartBody>
    </w:docPart>
    <w:docPart>
      <w:docPartPr>
        <w:name w:val="154EB1BB25CC40EC979A396407E24BD0"/>
        <w:category>
          <w:name w:val="Allmänt"/>
          <w:gallery w:val="placeholder"/>
        </w:category>
        <w:types>
          <w:type w:val="bbPlcHdr"/>
        </w:types>
        <w:behaviors>
          <w:behavior w:val="content"/>
        </w:behaviors>
        <w:guid w:val="{6C1B6213-E2F6-4E43-8A89-0A7730418ACA}"/>
      </w:docPartPr>
      <w:docPartBody>
        <w:p w:rsidR="00A50529" w:rsidRDefault="00A50529"/>
      </w:docPartBody>
    </w:docPart>
    <w:docPart>
      <w:docPartPr>
        <w:name w:val="68C9C81966F544529E666120E67BB2EC"/>
        <w:category>
          <w:name w:val="Allmänt"/>
          <w:gallery w:val="placeholder"/>
        </w:category>
        <w:types>
          <w:type w:val="bbPlcHdr"/>
        </w:types>
        <w:behaviors>
          <w:behavior w:val="content"/>
        </w:behaviors>
        <w:guid w:val="{28A363CA-BAFE-4526-9865-B056E1C2F9E1}"/>
      </w:docPartPr>
      <w:docPartBody>
        <w:p w:rsidR="00000000" w:rsidRDefault="00A50529">
          <w:r>
            <w:t xml:space="preserve"> </w:t>
          </w:r>
        </w:p>
      </w:docPartBody>
    </w:docPart>
    <w:docPart>
      <w:docPartPr>
        <w:name w:val="421B210FA2134241AF30D07C6CA6323E"/>
        <w:category>
          <w:name w:val="Allmänt"/>
          <w:gallery w:val="placeholder"/>
        </w:category>
        <w:types>
          <w:type w:val="bbPlcHdr"/>
        </w:types>
        <w:behaviors>
          <w:behavior w:val="content"/>
        </w:behaviors>
        <w:guid w:val="{AF06BF45-0516-4FB5-BB16-8BD1E69543C1}"/>
      </w:docPartPr>
      <w:docPartBody>
        <w:p w:rsidR="00000000" w:rsidRDefault="00A50529">
          <w:r>
            <w:t xml:space="preserve"> </w:t>
          </w:r>
        </w:p>
      </w:docPartBody>
    </w:docPart>
    <w:docPart>
      <w:docPartPr>
        <w:name w:val="88D67F9D026544F6A04CD9EDA43125DE"/>
        <w:category>
          <w:name w:val="Allmänt"/>
          <w:gallery w:val="placeholder"/>
        </w:category>
        <w:types>
          <w:type w:val="bbPlcHdr"/>
        </w:types>
        <w:behaviors>
          <w:behavior w:val="content"/>
        </w:behaviors>
        <w:guid w:val="{0CEA6F5D-3136-4024-97D9-D30A34490F9E}"/>
      </w:docPartPr>
      <w:docPartBody>
        <w:p w:rsidR="00000000" w:rsidRDefault="00A50529">
          <w:r>
            <w:t>:1473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932A3F"/>
    <w:rsid w:val="00A50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605E2401542A7AC1939D51222AA82">
    <w:name w:val="145605E2401542A7AC1939D51222AA82"/>
  </w:style>
  <w:style w:type="paragraph" w:customStyle="1" w:styleId="F50D58ACA4FE4BD9A64085B683368978">
    <w:name w:val="F50D58ACA4FE4BD9A64085B683368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AD52E-4F99-4576-9D30-2FCDF929BC30}"/>
</file>

<file path=customXml/itemProps2.xml><?xml version="1.0" encoding="utf-8"?>
<ds:datastoreItem xmlns:ds="http://schemas.openxmlformats.org/officeDocument/2006/customXml" ds:itemID="{C9707664-230A-4EE8-AB68-AA4DE3AA3645}"/>
</file>

<file path=customXml/itemProps3.xml><?xml version="1.0" encoding="utf-8"?>
<ds:datastoreItem xmlns:ds="http://schemas.openxmlformats.org/officeDocument/2006/customXml" ds:itemID="{8CB81BFD-DB78-456F-80E8-8637C8CF1B1B}"/>
</file>

<file path=docProps/app.xml><?xml version="1.0" encoding="utf-8"?>
<Properties xmlns="http://schemas.openxmlformats.org/officeDocument/2006/extended-properties" xmlns:vt="http://schemas.openxmlformats.org/officeDocument/2006/docPropsVTypes">
  <Template>Normal</Template>
  <TotalTime>36</TotalTime>
  <Pages>4</Pages>
  <Words>1558</Words>
  <Characters>8823</Characters>
  <Application>Microsoft Office Word</Application>
  <DocSecurity>0</DocSecurity>
  <Lines>154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Förtroendevaldas närvaro och arvodessystemet</vt:lpstr>
      <vt:lpstr>
      </vt:lpstr>
    </vt:vector>
  </TitlesOfParts>
  <Company>Sveriges riksdag</Company>
  <LinksUpToDate>false</LinksUpToDate>
  <CharactersWithSpaces>10349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