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6ED3" w:rsidRDefault="001A27CE" w14:paraId="088CCC90" w14:textId="77777777">
      <w:pPr>
        <w:pStyle w:val="RubrikFrslagTIllRiksdagsbeslut"/>
      </w:pPr>
      <w:sdt>
        <w:sdtPr>
          <w:alias w:val="CC_Boilerplate_4"/>
          <w:tag w:val="CC_Boilerplate_4"/>
          <w:id w:val="-1644581176"/>
          <w:lock w:val="sdtContentLocked"/>
          <w:placeholder>
            <w:docPart w:val="C89B08B042D144DF9CD0C14E78B7D075"/>
          </w:placeholder>
          <w:text/>
        </w:sdtPr>
        <w:sdtEndPr/>
        <w:sdtContent>
          <w:r w:rsidRPr="009B062B" w:rsidR="00AF30DD">
            <w:t>Förslag till riksdagsbeslut</w:t>
          </w:r>
        </w:sdtContent>
      </w:sdt>
      <w:bookmarkEnd w:id="0"/>
      <w:bookmarkEnd w:id="1"/>
    </w:p>
    <w:sdt>
      <w:sdtPr>
        <w:alias w:val="Yrkande 1"/>
        <w:tag w:val="1d01ff11-936b-46bd-aaa5-e31cc0ae85f7"/>
        <w:id w:val="1365865740"/>
        <w:lock w:val="sdtLocked"/>
      </w:sdtPr>
      <w:sdtEndPr/>
      <w:sdtContent>
        <w:p w:rsidR="009A6BEA" w:rsidRDefault="00470594" w14:paraId="3974797D" w14:textId="77777777">
          <w:pPr>
            <w:pStyle w:val="Frslagstext"/>
            <w:numPr>
              <w:ilvl w:val="0"/>
              <w:numId w:val="0"/>
            </w:numPr>
          </w:pPr>
          <w:r>
            <w:t>Riksdagen ställer sig bakom det som anförs i motionen om övervakningsorgan för illegala penningflöden och att regeringen ska driva denna fråga inom ramen för EU-samarbetet,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5276C5EED49978B6C564EB4BA29BE"/>
        </w:placeholder>
        <w:text/>
      </w:sdtPr>
      <w:sdtEndPr/>
      <w:sdtContent>
        <w:p w:rsidRPr="009B062B" w:rsidR="006D79C9" w:rsidP="00333E95" w:rsidRDefault="006D79C9" w14:paraId="6ABB6944" w14:textId="77777777">
          <w:pPr>
            <w:pStyle w:val="Rubrik1"/>
          </w:pPr>
          <w:r>
            <w:t>Motivering</w:t>
          </w:r>
        </w:p>
      </w:sdtContent>
    </w:sdt>
    <w:bookmarkEnd w:displacedByCustomXml="prev" w:id="3"/>
    <w:bookmarkEnd w:displacedByCustomXml="prev" w:id="4"/>
    <w:p w:rsidR="002F36D6" w:rsidP="002F36D6" w:rsidRDefault="002F36D6" w14:paraId="32ADA843" w14:textId="03701313">
      <w:pPr>
        <w:pStyle w:val="Normalutanindragellerluft"/>
      </w:pPr>
      <w:r>
        <w:t>Kriminell verksamhet och att flytta stora summor pengar mellan bolag och personer i olika nationer är ett växande problem. Under de senaste åren har flera fall uppmärk</w:t>
      </w:r>
      <w:r w:rsidR="00B343DF">
        <w:softHyphen/>
      </w:r>
      <w:r>
        <w:t xml:space="preserve">sammats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002F36D6" w:rsidP="00B343DF" w:rsidRDefault="002F36D6" w14:paraId="4B1CDEEB" w14:textId="350737D3">
      <w:r>
        <w:t>Sverige är sedan 1989 en av 37 medlemmar i den internationella organisationen Financial Action Task Force (FATF). Det innebär att Sverige har åtagit sig att följa FATF:s 40 rekommendationer som utgör internationella standarder för hur penningtvätt och finansiering av terrorism ska bekämpas på ett effektivt sätt</w:t>
      </w:r>
      <w:r>
        <w:rPr>
          <w:rStyle w:val="Fotnotsreferens"/>
        </w:rPr>
        <w:footnoteReference w:id="1"/>
      </w:r>
      <w:r>
        <w:t xml:space="preserve">. </w:t>
      </w:r>
    </w:p>
    <w:p w:rsidR="002F36D6" w:rsidP="00B343DF" w:rsidRDefault="002F36D6" w14:paraId="2DA0A946" w14:textId="23D79FC3">
      <w:r>
        <w:t>Till denna organisation skulle det då vara aktuellt att inrätta ett övervakningsorgan där banker världen över ansluter sig och får dela med sig av kundkännedom samt kunders betalflöden till organet. Organet skulle då kunna övervaka, upptäcka och för</w:t>
      </w:r>
      <w:r w:rsidR="00B343DF">
        <w:softHyphen/>
      </w:r>
      <w:r>
        <w:t xml:space="preserve">hindra illegala betalningar associerade med kriminell verksamhet och finansiering av terrorism. </w:t>
      </w:r>
    </w:p>
    <w:p w:rsidR="002F36D6" w:rsidP="00B343DF" w:rsidRDefault="002F36D6" w14:paraId="078ABC59" w14:textId="77777777">
      <w:r>
        <w:t xml:space="preserve">På grund av svårtolkad lagstiftning kan banker och finansiella institut ha svårt att bedöma vad som är tillräckligt god kundkännedom. Om organet sätter standarden för vad som anses vara god kundkännedom, kan alla anslutna medlemmar arbeta utefter </w:t>
      </w:r>
      <w:r>
        <w:lastRenderedPageBreak/>
        <w:t>dessa ramar och på ett effektivare sätt inhämta relevant kundinformation som organet sedan använder i sitt arbete.</w:t>
      </w:r>
    </w:p>
    <w:p w:rsidR="002F36D6" w:rsidP="00B343DF" w:rsidRDefault="002F36D6" w14:paraId="7068549B" w14:textId="77777777">
      <w:r>
        <w:t xml:space="preserve">Ett sådant övervakningsorgan/organisation bör kunna inrättas utan att man bryter mot de sekretessbestämmelser som finns. Det är ytterst viktigt att både banker och länders myndigheter ständigt jobbar med och utvecklar arbetet.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422B9E" w:rsidR="00422B9E" w:rsidP="002F36D6" w:rsidRDefault="002F36D6" w14:paraId="32C2566E" w14:textId="46C7CA0F">
      <w:pPr>
        <w:pStyle w:val="Normalutanindragellerluft"/>
      </w:pPr>
      <w:r>
        <w:t xml:space="preserve">Regeringen bör därför inom ramen för EU-arbetet driva på för att en sådan här inrättning/organ kan bildas. </w:t>
      </w:r>
    </w:p>
    <w:sdt>
      <w:sdtPr>
        <w:rPr>
          <w:i/>
          <w:noProof/>
        </w:rPr>
        <w:alias w:val="CC_Underskrifter"/>
        <w:tag w:val="CC_Underskrifter"/>
        <w:id w:val="583496634"/>
        <w:lock w:val="sdtContentLocked"/>
        <w:placeholder>
          <w:docPart w:val="B47DDC155E5147FE90C40C520BB2E317"/>
        </w:placeholder>
      </w:sdtPr>
      <w:sdtEndPr/>
      <w:sdtContent>
        <w:p w:rsidR="00ED6ED3" w:rsidP="00ED6ED3" w:rsidRDefault="00ED6ED3" w14:paraId="4E5EE4E2" w14:textId="77777777"/>
        <w:p w:rsidR="00ED6ED3" w:rsidP="00ED6ED3" w:rsidRDefault="001A27CE" w14:paraId="5B4B6E78" w14:textId="7746C019"/>
      </w:sdtContent>
    </w:sdt>
    <w:tbl>
      <w:tblPr>
        <w:tblW w:w="5000" w:type="pct"/>
        <w:tblLook w:val="04A0" w:firstRow="1" w:lastRow="0" w:firstColumn="1" w:lastColumn="0" w:noHBand="0" w:noVBand="1"/>
        <w:tblCaption w:val="underskrifter"/>
      </w:tblPr>
      <w:tblGrid>
        <w:gridCol w:w="4252"/>
        <w:gridCol w:w="4252"/>
      </w:tblGrid>
      <w:tr w:rsidR="009A6BEA" w14:paraId="28B866C6" w14:textId="77777777">
        <w:trPr>
          <w:cantSplit/>
        </w:trPr>
        <w:tc>
          <w:tcPr>
            <w:tcW w:w="50" w:type="pct"/>
            <w:vAlign w:val="bottom"/>
          </w:tcPr>
          <w:p w:rsidR="009A6BEA" w:rsidRDefault="00470594" w14:paraId="02D34FFD" w14:textId="77777777">
            <w:pPr>
              <w:pStyle w:val="Underskrifter"/>
              <w:spacing w:after="0"/>
            </w:pPr>
            <w:r>
              <w:t>Mikael Larsson (C)</w:t>
            </w:r>
          </w:p>
        </w:tc>
        <w:tc>
          <w:tcPr>
            <w:tcW w:w="50" w:type="pct"/>
            <w:vAlign w:val="bottom"/>
          </w:tcPr>
          <w:p w:rsidR="009A6BEA" w:rsidRDefault="009A6BEA" w14:paraId="7FB0479E" w14:textId="77777777">
            <w:pPr>
              <w:pStyle w:val="Underskrifter"/>
              <w:spacing w:after="0"/>
            </w:pPr>
          </w:p>
        </w:tc>
      </w:tr>
    </w:tbl>
    <w:p w:rsidRPr="008E0FE2" w:rsidR="004801AC" w:rsidP="00DF3554" w:rsidRDefault="004801AC" w14:paraId="6C645A8C" w14:textId="77D9E0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4D07" w14:textId="77777777" w:rsidR="002F36D6" w:rsidRDefault="002F36D6" w:rsidP="000C1CAD">
      <w:pPr>
        <w:spacing w:line="240" w:lineRule="auto"/>
      </w:pPr>
      <w:r>
        <w:separator/>
      </w:r>
    </w:p>
  </w:endnote>
  <w:endnote w:type="continuationSeparator" w:id="0">
    <w:p w14:paraId="4B8DE7B5" w14:textId="77777777" w:rsidR="002F36D6" w:rsidRDefault="002F3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B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B9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41FD" w14:textId="3B7BEF08" w:rsidR="00262EA3" w:rsidRPr="00ED6ED3" w:rsidRDefault="00262EA3" w:rsidP="00ED6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B148" w14:textId="4AEBA4EA" w:rsidR="002F36D6" w:rsidRPr="002F36D6" w:rsidRDefault="002F36D6" w:rsidP="002F36D6">
      <w:pPr>
        <w:pStyle w:val="Sidfot"/>
      </w:pPr>
    </w:p>
  </w:footnote>
  <w:footnote w:type="continuationSeparator" w:id="0">
    <w:p w14:paraId="025E5FAF" w14:textId="77777777" w:rsidR="002F36D6" w:rsidRDefault="002F36D6" w:rsidP="000C1CAD">
      <w:pPr>
        <w:spacing w:line="240" w:lineRule="auto"/>
      </w:pPr>
      <w:r>
        <w:continuationSeparator/>
      </w:r>
    </w:p>
  </w:footnote>
  <w:footnote w:id="1">
    <w:p w14:paraId="70F56866" w14:textId="2635EA67" w:rsidR="002F36D6" w:rsidRDefault="002F36D6">
      <w:pPr>
        <w:pStyle w:val="Fotnotstext"/>
      </w:pPr>
      <w:r>
        <w:rPr>
          <w:rStyle w:val="Fotnotsreferens"/>
        </w:rPr>
        <w:footnoteRef/>
      </w:r>
      <w:r>
        <w:t xml:space="preserve"> </w:t>
      </w:r>
      <w:r w:rsidRPr="002F36D6">
        <w:t xml:space="preserve">Källa och text från polisens hemsida om penningtvätt.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50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1C4C4" wp14:editId="13867F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BB166" w14:textId="33C56BF5" w:rsidR="00262EA3" w:rsidRDefault="001A27CE" w:rsidP="008103B5">
                          <w:pPr>
                            <w:jc w:val="right"/>
                          </w:pPr>
                          <w:sdt>
                            <w:sdtPr>
                              <w:alias w:val="CC_Noformat_Partikod"/>
                              <w:tag w:val="CC_Noformat_Partikod"/>
                              <w:id w:val="-53464382"/>
                              <w:placeholder>
                                <w:docPart w:val="1A04BC9A297948EA85AC6F06AC655957"/>
                              </w:placeholder>
                              <w:text/>
                            </w:sdtPr>
                            <w:sdtEndPr/>
                            <w:sdtContent>
                              <w:r w:rsidR="002F36D6">
                                <w:t>C</w:t>
                              </w:r>
                            </w:sdtContent>
                          </w:sdt>
                          <w:sdt>
                            <w:sdtPr>
                              <w:alias w:val="CC_Noformat_Partinummer"/>
                              <w:tag w:val="CC_Noformat_Partinummer"/>
                              <w:id w:val="-1709555926"/>
                              <w:placeholder>
                                <w:docPart w:val="5903E3052805409AB7BED543CA211C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1C4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DBB166" w14:textId="33C56BF5" w:rsidR="00262EA3" w:rsidRDefault="001A27CE" w:rsidP="008103B5">
                    <w:pPr>
                      <w:jc w:val="right"/>
                    </w:pPr>
                    <w:sdt>
                      <w:sdtPr>
                        <w:alias w:val="CC_Noformat_Partikod"/>
                        <w:tag w:val="CC_Noformat_Partikod"/>
                        <w:id w:val="-53464382"/>
                        <w:placeholder>
                          <w:docPart w:val="1A04BC9A297948EA85AC6F06AC655957"/>
                        </w:placeholder>
                        <w:text/>
                      </w:sdtPr>
                      <w:sdtEndPr/>
                      <w:sdtContent>
                        <w:r w:rsidR="002F36D6">
                          <w:t>C</w:t>
                        </w:r>
                      </w:sdtContent>
                    </w:sdt>
                    <w:sdt>
                      <w:sdtPr>
                        <w:alias w:val="CC_Noformat_Partinummer"/>
                        <w:tag w:val="CC_Noformat_Partinummer"/>
                        <w:id w:val="-1709555926"/>
                        <w:placeholder>
                          <w:docPart w:val="5903E3052805409AB7BED543CA211CB2"/>
                        </w:placeholder>
                        <w:showingPlcHdr/>
                        <w:text/>
                      </w:sdtPr>
                      <w:sdtEndPr/>
                      <w:sdtContent>
                        <w:r w:rsidR="00262EA3">
                          <w:t xml:space="preserve"> </w:t>
                        </w:r>
                      </w:sdtContent>
                    </w:sdt>
                  </w:p>
                </w:txbxContent>
              </v:textbox>
              <w10:wrap anchorx="page"/>
            </v:shape>
          </w:pict>
        </mc:Fallback>
      </mc:AlternateContent>
    </w:r>
  </w:p>
  <w:p w14:paraId="228B98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E7E" w14:textId="77777777" w:rsidR="00262EA3" w:rsidRDefault="00262EA3" w:rsidP="008563AC">
    <w:pPr>
      <w:jc w:val="right"/>
    </w:pPr>
  </w:p>
  <w:p w14:paraId="5FCDA9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BBE" w14:textId="77777777" w:rsidR="00262EA3" w:rsidRDefault="001A27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0B06A" wp14:editId="2BDC9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15CF6" w14:textId="138E57A2" w:rsidR="00262EA3" w:rsidRDefault="001A27CE" w:rsidP="00A314CF">
    <w:pPr>
      <w:pStyle w:val="FSHNormal"/>
      <w:spacing w:before="40"/>
    </w:pPr>
    <w:sdt>
      <w:sdtPr>
        <w:alias w:val="CC_Noformat_Motionstyp"/>
        <w:tag w:val="CC_Noformat_Motionstyp"/>
        <w:id w:val="1162973129"/>
        <w:lock w:val="sdtContentLocked"/>
        <w15:appearance w15:val="hidden"/>
        <w:text/>
      </w:sdtPr>
      <w:sdtEndPr/>
      <w:sdtContent>
        <w:r w:rsidR="00ED6ED3">
          <w:t>Enskild motion</w:t>
        </w:r>
      </w:sdtContent>
    </w:sdt>
    <w:r w:rsidR="00821B36">
      <w:t xml:space="preserve"> </w:t>
    </w:r>
    <w:sdt>
      <w:sdtPr>
        <w:alias w:val="CC_Noformat_Partikod"/>
        <w:tag w:val="CC_Noformat_Partikod"/>
        <w:id w:val="1471015553"/>
        <w:text/>
      </w:sdtPr>
      <w:sdtEndPr/>
      <w:sdtContent>
        <w:r w:rsidR="002F36D6">
          <w:t>C</w:t>
        </w:r>
      </w:sdtContent>
    </w:sdt>
    <w:sdt>
      <w:sdtPr>
        <w:alias w:val="CC_Noformat_Partinummer"/>
        <w:tag w:val="CC_Noformat_Partinummer"/>
        <w:id w:val="-2014525982"/>
        <w:showingPlcHdr/>
        <w:text/>
      </w:sdtPr>
      <w:sdtEndPr/>
      <w:sdtContent>
        <w:r w:rsidR="00821B36">
          <w:t xml:space="preserve"> </w:t>
        </w:r>
      </w:sdtContent>
    </w:sdt>
  </w:p>
  <w:p w14:paraId="2628010A" w14:textId="77777777" w:rsidR="00262EA3" w:rsidRPr="008227B3" w:rsidRDefault="001A27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BCB4E5" w14:textId="4231771C" w:rsidR="00262EA3" w:rsidRPr="008227B3" w:rsidRDefault="001A27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E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ED3">
          <w:t>:830</w:t>
        </w:r>
      </w:sdtContent>
    </w:sdt>
  </w:p>
  <w:p w14:paraId="4D74B458" w14:textId="5E9970CD" w:rsidR="00262EA3" w:rsidRDefault="001A27CE" w:rsidP="00E03A3D">
    <w:pPr>
      <w:pStyle w:val="Motionr"/>
    </w:pPr>
    <w:sdt>
      <w:sdtPr>
        <w:alias w:val="CC_Noformat_Avtext"/>
        <w:tag w:val="CC_Noformat_Avtext"/>
        <w:id w:val="-2020768203"/>
        <w:lock w:val="sdtContentLocked"/>
        <w:placeholder>
          <w:docPart w:val="1A04BC9A297948EA85AC6F06AC655957"/>
        </w:placeholder>
        <w15:appearance w15:val="hidden"/>
        <w:text/>
      </w:sdtPr>
      <w:sdtEndPr/>
      <w:sdtContent>
        <w:r w:rsidR="00ED6ED3">
          <w:t>av Mikael Larsson (C)</w:t>
        </w:r>
      </w:sdtContent>
    </w:sdt>
  </w:p>
  <w:sdt>
    <w:sdtPr>
      <w:alias w:val="CC_Noformat_Rubtext"/>
      <w:tag w:val="CC_Noformat_Rubtext"/>
      <w:id w:val="-218060500"/>
      <w:lock w:val="sdtLocked"/>
      <w:placeholder>
        <w:docPart w:val="5903E3052805409AB7BED543CA211CB2"/>
      </w:placeholder>
      <w:text/>
    </w:sdtPr>
    <w:sdtEndPr/>
    <w:sdtContent>
      <w:p w14:paraId="1137772D" w14:textId="37F91BD1" w:rsidR="00262EA3" w:rsidRDefault="002F36D6" w:rsidP="00283E0F">
        <w:pPr>
          <w:pStyle w:val="FSHRub2"/>
        </w:pPr>
        <w:r>
          <w:t>Övervakningsorgan för illegala penningflöden</w:t>
        </w:r>
      </w:p>
    </w:sdtContent>
  </w:sdt>
  <w:sdt>
    <w:sdtPr>
      <w:alias w:val="CC_Boilerplate_3"/>
      <w:tag w:val="CC_Boilerplate_3"/>
      <w:id w:val="1606463544"/>
      <w:lock w:val="sdtContentLocked"/>
      <w15:appearance w15:val="hidden"/>
      <w:text w:multiLine="1"/>
    </w:sdtPr>
    <w:sdtEndPr/>
    <w:sdtContent>
      <w:p w14:paraId="17E3B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36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A74"/>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C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8C"/>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6D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94"/>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E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D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D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1233E"/>
  <w15:chartTrackingRefBased/>
  <w15:docId w15:val="{46AC279D-B22D-4183-9CE0-A100C4EB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F3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B08B042D144DF9CD0C14E78B7D075"/>
        <w:category>
          <w:name w:val="Allmänt"/>
          <w:gallery w:val="placeholder"/>
        </w:category>
        <w:types>
          <w:type w:val="bbPlcHdr"/>
        </w:types>
        <w:behaviors>
          <w:behavior w:val="content"/>
        </w:behaviors>
        <w:guid w:val="{708105BF-12D0-4DA3-ACA2-895BD77F48DE}"/>
      </w:docPartPr>
      <w:docPartBody>
        <w:p w:rsidR="005D5718" w:rsidRDefault="005D5718">
          <w:pPr>
            <w:pStyle w:val="C89B08B042D144DF9CD0C14E78B7D075"/>
          </w:pPr>
          <w:r w:rsidRPr="005A0A93">
            <w:rPr>
              <w:rStyle w:val="Platshllartext"/>
            </w:rPr>
            <w:t>Förslag till riksdagsbeslut</w:t>
          </w:r>
        </w:p>
      </w:docPartBody>
    </w:docPart>
    <w:docPart>
      <w:docPartPr>
        <w:name w:val="1B15276C5EED49978B6C564EB4BA29BE"/>
        <w:category>
          <w:name w:val="Allmänt"/>
          <w:gallery w:val="placeholder"/>
        </w:category>
        <w:types>
          <w:type w:val="bbPlcHdr"/>
        </w:types>
        <w:behaviors>
          <w:behavior w:val="content"/>
        </w:behaviors>
        <w:guid w:val="{C5CE2EB3-E5C8-4B53-85C0-110C60B7ACD4}"/>
      </w:docPartPr>
      <w:docPartBody>
        <w:p w:rsidR="005D5718" w:rsidRDefault="005D5718">
          <w:pPr>
            <w:pStyle w:val="1B15276C5EED49978B6C564EB4BA29BE"/>
          </w:pPr>
          <w:r w:rsidRPr="005A0A93">
            <w:rPr>
              <w:rStyle w:val="Platshllartext"/>
            </w:rPr>
            <w:t>Motivering</w:t>
          </w:r>
        </w:p>
      </w:docPartBody>
    </w:docPart>
    <w:docPart>
      <w:docPartPr>
        <w:name w:val="1A04BC9A297948EA85AC6F06AC655957"/>
        <w:category>
          <w:name w:val="Allmänt"/>
          <w:gallery w:val="placeholder"/>
        </w:category>
        <w:types>
          <w:type w:val="bbPlcHdr"/>
        </w:types>
        <w:behaviors>
          <w:behavior w:val="content"/>
        </w:behaviors>
        <w:guid w:val="{22D9F9E3-65B4-40AE-871C-FFC1ED8EED45}"/>
      </w:docPartPr>
      <w:docPartBody>
        <w:p w:rsidR="005D5718" w:rsidRDefault="005D5718">
          <w:pPr>
            <w:pStyle w:val="1A04BC9A297948EA85AC6F06AC655957"/>
          </w:pPr>
          <w:r>
            <w:rPr>
              <w:rStyle w:val="Platshllartext"/>
            </w:rPr>
            <w:t xml:space="preserve"> </w:t>
          </w:r>
        </w:p>
      </w:docPartBody>
    </w:docPart>
    <w:docPart>
      <w:docPartPr>
        <w:name w:val="5903E3052805409AB7BED543CA211CB2"/>
        <w:category>
          <w:name w:val="Allmänt"/>
          <w:gallery w:val="placeholder"/>
        </w:category>
        <w:types>
          <w:type w:val="bbPlcHdr"/>
        </w:types>
        <w:behaviors>
          <w:behavior w:val="content"/>
        </w:behaviors>
        <w:guid w:val="{CDBC51CF-D8BD-404A-BA8C-95CE3C9ABAA5}"/>
      </w:docPartPr>
      <w:docPartBody>
        <w:p w:rsidR="005D5718" w:rsidRDefault="005D5718">
          <w:pPr>
            <w:pStyle w:val="5903E3052805409AB7BED543CA211CB2"/>
          </w:pPr>
          <w:r>
            <w:t xml:space="preserve"> </w:t>
          </w:r>
        </w:p>
      </w:docPartBody>
    </w:docPart>
    <w:docPart>
      <w:docPartPr>
        <w:name w:val="B47DDC155E5147FE90C40C520BB2E317"/>
        <w:category>
          <w:name w:val="Allmänt"/>
          <w:gallery w:val="placeholder"/>
        </w:category>
        <w:types>
          <w:type w:val="bbPlcHdr"/>
        </w:types>
        <w:behaviors>
          <w:behavior w:val="content"/>
        </w:behaviors>
        <w:guid w:val="{2334DE6F-6CC8-43DA-AEF3-AEAF73A4DA33}"/>
      </w:docPartPr>
      <w:docPartBody>
        <w:p w:rsidR="0092024D" w:rsidRDefault="00920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18"/>
    <w:rsid w:val="005D5718"/>
    <w:rsid w:val="00920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B08B042D144DF9CD0C14E78B7D075">
    <w:name w:val="C89B08B042D144DF9CD0C14E78B7D075"/>
  </w:style>
  <w:style w:type="paragraph" w:customStyle="1" w:styleId="1B15276C5EED49978B6C564EB4BA29BE">
    <w:name w:val="1B15276C5EED49978B6C564EB4BA29BE"/>
  </w:style>
  <w:style w:type="paragraph" w:customStyle="1" w:styleId="1A04BC9A297948EA85AC6F06AC655957">
    <w:name w:val="1A04BC9A297948EA85AC6F06AC655957"/>
  </w:style>
  <w:style w:type="paragraph" w:customStyle="1" w:styleId="5903E3052805409AB7BED543CA211CB2">
    <w:name w:val="5903E3052805409AB7BED543CA211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21F77-3611-4735-962C-60F51D656F08}"/>
</file>

<file path=customXml/itemProps2.xml><?xml version="1.0" encoding="utf-8"?>
<ds:datastoreItem xmlns:ds="http://schemas.openxmlformats.org/officeDocument/2006/customXml" ds:itemID="{C43BEE54-D6DF-4848-960D-B88CCD498D1D}"/>
</file>

<file path=customXml/itemProps3.xml><?xml version="1.0" encoding="utf-8"?>
<ds:datastoreItem xmlns:ds="http://schemas.openxmlformats.org/officeDocument/2006/customXml" ds:itemID="{F21F83B9-8AC3-45A0-950C-795C31D12E0F}"/>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2065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