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1A8ABC" w14:textId="77777777">
        <w:tc>
          <w:tcPr>
            <w:tcW w:w="2268" w:type="dxa"/>
          </w:tcPr>
          <w:p w14:paraId="27C9B44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016FDFD" w14:textId="77777777" w:rsidR="006E4E11" w:rsidRDefault="006E4E11" w:rsidP="007242A3">
            <w:pPr>
              <w:framePr w:w="5035" w:h="1644" w:wrap="notBeside" w:vAnchor="page" w:hAnchor="page" w:x="6573" w:y="721"/>
              <w:rPr>
                <w:rFonts w:ascii="TradeGothic" w:hAnsi="TradeGothic"/>
                <w:i/>
                <w:sz w:val="18"/>
              </w:rPr>
            </w:pPr>
          </w:p>
        </w:tc>
      </w:tr>
      <w:tr w:rsidR="006E4E11" w14:paraId="799E3FB4" w14:textId="77777777">
        <w:tc>
          <w:tcPr>
            <w:tcW w:w="2268" w:type="dxa"/>
          </w:tcPr>
          <w:p w14:paraId="4E490E2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3B032EB" w14:textId="77777777" w:rsidR="006E4E11" w:rsidRDefault="006E4E11" w:rsidP="007242A3">
            <w:pPr>
              <w:framePr w:w="5035" w:h="1644" w:wrap="notBeside" w:vAnchor="page" w:hAnchor="page" w:x="6573" w:y="721"/>
              <w:rPr>
                <w:rFonts w:ascii="TradeGothic" w:hAnsi="TradeGothic"/>
                <w:b/>
                <w:sz w:val="22"/>
              </w:rPr>
            </w:pPr>
          </w:p>
        </w:tc>
      </w:tr>
      <w:tr w:rsidR="006E4E11" w14:paraId="6FEB5FD1" w14:textId="77777777">
        <w:tc>
          <w:tcPr>
            <w:tcW w:w="3402" w:type="dxa"/>
            <w:gridSpan w:val="2"/>
          </w:tcPr>
          <w:p w14:paraId="46FED088" w14:textId="77777777" w:rsidR="006E4E11" w:rsidRDefault="006E4E11" w:rsidP="007242A3">
            <w:pPr>
              <w:framePr w:w="5035" w:h="1644" w:wrap="notBeside" w:vAnchor="page" w:hAnchor="page" w:x="6573" w:y="721"/>
            </w:pPr>
          </w:p>
        </w:tc>
        <w:tc>
          <w:tcPr>
            <w:tcW w:w="1865" w:type="dxa"/>
          </w:tcPr>
          <w:p w14:paraId="3892B9B6" w14:textId="77777777" w:rsidR="006E4E11" w:rsidRDefault="006E4E11" w:rsidP="007242A3">
            <w:pPr>
              <w:framePr w:w="5035" w:h="1644" w:wrap="notBeside" w:vAnchor="page" w:hAnchor="page" w:x="6573" w:y="721"/>
            </w:pPr>
          </w:p>
        </w:tc>
      </w:tr>
      <w:tr w:rsidR="006E4E11" w14:paraId="405099A8" w14:textId="77777777">
        <w:tc>
          <w:tcPr>
            <w:tcW w:w="2268" w:type="dxa"/>
          </w:tcPr>
          <w:p w14:paraId="33C7D9ED" w14:textId="77777777" w:rsidR="006E4E11" w:rsidRDefault="006E4E11" w:rsidP="007242A3">
            <w:pPr>
              <w:framePr w:w="5035" w:h="1644" w:wrap="notBeside" w:vAnchor="page" w:hAnchor="page" w:x="6573" w:y="721"/>
            </w:pPr>
          </w:p>
        </w:tc>
        <w:tc>
          <w:tcPr>
            <w:tcW w:w="2999" w:type="dxa"/>
            <w:gridSpan w:val="2"/>
          </w:tcPr>
          <w:p w14:paraId="15001C76" w14:textId="76873394" w:rsidR="006E4E11" w:rsidRPr="00ED583F" w:rsidRDefault="00B71889" w:rsidP="007242A3">
            <w:pPr>
              <w:framePr w:w="5035" w:h="1644" w:wrap="notBeside" w:vAnchor="page" w:hAnchor="page" w:x="6573" w:y="721"/>
              <w:rPr>
                <w:sz w:val="20"/>
              </w:rPr>
            </w:pPr>
            <w:r>
              <w:rPr>
                <w:sz w:val="20"/>
              </w:rPr>
              <w:t>Dnr S2016/</w:t>
            </w:r>
            <w:r w:rsidR="007225B6">
              <w:t xml:space="preserve"> </w:t>
            </w:r>
            <w:r w:rsidR="007225B6" w:rsidRPr="007225B6">
              <w:rPr>
                <w:sz w:val="20"/>
              </w:rPr>
              <w:t>04885/FS</w:t>
            </w:r>
          </w:p>
        </w:tc>
      </w:tr>
      <w:tr w:rsidR="006E4E11" w14:paraId="6B8011EF" w14:textId="77777777">
        <w:tc>
          <w:tcPr>
            <w:tcW w:w="2268" w:type="dxa"/>
          </w:tcPr>
          <w:p w14:paraId="6F23A41C" w14:textId="77777777" w:rsidR="006E4E11" w:rsidRDefault="006E4E11" w:rsidP="007242A3">
            <w:pPr>
              <w:framePr w:w="5035" w:h="1644" w:wrap="notBeside" w:vAnchor="page" w:hAnchor="page" w:x="6573" w:y="721"/>
            </w:pPr>
          </w:p>
        </w:tc>
        <w:tc>
          <w:tcPr>
            <w:tcW w:w="2999" w:type="dxa"/>
            <w:gridSpan w:val="2"/>
          </w:tcPr>
          <w:p w14:paraId="455BBD7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C99D358" w14:textId="77777777">
        <w:trPr>
          <w:trHeight w:val="284"/>
        </w:trPr>
        <w:tc>
          <w:tcPr>
            <w:tcW w:w="4911" w:type="dxa"/>
          </w:tcPr>
          <w:p w14:paraId="2B3CF543" w14:textId="77777777" w:rsidR="006E4E11" w:rsidRDefault="00B71889">
            <w:pPr>
              <w:pStyle w:val="Avsndare"/>
              <w:framePr w:h="2483" w:wrap="notBeside" w:x="1504"/>
              <w:rPr>
                <w:b/>
                <w:i w:val="0"/>
                <w:sz w:val="22"/>
              </w:rPr>
            </w:pPr>
            <w:r>
              <w:rPr>
                <w:b/>
                <w:i w:val="0"/>
                <w:sz w:val="22"/>
              </w:rPr>
              <w:t>Socialdepartementet</w:t>
            </w:r>
          </w:p>
        </w:tc>
      </w:tr>
      <w:tr w:rsidR="006E4E11" w14:paraId="06B80204" w14:textId="77777777">
        <w:trPr>
          <w:trHeight w:val="284"/>
        </w:trPr>
        <w:tc>
          <w:tcPr>
            <w:tcW w:w="4911" w:type="dxa"/>
          </w:tcPr>
          <w:p w14:paraId="144DC62A" w14:textId="77777777" w:rsidR="006E4E11" w:rsidRDefault="00B71889">
            <w:pPr>
              <w:pStyle w:val="Avsndare"/>
              <w:framePr w:h="2483" w:wrap="notBeside" w:x="1504"/>
              <w:rPr>
                <w:bCs/>
                <w:iCs/>
              </w:rPr>
            </w:pPr>
            <w:r>
              <w:rPr>
                <w:bCs/>
                <w:iCs/>
              </w:rPr>
              <w:t>Folkhälso-, sjukvårds- och idrottsministern</w:t>
            </w:r>
          </w:p>
        </w:tc>
      </w:tr>
      <w:tr w:rsidR="006E4E11" w14:paraId="0865B16F" w14:textId="77777777">
        <w:trPr>
          <w:trHeight w:val="284"/>
        </w:trPr>
        <w:tc>
          <w:tcPr>
            <w:tcW w:w="4911" w:type="dxa"/>
          </w:tcPr>
          <w:p w14:paraId="5C32153D" w14:textId="16D05C2A" w:rsidR="006E4E11" w:rsidRDefault="006E4E11">
            <w:pPr>
              <w:pStyle w:val="Avsndare"/>
              <w:framePr w:h="2483" w:wrap="notBeside" w:x="1504"/>
              <w:rPr>
                <w:bCs/>
                <w:iCs/>
              </w:rPr>
            </w:pPr>
          </w:p>
        </w:tc>
      </w:tr>
      <w:tr w:rsidR="006E4E11" w14:paraId="1CD31279" w14:textId="77777777">
        <w:trPr>
          <w:trHeight w:val="284"/>
        </w:trPr>
        <w:tc>
          <w:tcPr>
            <w:tcW w:w="4911" w:type="dxa"/>
          </w:tcPr>
          <w:p w14:paraId="1CB6687C" w14:textId="77777777" w:rsidR="006E4E11" w:rsidRDefault="006E4E11">
            <w:pPr>
              <w:pStyle w:val="Avsndare"/>
              <w:framePr w:h="2483" w:wrap="notBeside" w:x="1504"/>
              <w:rPr>
                <w:bCs/>
                <w:iCs/>
              </w:rPr>
            </w:pPr>
          </w:p>
        </w:tc>
      </w:tr>
      <w:tr w:rsidR="006E4E11" w14:paraId="6FE0353D" w14:textId="77777777">
        <w:trPr>
          <w:trHeight w:val="284"/>
        </w:trPr>
        <w:tc>
          <w:tcPr>
            <w:tcW w:w="4911" w:type="dxa"/>
          </w:tcPr>
          <w:p w14:paraId="687872FD" w14:textId="77777777" w:rsidR="006E4E11" w:rsidRDefault="006E4E11">
            <w:pPr>
              <w:pStyle w:val="Avsndare"/>
              <w:framePr w:h="2483" w:wrap="notBeside" w:x="1504"/>
              <w:rPr>
                <w:bCs/>
                <w:iCs/>
              </w:rPr>
            </w:pPr>
          </w:p>
        </w:tc>
      </w:tr>
      <w:tr w:rsidR="006E4E11" w14:paraId="246095B1" w14:textId="77777777">
        <w:trPr>
          <w:trHeight w:val="284"/>
        </w:trPr>
        <w:tc>
          <w:tcPr>
            <w:tcW w:w="4911" w:type="dxa"/>
          </w:tcPr>
          <w:p w14:paraId="0767637E" w14:textId="77777777" w:rsidR="006E4E11" w:rsidRDefault="006E4E11">
            <w:pPr>
              <w:pStyle w:val="Avsndare"/>
              <w:framePr w:h="2483" w:wrap="notBeside" w:x="1504"/>
              <w:rPr>
                <w:bCs/>
                <w:iCs/>
              </w:rPr>
            </w:pPr>
          </w:p>
        </w:tc>
      </w:tr>
      <w:tr w:rsidR="006E4E11" w14:paraId="57960959" w14:textId="77777777">
        <w:trPr>
          <w:trHeight w:val="284"/>
        </w:trPr>
        <w:tc>
          <w:tcPr>
            <w:tcW w:w="4911" w:type="dxa"/>
          </w:tcPr>
          <w:p w14:paraId="285B74A1" w14:textId="77777777" w:rsidR="006E4E11" w:rsidRDefault="006E4E11">
            <w:pPr>
              <w:pStyle w:val="Avsndare"/>
              <w:framePr w:h="2483" w:wrap="notBeside" w:x="1504"/>
              <w:rPr>
                <w:bCs/>
                <w:iCs/>
              </w:rPr>
            </w:pPr>
          </w:p>
        </w:tc>
      </w:tr>
      <w:tr w:rsidR="006E4E11" w14:paraId="16BE8F72" w14:textId="77777777">
        <w:trPr>
          <w:trHeight w:val="284"/>
        </w:trPr>
        <w:tc>
          <w:tcPr>
            <w:tcW w:w="4911" w:type="dxa"/>
          </w:tcPr>
          <w:p w14:paraId="31F17266" w14:textId="77777777" w:rsidR="006E4E11" w:rsidRDefault="006E4E11">
            <w:pPr>
              <w:pStyle w:val="Avsndare"/>
              <w:framePr w:h="2483" w:wrap="notBeside" w:x="1504"/>
              <w:rPr>
                <w:bCs/>
                <w:iCs/>
              </w:rPr>
            </w:pPr>
          </w:p>
        </w:tc>
      </w:tr>
    </w:tbl>
    <w:p w14:paraId="2791BA78" w14:textId="77777777" w:rsidR="006E4E11" w:rsidRDefault="00B71889">
      <w:pPr>
        <w:framePr w:w="4400" w:h="2523" w:wrap="notBeside" w:vAnchor="page" w:hAnchor="page" w:x="6453" w:y="2445"/>
        <w:ind w:left="142"/>
      </w:pPr>
      <w:r>
        <w:t>Till riksdagen</w:t>
      </w:r>
    </w:p>
    <w:p w14:paraId="1CAB4DF6" w14:textId="77777777" w:rsidR="006E4E11" w:rsidRDefault="00B71889" w:rsidP="00B71889">
      <w:pPr>
        <w:pStyle w:val="RKrubrik"/>
        <w:pBdr>
          <w:bottom w:val="single" w:sz="4" w:space="1" w:color="auto"/>
        </w:pBdr>
        <w:spacing w:before="0" w:after="0"/>
      </w:pPr>
      <w:r>
        <w:t>Svar på fråga 2015/16:1468 av Amir Adan (M) Unga flickors psykiska hälsa</w:t>
      </w:r>
    </w:p>
    <w:p w14:paraId="72DA8AF7" w14:textId="77777777" w:rsidR="006E4E11" w:rsidRDefault="006E4E11">
      <w:pPr>
        <w:pStyle w:val="RKnormal"/>
      </w:pPr>
    </w:p>
    <w:p w14:paraId="45121333" w14:textId="77777777" w:rsidR="006E4E11" w:rsidRDefault="00B71889">
      <w:pPr>
        <w:pStyle w:val="RKnormal"/>
      </w:pPr>
      <w:r>
        <w:t>Amir Adan har frågat mig vad jag avser att göra för att förbättra unga flickors psykiska hälsa.</w:t>
      </w:r>
    </w:p>
    <w:p w14:paraId="617773E7" w14:textId="77777777" w:rsidR="00B71889" w:rsidRDefault="00B71889">
      <w:pPr>
        <w:pStyle w:val="RKnormal"/>
      </w:pPr>
    </w:p>
    <w:p w14:paraId="3EA63FBB" w14:textId="0F2200B5" w:rsidR="00B71889" w:rsidRDefault="00B71889">
      <w:pPr>
        <w:pStyle w:val="RKnormal"/>
      </w:pPr>
      <w:r>
        <w:t>Den fråga Amir Adan ställer är viktig för mig och regeringen. Andelen barn och unga vuxna som upplever psykiska besvär har ökat under senare år. Denna utveckling innebär att fler ungdomar och unga vuxna är nedstämda, är oroliga och har svårt att sova.</w:t>
      </w:r>
      <w:r w:rsidR="00104429">
        <w:t xml:space="preserve"> Utvecklingen bland flickor och unga kvinnor behöver särskilt uppmärksammas.</w:t>
      </w:r>
    </w:p>
    <w:p w14:paraId="0AE7C879" w14:textId="77777777" w:rsidR="00B71889" w:rsidRDefault="00B71889">
      <w:pPr>
        <w:pStyle w:val="RKnormal"/>
      </w:pPr>
    </w:p>
    <w:p w14:paraId="79026DC5" w14:textId="4F9C0C35" w:rsidR="00B71889" w:rsidRDefault="00104429">
      <w:pPr>
        <w:pStyle w:val="RKnormal"/>
      </w:pPr>
      <w:r>
        <w:t xml:space="preserve">För att möta den ökande ohälsan bland barn och unga vuxna </w:t>
      </w:r>
      <w:r w:rsidR="00B71889">
        <w:t xml:space="preserve">avsätter </w:t>
      </w:r>
      <w:r>
        <w:t xml:space="preserve">regeringen </w:t>
      </w:r>
      <w:r w:rsidR="00B71889">
        <w:t xml:space="preserve">ca 1 miljard kronor per år under perioden 2016–2019 för insatser inom psykiatri och psykisk hälsa. Detta är en förstärkning med 280 miljoner kronor jämfört med tidigare år. Medlen ska bland annat användas </w:t>
      </w:r>
      <w:r w:rsidR="00882169">
        <w:t>till att stärka ungdomsmottagningarna.</w:t>
      </w:r>
    </w:p>
    <w:p w14:paraId="6D3A1806" w14:textId="77777777" w:rsidR="00882169" w:rsidRDefault="00882169">
      <w:pPr>
        <w:pStyle w:val="RKnormal"/>
      </w:pPr>
    </w:p>
    <w:p w14:paraId="68B888F3" w14:textId="37A459D2" w:rsidR="00882169" w:rsidRDefault="00882169">
      <w:pPr>
        <w:pStyle w:val="RKnormal"/>
      </w:pPr>
      <w:r>
        <w:t>I dag saknas ofta ett lättillgängligt samtalsstöd, ett första linjens stöd</w:t>
      </w:r>
      <w:r w:rsidR="00C279AE">
        <w:t>,</w:t>
      </w:r>
      <w:r>
        <w:t xml:space="preserve"> för att fånga upp unga med psykisk ohälsa. Elevhälsan har många gånger möjlighet att identifiera psykisk ohälsa tidigt och kan vid behov remittera vidare till rätt instans inom hälso- och sjukvården. Regeringen avsätter därför 200 miljoner kronor per år för att förstärka elevhälsan.</w:t>
      </w:r>
    </w:p>
    <w:p w14:paraId="0A6ACC57" w14:textId="77777777" w:rsidR="00882169" w:rsidRDefault="00882169">
      <w:pPr>
        <w:pStyle w:val="RKnormal"/>
      </w:pPr>
    </w:p>
    <w:p w14:paraId="3E2DD4F6" w14:textId="42A64374" w:rsidR="00882169" w:rsidRDefault="00104429">
      <w:pPr>
        <w:pStyle w:val="RKnormal"/>
      </w:pPr>
      <w:r>
        <w:t xml:space="preserve">Även föräldrar har stor betydelse för sina </w:t>
      </w:r>
      <w:r w:rsidR="00C279AE">
        <w:t xml:space="preserve">barns och </w:t>
      </w:r>
      <w:r>
        <w:t xml:space="preserve">ungdomars hälsa och välbefinnande. Länsstyrelserna har därför </w:t>
      </w:r>
      <w:r w:rsidR="006B03CA">
        <w:t>i</w:t>
      </w:r>
      <w:r>
        <w:t xml:space="preserve"> uppdrag att stödja kommuner, landsting och andra föräldraskapsstödjande aktörer i arbetet med att utveckla ett universellt, kunskapsbaserat, samordnat och långsiktigt stöd till föräldrar med barn i tonåren. </w:t>
      </w:r>
      <w:r w:rsidR="006B03CA">
        <w:t>Viktiga utgångspunkter i arbetet ska vara det jämställda föräldraskapet och barnets rättigheter.</w:t>
      </w:r>
    </w:p>
    <w:p w14:paraId="1A95E13F" w14:textId="59E124AE" w:rsidR="00191B80" w:rsidRDefault="00191B80">
      <w:pPr>
        <w:pStyle w:val="RKnormal"/>
      </w:pPr>
    </w:p>
    <w:p w14:paraId="61497382" w14:textId="4FB3AF4A" w:rsidR="00191B80" w:rsidRDefault="00191B80">
      <w:pPr>
        <w:pStyle w:val="RKnormal"/>
      </w:pPr>
      <w:r>
        <w:t xml:space="preserve">Regeringen har även aviserat </w:t>
      </w:r>
      <w:r w:rsidR="00C967AB">
        <w:t>höjda statsbidrag till kommuner och landsting med 10 miljarder kronor årligen fr.o.m. 2017. Detta förbättrar huvudmännens möjligheter att utifrån lokala behov prioritera berörda verksamheter.</w:t>
      </w:r>
    </w:p>
    <w:p w14:paraId="3A03C75D" w14:textId="77777777" w:rsidR="006B03CA" w:rsidRDefault="006B03CA">
      <w:pPr>
        <w:pStyle w:val="RKnormal"/>
      </w:pPr>
    </w:p>
    <w:p w14:paraId="0237BD77" w14:textId="3E63AC13" w:rsidR="00C279AE" w:rsidRDefault="00C279AE">
      <w:pPr>
        <w:pStyle w:val="RKnormal"/>
      </w:pPr>
      <w:r>
        <w:lastRenderedPageBreak/>
        <w:t xml:space="preserve">Genom breda satsningar som ökar </w:t>
      </w:r>
      <w:r w:rsidR="00C967AB">
        <w:t xml:space="preserve">kapaciteten och </w:t>
      </w:r>
      <w:r>
        <w:t>kunskapen hos dem som dagligen möter barn och unga skapas förutsättningar för att</w:t>
      </w:r>
      <w:r w:rsidR="00434CBE">
        <w:t xml:space="preserve"> motverka den oroande utveckling som Amir Adan lyfter fram.</w:t>
      </w:r>
    </w:p>
    <w:p w14:paraId="61A541FE" w14:textId="77777777" w:rsidR="00C279AE" w:rsidRDefault="00C279AE">
      <w:pPr>
        <w:pStyle w:val="RKnormal"/>
      </w:pPr>
    </w:p>
    <w:p w14:paraId="2FA2BF61" w14:textId="7B147E80" w:rsidR="00B71889" w:rsidRDefault="00B71889">
      <w:pPr>
        <w:pStyle w:val="RKnormal"/>
      </w:pPr>
      <w:r>
        <w:t>Stockholm den 2 augusti 2016</w:t>
      </w:r>
    </w:p>
    <w:p w14:paraId="1194A5DC" w14:textId="77777777" w:rsidR="00B71889" w:rsidRDefault="00B71889">
      <w:pPr>
        <w:pStyle w:val="RKnormal"/>
      </w:pPr>
    </w:p>
    <w:p w14:paraId="0EABB68D" w14:textId="77777777" w:rsidR="00B71889" w:rsidRDefault="00B71889">
      <w:pPr>
        <w:pStyle w:val="RKnormal"/>
      </w:pPr>
    </w:p>
    <w:p w14:paraId="6C86F997" w14:textId="77777777" w:rsidR="00B71889" w:rsidRDefault="00B71889">
      <w:pPr>
        <w:pStyle w:val="RKnormal"/>
      </w:pPr>
      <w:bookmarkStart w:id="0" w:name="_GoBack"/>
      <w:bookmarkEnd w:id="0"/>
      <w:r>
        <w:t>Gabriel Wikström</w:t>
      </w:r>
    </w:p>
    <w:sectPr w:rsidR="00B7188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0242F" w14:textId="77777777" w:rsidR="00B71889" w:rsidRDefault="00B71889">
      <w:r>
        <w:separator/>
      </w:r>
    </w:p>
  </w:endnote>
  <w:endnote w:type="continuationSeparator" w:id="0">
    <w:p w14:paraId="524FE1E8" w14:textId="77777777" w:rsidR="00B71889" w:rsidRDefault="00B7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202CE" w14:textId="77777777" w:rsidR="00B71889" w:rsidRDefault="00B71889">
      <w:r>
        <w:separator/>
      </w:r>
    </w:p>
  </w:footnote>
  <w:footnote w:type="continuationSeparator" w:id="0">
    <w:p w14:paraId="7F61A3BF" w14:textId="77777777" w:rsidR="00B71889" w:rsidRDefault="00B71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C713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851D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7E57D9" w14:textId="77777777">
      <w:trPr>
        <w:cantSplit/>
      </w:trPr>
      <w:tc>
        <w:tcPr>
          <w:tcW w:w="3119" w:type="dxa"/>
        </w:tcPr>
        <w:p w14:paraId="667EFEB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FEF991" w14:textId="77777777" w:rsidR="00E80146" w:rsidRDefault="00E80146">
          <w:pPr>
            <w:pStyle w:val="Sidhuvud"/>
            <w:ind w:right="360"/>
          </w:pPr>
        </w:p>
      </w:tc>
      <w:tc>
        <w:tcPr>
          <w:tcW w:w="1525" w:type="dxa"/>
        </w:tcPr>
        <w:p w14:paraId="40B8FAE7" w14:textId="77777777" w:rsidR="00E80146" w:rsidRDefault="00E80146">
          <w:pPr>
            <w:pStyle w:val="Sidhuvud"/>
            <w:ind w:right="360"/>
          </w:pPr>
        </w:p>
      </w:tc>
    </w:tr>
  </w:tbl>
  <w:p w14:paraId="70FCD0D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522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32F8BD" w14:textId="77777777">
      <w:trPr>
        <w:cantSplit/>
      </w:trPr>
      <w:tc>
        <w:tcPr>
          <w:tcW w:w="3119" w:type="dxa"/>
        </w:tcPr>
        <w:p w14:paraId="017C9D5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AC41E9" w14:textId="77777777" w:rsidR="00E80146" w:rsidRDefault="00E80146">
          <w:pPr>
            <w:pStyle w:val="Sidhuvud"/>
            <w:ind w:right="360"/>
          </w:pPr>
        </w:p>
      </w:tc>
      <w:tc>
        <w:tcPr>
          <w:tcW w:w="1525" w:type="dxa"/>
        </w:tcPr>
        <w:p w14:paraId="7F69496E" w14:textId="77777777" w:rsidR="00E80146" w:rsidRDefault="00E80146">
          <w:pPr>
            <w:pStyle w:val="Sidhuvud"/>
            <w:ind w:right="360"/>
          </w:pPr>
        </w:p>
      </w:tc>
    </w:tr>
  </w:tbl>
  <w:p w14:paraId="0F7D187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69DAA" w14:textId="79594857" w:rsidR="00B71889" w:rsidRDefault="00882169">
    <w:pPr>
      <w:framePr w:w="2948" w:h="1321" w:hRule="exact" w:wrap="notBeside" w:vAnchor="page" w:hAnchor="page" w:x="1362" w:y="653"/>
    </w:pPr>
    <w:r>
      <w:rPr>
        <w:noProof/>
        <w:lang w:eastAsia="sv-SE"/>
      </w:rPr>
      <w:drawing>
        <wp:inline distT="0" distB="0" distL="0" distR="0" wp14:anchorId="01E18987" wp14:editId="0CBE3DE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35B5ADF" w14:textId="77777777" w:rsidR="00E80146" w:rsidRDefault="00E80146">
    <w:pPr>
      <w:pStyle w:val="RKrubrik"/>
      <w:keepNext w:val="0"/>
      <w:tabs>
        <w:tab w:val="clear" w:pos="1134"/>
        <w:tab w:val="clear" w:pos="2835"/>
      </w:tabs>
      <w:spacing w:before="0" w:after="0" w:line="320" w:lineRule="atLeast"/>
      <w:rPr>
        <w:bCs/>
      </w:rPr>
    </w:pPr>
  </w:p>
  <w:p w14:paraId="42BA0E3B" w14:textId="77777777" w:rsidR="00E80146" w:rsidRDefault="00E80146">
    <w:pPr>
      <w:rPr>
        <w:rFonts w:ascii="TradeGothic" w:hAnsi="TradeGothic"/>
        <w:b/>
        <w:bCs/>
        <w:spacing w:val="12"/>
        <w:sz w:val="22"/>
      </w:rPr>
    </w:pPr>
  </w:p>
  <w:p w14:paraId="76C0B284" w14:textId="77777777" w:rsidR="00E80146" w:rsidRDefault="00E80146">
    <w:pPr>
      <w:pStyle w:val="RKrubrik"/>
      <w:keepNext w:val="0"/>
      <w:tabs>
        <w:tab w:val="clear" w:pos="1134"/>
        <w:tab w:val="clear" w:pos="2835"/>
      </w:tabs>
      <w:spacing w:before="0" w:after="0" w:line="320" w:lineRule="atLeast"/>
      <w:rPr>
        <w:bCs/>
      </w:rPr>
    </w:pPr>
  </w:p>
  <w:p w14:paraId="598D5DE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889"/>
    <w:rsid w:val="00104429"/>
    <w:rsid w:val="00150384"/>
    <w:rsid w:val="00160901"/>
    <w:rsid w:val="001805B7"/>
    <w:rsid w:val="00191B80"/>
    <w:rsid w:val="00367B1C"/>
    <w:rsid w:val="00434CBE"/>
    <w:rsid w:val="004A328D"/>
    <w:rsid w:val="00546E14"/>
    <w:rsid w:val="0058762B"/>
    <w:rsid w:val="006B03CA"/>
    <w:rsid w:val="006E4E11"/>
    <w:rsid w:val="007225B6"/>
    <w:rsid w:val="007242A3"/>
    <w:rsid w:val="007A6855"/>
    <w:rsid w:val="00882169"/>
    <w:rsid w:val="0092027A"/>
    <w:rsid w:val="00955E31"/>
    <w:rsid w:val="00992E72"/>
    <w:rsid w:val="00AF26D1"/>
    <w:rsid w:val="00B71889"/>
    <w:rsid w:val="00BB6326"/>
    <w:rsid w:val="00C2088F"/>
    <w:rsid w:val="00C279AE"/>
    <w:rsid w:val="00C967AB"/>
    <w:rsid w:val="00D133D7"/>
    <w:rsid w:val="00E47062"/>
    <w:rsid w:val="00E80146"/>
    <w:rsid w:val="00E904D0"/>
    <w:rsid w:val="00EC25F9"/>
    <w:rsid w:val="00ED583F"/>
    <w:rsid w:val="00F85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A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21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2169"/>
    <w:rPr>
      <w:rFonts w:ascii="Tahoma" w:hAnsi="Tahoma" w:cs="Tahoma"/>
      <w:sz w:val="16"/>
      <w:szCs w:val="16"/>
      <w:lang w:eastAsia="en-US"/>
    </w:rPr>
  </w:style>
  <w:style w:type="character" w:styleId="Hyperlnk">
    <w:name w:val="Hyperlink"/>
    <w:basedOn w:val="Standardstycketeckensnitt"/>
    <w:rsid w:val="00546E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21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2169"/>
    <w:rPr>
      <w:rFonts w:ascii="Tahoma" w:hAnsi="Tahoma" w:cs="Tahoma"/>
      <w:sz w:val="16"/>
      <w:szCs w:val="16"/>
      <w:lang w:eastAsia="en-US"/>
    </w:rPr>
  </w:style>
  <w:style w:type="character" w:styleId="Hyperlnk">
    <w:name w:val="Hyperlink"/>
    <w:basedOn w:val="Standardstycketeckensnitt"/>
    <w:rsid w:val="00546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42e1e63e-d506-4c9d-9d56-9bddd4e7f7b6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WFDKC5QSZ7U3-504-305</_dlc_DocId>
    <_dlc_DocIdUrl xmlns="a68c6c55-4fbb-48c7-bd04-03a904b43046">
      <Url>http://rkdhs-s/FS_fragor/_layouts/DocIdRedir.aspx?ID=WFDKC5QSZ7U3-504-305</Url>
      <Description>WFDKC5QSZ7U3-504-305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54392-41A5-4AC3-8F4E-5820C8487F3E}"/>
</file>

<file path=customXml/itemProps2.xml><?xml version="1.0" encoding="utf-8"?>
<ds:datastoreItem xmlns:ds="http://schemas.openxmlformats.org/officeDocument/2006/customXml" ds:itemID="{C1040CEA-FDA6-4141-A140-22A89A9E2CBE}"/>
</file>

<file path=customXml/itemProps3.xml><?xml version="1.0" encoding="utf-8"?>
<ds:datastoreItem xmlns:ds="http://schemas.openxmlformats.org/officeDocument/2006/customXml" ds:itemID="{51085293-008A-4B12-A52D-70E41808440B}"/>
</file>

<file path=customXml/itemProps4.xml><?xml version="1.0" encoding="utf-8"?>
<ds:datastoreItem xmlns:ds="http://schemas.openxmlformats.org/officeDocument/2006/customXml" ds:itemID="{C1040CEA-FDA6-4141-A140-22A89A9E2CBE}">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purl.org/dc/terms/"/>
    <ds:schemaRef ds:uri="a68c6c55-4fbb-48c7-bd04-03a904b43046"/>
    <ds:schemaRef ds:uri="http://schemas.microsoft.com/office/infopath/2007/PartnerControls"/>
    <ds:schemaRef ds:uri="7bab0bd8-d75d-4550-8c50-6f926bbb957c"/>
    <ds:schemaRef ds:uri="http://schemas.microsoft.com/office/2006/metadata/properties"/>
  </ds:schemaRefs>
</ds:datastoreItem>
</file>

<file path=customXml/itemProps5.xml><?xml version="1.0" encoding="utf-8"?>
<ds:datastoreItem xmlns:ds="http://schemas.openxmlformats.org/officeDocument/2006/customXml" ds:itemID="{AE9BCD2C-EF05-431C-878B-D6DEB931B3DE}">
  <ds:schemaRefs>
    <ds:schemaRef ds:uri="http://schemas.microsoft.com/sharepoint/v3/contenttype/forms/url"/>
  </ds:schemaRefs>
</ds:datastoreItem>
</file>

<file path=customXml/itemProps6.xml><?xml version="1.0" encoding="utf-8"?>
<ds:datastoreItem xmlns:ds="http://schemas.openxmlformats.org/officeDocument/2006/customXml" ds:itemID="{51085293-008A-4B12-A52D-70E4180844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Elisabet Aldenberg</cp:lastModifiedBy>
  <cp:revision>9</cp:revision>
  <cp:lastPrinted>2016-07-20T07:22:00Z</cp:lastPrinted>
  <dcterms:created xsi:type="dcterms:W3CDTF">2016-07-19T12:36:00Z</dcterms:created>
  <dcterms:modified xsi:type="dcterms:W3CDTF">2016-07-26T08:31:00Z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d0aadd3d-1ef9-4ab6-99b7-5661d7209a5d</vt:lpwstr>
  </property>
</Properties>
</file>