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A1EF1" w14:textId="77777777" w:rsidR="00942785" w:rsidRDefault="00942785" w:rsidP="00942785">
      <w:pPr>
        <w:framePr w:w="5035" w:h="1644" w:wrap="notBeside" w:vAnchor="page" w:hAnchor="page" w:x="6573" w:y="721"/>
      </w:pPr>
      <w:bookmarkStart w:id="0" w:name="_GoBack"/>
      <w:bookmarkEnd w:id="0"/>
    </w:p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B2F922" w14:textId="77777777" w:rsidTr="00942785">
        <w:tc>
          <w:tcPr>
            <w:tcW w:w="2268" w:type="dxa"/>
          </w:tcPr>
          <w:p w14:paraId="7621D8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87BE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31B991" w14:textId="77777777" w:rsidTr="00942785">
        <w:tc>
          <w:tcPr>
            <w:tcW w:w="2268" w:type="dxa"/>
          </w:tcPr>
          <w:p w14:paraId="7A0C72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8061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25AF02" w14:textId="77777777" w:rsidTr="00942785">
        <w:tc>
          <w:tcPr>
            <w:tcW w:w="3402" w:type="dxa"/>
            <w:gridSpan w:val="2"/>
          </w:tcPr>
          <w:p w14:paraId="20A8D4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F9AB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A4EB15" w14:textId="77777777" w:rsidTr="00942785">
        <w:tc>
          <w:tcPr>
            <w:tcW w:w="2268" w:type="dxa"/>
          </w:tcPr>
          <w:p w14:paraId="10B799CD" w14:textId="77777777" w:rsidR="006E4E11" w:rsidRPr="00364E05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  <w:tc>
          <w:tcPr>
            <w:tcW w:w="2999" w:type="dxa"/>
            <w:gridSpan w:val="2"/>
          </w:tcPr>
          <w:p w14:paraId="6E93F82E" w14:textId="77777777" w:rsidR="006E4E11" w:rsidRPr="00364E05" w:rsidRDefault="007776AE" w:rsidP="008B0814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E05">
              <w:rPr>
                <w:sz w:val="20"/>
              </w:rPr>
              <w:t>Dnr U201</w:t>
            </w:r>
            <w:r w:rsidR="002B1E90">
              <w:rPr>
                <w:sz w:val="20"/>
              </w:rPr>
              <w:t>6</w:t>
            </w:r>
            <w:r w:rsidRPr="00364E05">
              <w:rPr>
                <w:sz w:val="20"/>
              </w:rPr>
              <w:t>/</w:t>
            </w:r>
            <w:r w:rsidR="00EF0CC1">
              <w:rPr>
                <w:sz w:val="20"/>
              </w:rPr>
              <w:t>01985</w:t>
            </w:r>
            <w:r w:rsidRPr="00364E05">
              <w:rPr>
                <w:sz w:val="20"/>
              </w:rPr>
              <w:t>/S</w:t>
            </w:r>
          </w:p>
        </w:tc>
      </w:tr>
      <w:tr w:rsidR="006E4E11" w14:paraId="3A2ED5CE" w14:textId="77777777" w:rsidTr="00942785">
        <w:tc>
          <w:tcPr>
            <w:tcW w:w="2268" w:type="dxa"/>
          </w:tcPr>
          <w:p w14:paraId="7ADB4D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3A50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709547" w14:textId="77777777">
        <w:trPr>
          <w:trHeight w:val="284"/>
        </w:trPr>
        <w:tc>
          <w:tcPr>
            <w:tcW w:w="4911" w:type="dxa"/>
          </w:tcPr>
          <w:p w14:paraId="31CD061F" w14:textId="77777777" w:rsidR="006E4E11" w:rsidRDefault="007776AE" w:rsidP="00B75ABF">
            <w:pPr>
              <w:pStyle w:val="Avsndare"/>
              <w:framePr w:h="1814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276E6F88" w14:textId="77777777">
        <w:trPr>
          <w:trHeight w:val="284"/>
        </w:trPr>
        <w:tc>
          <w:tcPr>
            <w:tcW w:w="4911" w:type="dxa"/>
          </w:tcPr>
          <w:p w14:paraId="771B793D" w14:textId="77777777" w:rsidR="00E72EAB" w:rsidRDefault="007776AE" w:rsidP="00B75ABF">
            <w:pPr>
              <w:pStyle w:val="Avsndare"/>
              <w:framePr w:h="1814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Utbildningsministern </w:t>
            </w:r>
          </w:p>
          <w:p w14:paraId="74071F0E" w14:textId="77777777" w:rsidR="006F1F72" w:rsidRDefault="006F1F72" w:rsidP="00B75ABF">
            <w:pPr>
              <w:pStyle w:val="Avsndare"/>
              <w:framePr w:h="1814" w:wrap="notBeside" w:x="1504"/>
              <w:rPr>
                <w:bCs/>
                <w:iCs/>
              </w:rPr>
            </w:pPr>
          </w:p>
          <w:p w14:paraId="503F4CB4" w14:textId="77777777" w:rsidR="00224C66" w:rsidRDefault="00224C66" w:rsidP="00436479">
            <w:pPr>
              <w:pStyle w:val="Avsndare"/>
              <w:framePr w:h="1814" w:wrap="notBeside" w:x="1504"/>
              <w:rPr>
                <w:bCs/>
                <w:iCs/>
              </w:rPr>
            </w:pPr>
          </w:p>
        </w:tc>
      </w:tr>
    </w:tbl>
    <w:p w14:paraId="52B97B96" w14:textId="77777777" w:rsidR="006E4E11" w:rsidRDefault="007776AE" w:rsidP="00B75ABF">
      <w:pPr>
        <w:framePr w:w="4400" w:h="1758" w:wrap="notBeside" w:vAnchor="page" w:hAnchor="page" w:x="6453" w:y="2445"/>
        <w:ind w:left="142"/>
      </w:pPr>
      <w:r>
        <w:t>Till riksdagen</w:t>
      </w:r>
    </w:p>
    <w:p w14:paraId="30C718C3" w14:textId="77777777" w:rsidR="002924E9" w:rsidRDefault="002924E9" w:rsidP="007776AE">
      <w:pPr>
        <w:pStyle w:val="RKrubrik"/>
        <w:pBdr>
          <w:bottom w:val="single" w:sz="4" w:space="1" w:color="auto"/>
        </w:pBdr>
        <w:spacing w:before="0" w:after="0"/>
      </w:pPr>
    </w:p>
    <w:p w14:paraId="610DC090" w14:textId="77777777" w:rsidR="006E4E11" w:rsidRDefault="007776AE" w:rsidP="007776AE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364E05">
        <w:t>5</w:t>
      </w:r>
      <w:r>
        <w:t>/1</w:t>
      </w:r>
      <w:r w:rsidR="00364E05">
        <w:t>6</w:t>
      </w:r>
      <w:r>
        <w:t>:</w:t>
      </w:r>
      <w:r w:rsidR="002B1E90">
        <w:t>1</w:t>
      </w:r>
      <w:r w:rsidR="008B0814">
        <w:t>129</w:t>
      </w:r>
      <w:r w:rsidR="002D5C4F">
        <w:t xml:space="preserve"> </w:t>
      </w:r>
      <w:r>
        <w:t xml:space="preserve">av </w:t>
      </w:r>
      <w:r w:rsidR="008B0814">
        <w:t>Betty Malmberg</w:t>
      </w:r>
      <w:r w:rsidR="00EF0CC1">
        <w:t xml:space="preserve"> (M) Dyslexi, hjälpmedel och nationella prov</w:t>
      </w:r>
    </w:p>
    <w:p w14:paraId="67A13857" w14:textId="77777777" w:rsidR="006E4E11" w:rsidRDefault="006E4E11">
      <w:pPr>
        <w:pStyle w:val="RKnormal"/>
      </w:pPr>
    </w:p>
    <w:p w14:paraId="2EFB4E41" w14:textId="77777777" w:rsidR="008B0814" w:rsidRDefault="008B0814" w:rsidP="00436479">
      <w:pPr>
        <w:pStyle w:val="RKnormal"/>
      </w:pPr>
      <w:r>
        <w:t xml:space="preserve">Betty Malmberg har frågat mig vilka åtgärder som jag kommer att vidta för att elever med läs- och skrivsvårigheter redan i dag ska kunna få använda sina hjälpmedel i samband med att de gör nationella prov. </w:t>
      </w:r>
    </w:p>
    <w:p w14:paraId="79F5D59F" w14:textId="77777777" w:rsidR="008B0814" w:rsidRDefault="008B0814" w:rsidP="00436479">
      <w:pPr>
        <w:pStyle w:val="RKnormal"/>
      </w:pPr>
    </w:p>
    <w:p w14:paraId="671135F0" w14:textId="77777777" w:rsidR="001F6D97" w:rsidRDefault="00FD182F" w:rsidP="00436479">
      <w:pPr>
        <w:pStyle w:val="RKnormal"/>
      </w:pPr>
      <w:r>
        <w:t>Jag anser att det är av största vikt att alla elever ges lika förutsättningar att genomföra de nationella proven</w:t>
      </w:r>
      <w:r w:rsidR="002428F7">
        <w:t>, samtidigt är det viktigt att proven prövar det de är avsedda att pröva</w:t>
      </w:r>
      <w:r>
        <w:t xml:space="preserve">. </w:t>
      </w:r>
      <w:r w:rsidR="001F6D97">
        <w:t>På Skolverkets webbplats</w:t>
      </w:r>
      <w:r w:rsidR="00EF0CC1">
        <w:t xml:space="preserve"> - </w:t>
      </w:r>
      <w:hyperlink r:id="rId14" w:history="1">
        <w:r w:rsidR="001F6D97" w:rsidRPr="003F0B25">
          <w:rPr>
            <w:rStyle w:val="Hyperlnk"/>
            <w:szCs w:val="24"/>
          </w:rPr>
          <w:t>http://www.skolverket.se/bedomning/nationella-prov/anpassning/anpassningar-av-nationella-prov-1.201545</w:t>
        </w:r>
      </w:hyperlink>
      <w:r w:rsidR="00EF0CC1">
        <w:rPr>
          <w:sz w:val="26"/>
        </w:rPr>
        <w:t xml:space="preserve"> - </w:t>
      </w:r>
    </w:p>
    <w:p w14:paraId="1A4F17B9" w14:textId="77777777" w:rsidR="00FE7078" w:rsidRDefault="00015D66" w:rsidP="00436479">
      <w:pPr>
        <w:pStyle w:val="RKnormal"/>
      </w:pPr>
      <w:r>
        <w:t xml:space="preserve">finns information om vilka anpassningar som kan göras för elever med funktionsnedsättning, dels för de olika årskurserna där nationella prov används, dels för de olika proven. Denna information finns även i den lärarinformation som är kopplade till respektive prov. </w:t>
      </w:r>
      <w:r w:rsidR="00B80716" w:rsidRPr="003B58B7">
        <w:rPr>
          <w:szCs w:val="24"/>
        </w:rPr>
        <w:t xml:space="preserve">En elev måste inte ha en diagnos för att få göra ett nationellt prov på ett anpassat sätt. </w:t>
      </w:r>
      <w:r w:rsidR="00B80716" w:rsidRPr="003B58B7">
        <w:t xml:space="preserve">Det är elevens behov av anpassning som avgör. </w:t>
      </w:r>
      <w:r w:rsidR="00B80716" w:rsidRPr="003B58B7">
        <w:rPr>
          <w:szCs w:val="24"/>
        </w:rPr>
        <w:t xml:space="preserve">Det är rektorn som i första hand beslutar om anpassningar, men rektorn kan delegera beslutet till en lärare. </w:t>
      </w:r>
      <w:r w:rsidRPr="003B58B7">
        <w:t>Van</w:t>
      </w:r>
      <w:r>
        <w:t>liga anpassningar är bl.a. förlängd provtid eller att eleven får möjlighet att använda hjälpmedel, t.ex. att genomföra skrivuppgiften på en dator.</w:t>
      </w:r>
      <w:r w:rsidR="00FE7078">
        <w:t xml:space="preserve"> </w:t>
      </w:r>
    </w:p>
    <w:p w14:paraId="674DDE62" w14:textId="77777777" w:rsidR="00FE7078" w:rsidRDefault="00FE7078" w:rsidP="00436479">
      <w:pPr>
        <w:pStyle w:val="RKnormal"/>
      </w:pPr>
    </w:p>
    <w:p w14:paraId="31594F10" w14:textId="77777777" w:rsidR="00015D66" w:rsidRPr="002428F7" w:rsidRDefault="002428F7" w:rsidP="00436479">
      <w:pPr>
        <w:pStyle w:val="RKnormal"/>
      </w:pPr>
      <w:r w:rsidRPr="002428F7">
        <w:t>Om en elev med funktionsnedsättning har ett åtgärdsprogram där det anges att han eller hon får använda sig av hjälpmedel i undervisningen kan rektorn besluta att dessa hjälpmedel även får användas under nationella prov, under förutsättning att provet fortfarande prövar det som det är avsett att pröva.</w:t>
      </w:r>
      <w:r w:rsidR="00C55645">
        <w:t xml:space="preserve"> Om det finns särskilda skäl kan rektorn besluta att en elev inte behöver genomföra ett nationellt prov eller delprov. </w:t>
      </w:r>
    </w:p>
    <w:p w14:paraId="4A3ADD26" w14:textId="77777777" w:rsidR="002428F7" w:rsidRDefault="002428F7" w:rsidP="00436479">
      <w:pPr>
        <w:pStyle w:val="RKnormal"/>
      </w:pPr>
    </w:p>
    <w:p w14:paraId="4F42C775" w14:textId="77777777" w:rsidR="00FD182F" w:rsidRDefault="00FD182F" w:rsidP="00436479">
      <w:pPr>
        <w:pStyle w:val="RKnormal"/>
      </w:pPr>
      <w:r>
        <w:t xml:space="preserve">Som Betty Malmberg skriver </w:t>
      </w:r>
      <w:r w:rsidR="00AD3884">
        <w:t xml:space="preserve">anges </w:t>
      </w:r>
      <w:r w:rsidR="009F2B27">
        <w:t xml:space="preserve">det </w:t>
      </w:r>
      <w:r w:rsidR="00AD3884">
        <w:t xml:space="preserve">i </w:t>
      </w:r>
      <w:r w:rsidR="00C46650">
        <w:t xml:space="preserve">betänkande </w:t>
      </w:r>
      <w:r w:rsidR="00AD3884">
        <w:t>Likvärdig</w:t>
      </w:r>
      <w:r w:rsidR="00DD0249">
        <w:t>t</w:t>
      </w:r>
      <w:r w:rsidR="00AD3884">
        <w:t>, rättsäkert och effe</w:t>
      </w:r>
      <w:r w:rsidR="00DD0249">
        <w:t>ktivt</w:t>
      </w:r>
      <w:r w:rsidR="00AD3884">
        <w:t xml:space="preserve"> – ett nytt nationellt system för kunskaps</w:t>
      </w:r>
      <w:r w:rsidR="00FE7078">
        <w:t>-</w:t>
      </w:r>
      <w:r w:rsidR="00AD3884">
        <w:t xml:space="preserve">bedömning </w:t>
      </w:r>
      <w:r w:rsidR="00C46650">
        <w:t xml:space="preserve">(SOU 2016:25) </w:t>
      </w:r>
      <w:r w:rsidR="00AD3884">
        <w:t>a</w:t>
      </w:r>
      <w:r w:rsidR="00C46650">
        <w:t>tt anpassningar och tillgång till hjälpmedel bör omfattas av det gemensamma ramverket för proven och det anser jag vara helt rätt väg att gå. Betänkandet har remitterats och sista svar</w:t>
      </w:r>
      <w:r w:rsidR="009F2B27">
        <w:t>s</w:t>
      </w:r>
      <w:r w:rsidR="00C46650">
        <w:t xml:space="preserve">datum är den </w:t>
      </w:r>
      <w:r w:rsidR="00032F0F">
        <w:t>30 augusti</w:t>
      </w:r>
      <w:r w:rsidR="00C46650">
        <w:t xml:space="preserve"> 2016. Förslagen kommer sedan att beredas inom Regeringskansliet. </w:t>
      </w:r>
    </w:p>
    <w:p w14:paraId="4FEAA660" w14:textId="77777777" w:rsidR="00EF0CC1" w:rsidRDefault="00EF0CC1" w:rsidP="00436479">
      <w:pPr>
        <w:pStyle w:val="RKnormal"/>
      </w:pPr>
    </w:p>
    <w:p w14:paraId="77FD86AA" w14:textId="77777777" w:rsidR="00FE7078" w:rsidRDefault="00FE7078" w:rsidP="00436479">
      <w:pPr>
        <w:pStyle w:val="RKnormal"/>
      </w:pPr>
    </w:p>
    <w:p w14:paraId="54242723" w14:textId="77777777" w:rsidR="007776AE" w:rsidRPr="00FA0DB9" w:rsidRDefault="007776AE" w:rsidP="00436479">
      <w:pPr>
        <w:pStyle w:val="RKnormal"/>
      </w:pPr>
      <w:r w:rsidRPr="00FA0DB9">
        <w:lastRenderedPageBreak/>
        <w:t xml:space="preserve">Stockholm den </w:t>
      </w:r>
      <w:r w:rsidR="002B1E90" w:rsidRPr="001F6D97">
        <w:t>2</w:t>
      </w:r>
      <w:r w:rsidR="008B0814" w:rsidRPr="001F6D97">
        <w:t>9</w:t>
      </w:r>
      <w:r w:rsidR="00364E05" w:rsidRPr="00FA0DB9">
        <w:t xml:space="preserve"> </w:t>
      </w:r>
      <w:r w:rsidR="002B1E90">
        <w:t>april 2016</w:t>
      </w:r>
    </w:p>
    <w:p w14:paraId="09FE3B77" w14:textId="77777777" w:rsidR="00934A10" w:rsidRDefault="00934A10" w:rsidP="00436479">
      <w:pPr>
        <w:pStyle w:val="RKnormal"/>
      </w:pPr>
    </w:p>
    <w:p w14:paraId="793BFE39" w14:textId="77777777" w:rsidR="00586531" w:rsidRDefault="00586531" w:rsidP="00436479">
      <w:pPr>
        <w:pStyle w:val="RKnormal"/>
      </w:pPr>
    </w:p>
    <w:p w14:paraId="0D94C12E" w14:textId="77777777" w:rsidR="001F6D97" w:rsidRDefault="00A608E8" w:rsidP="00436479">
      <w:pPr>
        <w:pStyle w:val="RKnormal"/>
      </w:pPr>
      <w:r w:rsidRPr="00FA0DB9">
        <w:t>Gustav Fridolin</w:t>
      </w:r>
    </w:p>
    <w:sectPr w:rsidR="001F6D97" w:rsidSect="00B75ABF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39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86DBB" w14:textId="77777777" w:rsidR="00F24BCC" w:rsidRDefault="00F24BCC">
      <w:r>
        <w:separator/>
      </w:r>
    </w:p>
  </w:endnote>
  <w:endnote w:type="continuationSeparator" w:id="0">
    <w:p w14:paraId="11561DD3" w14:textId="77777777" w:rsidR="00F24BCC" w:rsidRDefault="00F2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BNGH P+ TT B 2 Bo 00">
    <w:altName w:val="TT B 2 B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_sanssemi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3A78D" w14:textId="77777777" w:rsidR="00F24BCC" w:rsidRDefault="00F24BCC">
      <w:r>
        <w:separator/>
      </w:r>
    </w:p>
  </w:footnote>
  <w:footnote w:type="continuationSeparator" w:id="0">
    <w:p w14:paraId="3302F776" w14:textId="77777777" w:rsidR="00F24BCC" w:rsidRDefault="00F24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7B8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6551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985F78" w14:textId="77777777">
      <w:trPr>
        <w:cantSplit/>
      </w:trPr>
      <w:tc>
        <w:tcPr>
          <w:tcW w:w="3119" w:type="dxa"/>
        </w:tcPr>
        <w:p w14:paraId="345558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3034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5F1AEA" w14:textId="77777777" w:rsidR="00E80146" w:rsidRDefault="00E80146">
          <w:pPr>
            <w:pStyle w:val="Sidhuvud"/>
            <w:ind w:right="360"/>
          </w:pPr>
        </w:p>
      </w:tc>
    </w:tr>
  </w:tbl>
  <w:p w14:paraId="60935D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A8A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6D9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BB6684" w14:textId="77777777">
      <w:trPr>
        <w:cantSplit/>
      </w:trPr>
      <w:tc>
        <w:tcPr>
          <w:tcW w:w="3119" w:type="dxa"/>
        </w:tcPr>
        <w:p w14:paraId="61B0DC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126B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B7AED8" w14:textId="77777777" w:rsidR="00E80146" w:rsidRDefault="00E80146">
          <w:pPr>
            <w:pStyle w:val="Sidhuvud"/>
            <w:ind w:right="360"/>
          </w:pPr>
        </w:p>
      </w:tc>
    </w:tr>
  </w:tbl>
  <w:p w14:paraId="6F58AB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08622" w14:textId="77777777" w:rsidR="007776AE" w:rsidRDefault="006E25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540A87" wp14:editId="2F249A1C">
          <wp:extent cx="187388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687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5053C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AA3E1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1D32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AE"/>
    <w:rsid w:val="0000312E"/>
    <w:rsid w:val="00006E70"/>
    <w:rsid w:val="00015D66"/>
    <w:rsid w:val="00016321"/>
    <w:rsid w:val="00017E21"/>
    <w:rsid w:val="00025620"/>
    <w:rsid w:val="00032117"/>
    <w:rsid w:val="00032F0F"/>
    <w:rsid w:val="000465DC"/>
    <w:rsid w:val="0005224D"/>
    <w:rsid w:val="00057ECC"/>
    <w:rsid w:val="000865D1"/>
    <w:rsid w:val="000976E0"/>
    <w:rsid w:val="000D2992"/>
    <w:rsid w:val="001270D8"/>
    <w:rsid w:val="00150384"/>
    <w:rsid w:val="00160901"/>
    <w:rsid w:val="00163632"/>
    <w:rsid w:val="00165976"/>
    <w:rsid w:val="001805B7"/>
    <w:rsid w:val="00182654"/>
    <w:rsid w:val="00195419"/>
    <w:rsid w:val="001A2517"/>
    <w:rsid w:val="001B544A"/>
    <w:rsid w:val="001E4804"/>
    <w:rsid w:val="001F6D97"/>
    <w:rsid w:val="00206981"/>
    <w:rsid w:val="00224C66"/>
    <w:rsid w:val="002428F7"/>
    <w:rsid w:val="0024677D"/>
    <w:rsid w:val="00263663"/>
    <w:rsid w:val="00273E42"/>
    <w:rsid w:val="0028222D"/>
    <w:rsid w:val="00290ABC"/>
    <w:rsid w:val="002924E9"/>
    <w:rsid w:val="00292B3F"/>
    <w:rsid w:val="00293EFB"/>
    <w:rsid w:val="00296EA6"/>
    <w:rsid w:val="002A43CD"/>
    <w:rsid w:val="002A488D"/>
    <w:rsid w:val="002B1E90"/>
    <w:rsid w:val="002B5DBD"/>
    <w:rsid w:val="002C045B"/>
    <w:rsid w:val="002C1E28"/>
    <w:rsid w:val="002C6832"/>
    <w:rsid w:val="002D2FE8"/>
    <w:rsid w:val="002D5C4F"/>
    <w:rsid w:val="00301467"/>
    <w:rsid w:val="00303049"/>
    <w:rsid w:val="0030599D"/>
    <w:rsid w:val="00311041"/>
    <w:rsid w:val="0032502A"/>
    <w:rsid w:val="00332F35"/>
    <w:rsid w:val="00350932"/>
    <w:rsid w:val="00350F09"/>
    <w:rsid w:val="0035485A"/>
    <w:rsid w:val="00360869"/>
    <w:rsid w:val="00364E05"/>
    <w:rsid w:val="00367B1C"/>
    <w:rsid w:val="00370297"/>
    <w:rsid w:val="00372C82"/>
    <w:rsid w:val="00376816"/>
    <w:rsid w:val="00381076"/>
    <w:rsid w:val="003B58B7"/>
    <w:rsid w:val="003D2657"/>
    <w:rsid w:val="003E4956"/>
    <w:rsid w:val="003F0BE1"/>
    <w:rsid w:val="003F5FFE"/>
    <w:rsid w:val="00422B70"/>
    <w:rsid w:val="00436479"/>
    <w:rsid w:val="00440927"/>
    <w:rsid w:val="00456B55"/>
    <w:rsid w:val="00456D93"/>
    <w:rsid w:val="004636A8"/>
    <w:rsid w:val="00466100"/>
    <w:rsid w:val="00476E36"/>
    <w:rsid w:val="00485F9D"/>
    <w:rsid w:val="00492AE2"/>
    <w:rsid w:val="004A328D"/>
    <w:rsid w:val="004B7D6C"/>
    <w:rsid w:val="004C34F6"/>
    <w:rsid w:val="004E1F8E"/>
    <w:rsid w:val="004F3F28"/>
    <w:rsid w:val="004F6D79"/>
    <w:rsid w:val="00507A32"/>
    <w:rsid w:val="00515047"/>
    <w:rsid w:val="005311D4"/>
    <w:rsid w:val="005476E2"/>
    <w:rsid w:val="0055145F"/>
    <w:rsid w:val="00551703"/>
    <w:rsid w:val="0056102A"/>
    <w:rsid w:val="00586531"/>
    <w:rsid w:val="0058762B"/>
    <w:rsid w:val="005B7EBF"/>
    <w:rsid w:val="005D7A99"/>
    <w:rsid w:val="005F2B10"/>
    <w:rsid w:val="00614732"/>
    <w:rsid w:val="00614A23"/>
    <w:rsid w:val="00614E6A"/>
    <w:rsid w:val="006529B8"/>
    <w:rsid w:val="00655A98"/>
    <w:rsid w:val="0066159E"/>
    <w:rsid w:val="00662D5F"/>
    <w:rsid w:val="00665A5B"/>
    <w:rsid w:val="0067194B"/>
    <w:rsid w:val="00673817"/>
    <w:rsid w:val="006777E2"/>
    <w:rsid w:val="006A335D"/>
    <w:rsid w:val="006B079D"/>
    <w:rsid w:val="006B22EE"/>
    <w:rsid w:val="006E25C3"/>
    <w:rsid w:val="006E4E11"/>
    <w:rsid w:val="006E73EF"/>
    <w:rsid w:val="006F1F72"/>
    <w:rsid w:val="006F3B95"/>
    <w:rsid w:val="006F4749"/>
    <w:rsid w:val="006F6645"/>
    <w:rsid w:val="00710566"/>
    <w:rsid w:val="007242A3"/>
    <w:rsid w:val="007252C9"/>
    <w:rsid w:val="00727D37"/>
    <w:rsid w:val="007302D6"/>
    <w:rsid w:val="00740AF1"/>
    <w:rsid w:val="007776AE"/>
    <w:rsid w:val="00790C8F"/>
    <w:rsid w:val="007A6855"/>
    <w:rsid w:val="007A7A45"/>
    <w:rsid w:val="007C0839"/>
    <w:rsid w:val="007C7960"/>
    <w:rsid w:val="007C7B81"/>
    <w:rsid w:val="007D126D"/>
    <w:rsid w:val="007D7354"/>
    <w:rsid w:val="007F2B87"/>
    <w:rsid w:val="007F5478"/>
    <w:rsid w:val="00815C12"/>
    <w:rsid w:val="008222F4"/>
    <w:rsid w:val="008308DE"/>
    <w:rsid w:val="00830DC0"/>
    <w:rsid w:val="00841199"/>
    <w:rsid w:val="00862B2E"/>
    <w:rsid w:val="0086406A"/>
    <w:rsid w:val="00890747"/>
    <w:rsid w:val="00895932"/>
    <w:rsid w:val="008A3469"/>
    <w:rsid w:val="008B0814"/>
    <w:rsid w:val="008B244E"/>
    <w:rsid w:val="008C1033"/>
    <w:rsid w:val="008C7BE3"/>
    <w:rsid w:val="008D2D48"/>
    <w:rsid w:val="008D4572"/>
    <w:rsid w:val="008D494A"/>
    <w:rsid w:val="008E0877"/>
    <w:rsid w:val="008E5082"/>
    <w:rsid w:val="0092027A"/>
    <w:rsid w:val="00934A10"/>
    <w:rsid w:val="00936501"/>
    <w:rsid w:val="00942785"/>
    <w:rsid w:val="00947F7B"/>
    <w:rsid w:val="00955E31"/>
    <w:rsid w:val="00961DDA"/>
    <w:rsid w:val="00983611"/>
    <w:rsid w:val="00992E72"/>
    <w:rsid w:val="009A7E3A"/>
    <w:rsid w:val="009D2EC0"/>
    <w:rsid w:val="009E29D1"/>
    <w:rsid w:val="009E75E0"/>
    <w:rsid w:val="009F2B27"/>
    <w:rsid w:val="009F3EAB"/>
    <w:rsid w:val="00A121B0"/>
    <w:rsid w:val="00A1260C"/>
    <w:rsid w:val="00A13C39"/>
    <w:rsid w:val="00A351F6"/>
    <w:rsid w:val="00A608E8"/>
    <w:rsid w:val="00A6539D"/>
    <w:rsid w:val="00A65511"/>
    <w:rsid w:val="00A968D5"/>
    <w:rsid w:val="00A9725D"/>
    <w:rsid w:val="00AB14F0"/>
    <w:rsid w:val="00AC6334"/>
    <w:rsid w:val="00AD3884"/>
    <w:rsid w:val="00AD5806"/>
    <w:rsid w:val="00AF26D1"/>
    <w:rsid w:val="00B01FF5"/>
    <w:rsid w:val="00B205E6"/>
    <w:rsid w:val="00B45633"/>
    <w:rsid w:val="00B506E1"/>
    <w:rsid w:val="00B61BAE"/>
    <w:rsid w:val="00B63B45"/>
    <w:rsid w:val="00B66D19"/>
    <w:rsid w:val="00B71387"/>
    <w:rsid w:val="00B721C4"/>
    <w:rsid w:val="00B75ABF"/>
    <w:rsid w:val="00B80716"/>
    <w:rsid w:val="00BA0666"/>
    <w:rsid w:val="00BA4E7C"/>
    <w:rsid w:val="00BA5E8B"/>
    <w:rsid w:val="00BB7A1A"/>
    <w:rsid w:val="00BB7CBA"/>
    <w:rsid w:val="00BC78A7"/>
    <w:rsid w:val="00BF4298"/>
    <w:rsid w:val="00BF7111"/>
    <w:rsid w:val="00C0157E"/>
    <w:rsid w:val="00C06EE5"/>
    <w:rsid w:val="00C10CDC"/>
    <w:rsid w:val="00C32445"/>
    <w:rsid w:val="00C34ED0"/>
    <w:rsid w:val="00C379BE"/>
    <w:rsid w:val="00C442AE"/>
    <w:rsid w:val="00C4480E"/>
    <w:rsid w:val="00C46650"/>
    <w:rsid w:val="00C47CC0"/>
    <w:rsid w:val="00C514C6"/>
    <w:rsid w:val="00C55645"/>
    <w:rsid w:val="00C61164"/>
    <w:rsid w:val="00C6682C"/>
    <w:rsid w:val="00C77B2E"/>
    <w:rsid w:val="00C831B8"/>
    <w:rsid w:val="00CA3938"/>
    <w:rsid w:val="00CB1743"/>
    <w:rsid w:val="00CE08D0"/>
    <w:rsid w:val="00D03CD6"/>
    <w:rsid w:val="00D05ADB"/>
    <w:rsid w:val="00D11A90"/>
    <w:rsid w:val="00D133D7"/>
    <w:rsid w:val="00D13B6F"/>
    <w:rsid w:val="00D21A27"/>
    <w:rsid w:val="00D21E57"/>
    <w:rsid w:val="00D4519C"/>
    <w:rsid w:val="00D52162"/>
    <w:rsid w:val="00D6176F"/>
    <w:rsid w:val="00D76341"/>
    <w:rsid w:val="00D90DA9"/>
    <w:rsid w:val="00D94CF5"/>
    <w:rsid w:val="00DA1B7D"/>
    <w:rsid w:val="00DB0A65"/>
    <w:rsid w:val="00DC6A46"/>
    <w:rsid w:val="00DD0249"/>
    <w:rsid w:val="00DD3BE4"/>
    <w:rsid w:val="00DF21AB"/>
    <w:rsid w:val="00E20E20"/>
    <w:rsid w:val="00E42E56"/>
    <w:rsid w:val="00E45D63"/>
    <w:rsid w:val="00E72EAB"/>
    <w:rsid w:val="00E75539"/>
    <w:rsid w:val="00E80146"/>
    <w:rsid w:val="00E818CC"/>
    <w:rsid w:val="00E83FF3"/>
    <w:rsid w:val="00E904D0"/>
    <w:rsid w:val="00EA3101"/>
    <w:rsid w:val="00EB2845"/>
    <w:rsid w:val="00EB360A"/>
    <w:rsid w:val="00EC1195"/>
    <w:rsid w:val="00EC25F9"/>
    <w:rsid w:val="00ED18B1"/>
    <w:rsid w:val="00ED583F"/>
    <w:rsid w:val="00EF0CC1"/>
    <w:rsid w:val="00EF2989"/>
    <w:rsid w:val="00EF65E2"/>
    <w:rsid w:val="00F140DD"/>
    <w:rsid w:val="00F1712A"/>
    <w:rsid w:val="00F243FD"/>
    <w:rsid w:val="00F24BCC"/>
    <w:rsid w:val="00F639FF"/>
    <w:rsid w:val="00F65C15"/>
    <w:rsid w:val="00F73648"/>
    <w:rsid w:val="00F7535D"/>
    <w:rsid w:val="00F828D0"/>
    <w:rsid w:val="00F97856"/>
    <w:rsid w:val="00FA0DB9"/>
    <w:rsid w:val="00FC0252"/>
    <w:rsid w:val="00FC32A5"/>
    <w:rsid w:val="00FC637D"/>
    <w:rsid w:val="00FD182F"/>
    <w:rsid w:val="00FE18F2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C2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customStyle="1" w:styleId="h1-vignette1">
    <w:name w:val="h1-vignette1"/>
    <w:basedOn w:val="Standardstycketeckensnitt"/>
    <w:rsid w:val="008E0877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character" w:styleId="AnvndHyperlnk">
    <w:name w:val="FollowedHyperlink"/>
    <w:basedOn w:val="Standardstycketeckensnitt"/>
    <w:rsid w:val="002C04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customStyle="1" w:styleId="h1-vignette1">
    <w:name w:val="h1-vignette1"/>
    <w:basedOn w:val="Standardstycketeckensnitt"/>
    <w:rsid w:val="008E0877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character" w:styleId="AnvndHyperlnk">
    <w:name w:val="FollowedHyperlink"/>
    <w:basedOn w:val="Standardstycketeckensnitt"/>
    <w:rsid w:val="002C0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yperlink" Target="http://www.skolverket.se/bedomning/nationella-prov/anpassning/anpassningar-av-nationella-prov-1.201545" TargetMode="Externa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4e6a6286-ad62-46a2-b943-42ee6c82d552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28019-86c4-43eb-9d2c-17951d3a857e">
      <Terms xmlns="http://schemas.microsoft.com/office/infopath/2007/PartnerControls"/>
    </k46d94c0acf84ab9a79866a9d8b1905f>
    <Nyckelord xmlns="cce28019-86c4-43eb-9d2c-17951d3a857e" xsi:nil="true"/>
    <Sekretess xmlns="cce28019-86c4-43eb-9d2c-17951d3a857e" xsi:nil="true"/>
    <RKOrdnaCheckInComment xmlns="459b46bd-02bf-4b24-a233-3a655a3c0f91" xsi:nil="true"/>
    <Diarienummer xmlns="cce28019-86c4-43eb-9d2c-17951d3a857e" xsi:nil="true"/>
    <c9cd366cc722410295b9eacffbd73909 xmlns="cce28019-86c4-43eb-9d2c-17951d3a857e">
      <Terms xmlns="http://schemas.microsoft.com/office/infopath/2007/PartnerControls"/>
    </c9cd366cc722410295b9eacffbd73909>
    <TaxCatchAll xmlns="cce28019-86c4-43eb-9d2c-17951d3a857e"/>
    <RKOrdnaClass xmlns="459b46bd-02bf-4b24-a233-3a655a3c0f91" xsi:nil="true"/>
    <_dlc_DocId xmlns="cce28019-86c4-43eb-9d2c-17951d3a857e">6YCEX4QJEECQ-7-451</_dlc_DocId>
    <_dlc_DocIdUrl xmlns="cce28019-86c4-43eb-9d2c-17951d3a857e">
      <Url>http://rkdhs-u/enhet/S/_layouts/DocIdRedir.aspx?ID=6YCEX4QJEECQ-7-451</Url>
      <Description>6YCEX4QJEECQ-7-451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D90F0-DAF1-476E-94DF-CD6E5F417F08}"/>
</file>

<file path=customXml/itemProps2.xml><?xml version="1.0" encoding="utf-8"?>
<ds:datastoreItem xmlns:ds="http://schemas.openxmlformats.org/officeDocument/2006/customXml" ds:itemID="{131F08A6-7C63-4E36-B3A7-53ABE58C1168}"/>
</file>

<file path=customXml/itemProps3.xml><?xml version="1.0" encoding="utf-8"?>
<ds:datastoreItem xmlns:ds="http://schemas.openxmlformats.org/officeDocument/2006/customXml" ds:itemID="{8A546ED8-D663-4D27-9FDA-569D42F3DA71}"/>
</file>

<file path=customXml/itemProps4.xml><?xml version="1.0" encoding="utf-8"?>
<ds:datastoreItem xmlns:ds="http://schemas.openxmlformats.org/officeDocument/2006/customXml" ds:itemID="{131F08A6-7C63-4E36-B3A7-53ABE58C1168}"/>
</file>

<file path=customXml/itemProps5.xml><?xml version="1.0" encoding="utf-8"?>
<ds:datastoreItem xmlns:ds="http://schemas.openxmlformats.org/officeDocument/2006/customXml" ds:itemID="{020AD1E9-B029-432C-B56E-3B2D487CD1C1}"/>
</file>

<file path=customXml/itemProps6.xml><?xml version="1.0" encoding="utf-8"?>
<ds:datastoreItem xmlns:ds="http://schemas.openxmlformats.org/officeDocument/2006/customXml" ds:itemID="{23CC9E8C-8D32-469A-89B6-5C727E3639C7}"/>
</file>

<file path=customXml/itemProps7.xml><?xml version="1.0" encoding="utf-8"?>
<ds:datastoreItem xmlns:ds="http://schemas.openxmlformats.org/officeDocument/2006/customXml" ds:itemID="{23CC9E8C-8D32-469A-89B6-5C727E363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Hellewell</dc:creator>
  <cp:lastModifiedBy>Ingegerd Levin</cp:lastModifiedBy>
  <cp:revision>2</cp:revision>
  <cp:lastPrinted>2016-04-21T07:30:00Z</cp:lastPrinted>
  <dcterms:created xsi:type="dcterms:W3CDTF">2016-04-28T14:22:00Z</dcterms:created>
  <dcterms:modified xsi:type="dcterms:W3CDTF">2016-04-28T14:22:00Z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28140ed7-7be4-4562-b0fb-532c1ba38940</vt:lpwstr>
  </property>
</Properties>
</file>