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571B9" w14:textId="77777777" w:rsidR="00FB32B9" w:rsidRDefault="008B279D" w:rsidP="00FB32B9">
      <w:pPr>
        <w:pStyle w:val="UDrubrik"/>
        <w:tabs>
          <w:tab w:val="left" w:pos="1701"/>
          <w:tab w:val="left" w:pos="1985"/>
        </w:tabs>
        <w:rPr>
          <w:rFonts w:cs="Arial"/>
          <w:sz w:val="28"/>
        </w:rPr>
      </w:pPr>
    </w:p>
    <w:p w14:paraId="061571BA" w14:textId="77777777" w:rsidR="00FB32B9" w:rsidRDefault="008B279D" w:rsidP="00FB32B9">
      <w:pPr>
        <w:pStyle w:val="UDrubrik"/>
        <w:tabs>
          <w:tab w:val="left" w:pos="1701"/>
          <w:tab w:val="left" w:pos="1985"/>
        </w:tabs>
        <w:rPr>
          <w:rFonts w:cs="Arial"/>
          <w:sz w:val="28"/>
        </w:rPr>
      </w:pPr>
    </w:p>
    <w:p w14:paraId="061571BB" w14:textId="77777777" w:rsidR="00FB32B9" w:rsidRDefault="008B279D" w:rsidP="00FB32B9">
      <w:pPr>
        <w:pStyle w:val="UDrubrik"/>
        <w:tabs>
          <w:tab w:val="left" w:pos="1701"/>
          <w:tab w:val="left" w:pos="1985"/>
        </w:tabs>
        <w:rPr>
          <w:rFonts w:cs="Arial"/>
          <w:sz w:val="28"/>
        </w:rPr>
      </w:pPr>
    </w:p>
    <w:p w14:paraId="061571BC" w14:textId="77777777" w:rsidR="00FB32B9" w:rsidRDefault="008B279D" w:rsidP="00FB32B9">
      <w:pPr>
        <w:pStyle w:val="UDrubrik"/>
        <w:tabs>
          <w:tab w:val="left" w:pos="1701"/>
          <w:tab w:val="left" w:pos="1985"/>
        </w:tabs>
        <w:rPr>
          <w:rFonts w:cs="Arial"/>
          <w:sz w:val="28"/>
        </w:rPr>
      </w:pPr>
    </w:p>
    <w:p w14:paraId="061571BD" w14:textId="641BBDD2" w:rsidR="00FB32B9" w:rsidRDefault="008B279D" w:rsidP="00FB32B9">
      <w:pPr>
        <w:pStyle w:val="UDrubrik"/>
        <w:tabs>
          <w:tab w:val="left" w:pos="1701"/>
          <w:tab w:val="left" w:pos="1985"/>
        </w:tabs>
        <w:rPr>
          <w:rFonts w:cs="Arial"/>
          <w:sz w:val="28"/>
        </w:rPr>
      </w:pPr>
      <w:r>
        <w:rPr>
          <w:rFonts w:cs="Arial"/>
          <w:sz w:val="28"/>
        </w:rPr>
        <w:t xml:space="preserve">Färdigförhandlad II-punkt från möte i </w:t>
      </w:r>
      <w:r w:rsidR="00E10129">
        <w:rPr>
          <w:rFonts w:cs="Arial"/>
          <w:sz w:val="28"/>
        </w:rPr>
        <w:t>Coreper I</w:t>
      </w:r>
      <w:r w:rsidR="00DA1B1D">
        <w:rPr>
          <w:rFonts w:cs="Arial"/>
          <w:sz w:val="28"/>
        </w:rPr>
        <w:t>I den 5 november 2014,</w:t>
      </w:r>
      <w:r>
        <w:rPr>
          <w:rFonts w:cs="Arial"/>
          <w:sz w:val="28"/>
        </w:rPr>
        <w:t xml:space="preserve"> som kan tas som A-punkt vid kommande rådsmöte.</w:t>
      </w:r>
    </w:p>
    <w:p w14:paraId="061571BE" w14:textId="77777777" w:rsidR="00FB32B9" w:rsidRDefault="008B279D" w:rsidP="00FB32B9">
      <w:pPr>
        <w:pStyle w:val="Brdtext"/>
      </w:pPr>
    </w:p>
    <w:p w14:paraId="061571BF" w14:textId="134A0B75" w:rsidR="00FB32B9" w:rsidRDefault="00E10129" w:rsidP="00FB32B9">
      <w:pPr>
        <w:pStyle w:val="Brdtext"/>
      </w:pPr>
      <w:r>
        <w:t xml:space="preserve">Överlämnas för skriftligt samråd till </w:t>
      </w:r>
      <w:r w:rsidR="00DA1B1D">
        <w:t>torsdagen den 6 november 2014, kl 14.00.</w:t>
      </w:r>
    </w:p>
    <w:p w14:paraId="061571C0" w14:textId="77777777" w:rsidR="00FB32B9" w:rsidRDefault="00E10129">
      <w:pPr>
        <w:ind w:left="0"/>
        <w:rPr>
          <w:b/>
          <w:bCs/>
        </w:rPr>
      </w:pPr>
      <w:r>
        <w:rPr>
          <w:b/>
          <w:bCs/>
        </w:rPr>
        <w:br w:type="page"/>
      </w:r>
    </w:p>
    <w:p w14:paraId="424165D5" w14:textId="3A06AE4A" w:rsidR="008B279D" w:rsidRDefault="008B279D">
      <w:pPr>
        <w:ind w:left="0"/>
      </w:pPr>
    </w:p>
    <w:p w14:paraId="415020CA" w14:textId="77777777" w:rsidR="008B279D" w:rsidRDefault="008B279D">
      <w:pPr>
        <w:ind w:left="0"/>
      </w:pPr>
    </w:p>
    <w:p w14:paraId="386839D7" w14:textId="77777777" w:rsidR="008B279D" w:rsidRDefault="008B279D">
      <w:pPr>
        <w:ind w:left="0"/>
      </w:pP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61571C1" w14:textId="77777777" w:rsidR="00D957FB" w:rsidRPr="00FB32B9" w:rsidRDefault="00E10129">
          <w:pPr>
            <w:pStyle w:val="Innehllsfrteckningsrubrik"/>
            <w:rPr>
              <w:color w:val="auto"/>
            </w:rPr>
          </w:pPr>
          <w:r w:rsidRPr="00FB32B9">
            <w:rPr>
              <w:color w:val="auto"/>
            </w:rPr>
            <w:t>Innehållsförteckning</w:t>
          </w:r>
        </w:p>
        <w:p w14:paraId="061571C2" w14:textId="77777777" w:rsidR="00DA7250" w:rsidRPr="00DA7250" w:rsidRDefault="008B279D" w:rsidP="00DA7250">
          <w:pPr>
            <w:rPr>
              <w:lang w:val="en-US" w:eastAsia="ja-JP"/>
            </w:rPr>
          </w:pPr>
        </w:p>
        <w:bookmarkStart w:id="0" w:name="_GoBack"/>
        <w:bookmarkEnd w:id="0"/>
        <w:p w14:paraId="54911BDE" w14:textId="77777777" w:rsidR="008B279D" w:rsidRDefault="00E10129">
          <w:pPr>
            <w:pStyle w:val="Innehll1"/>
            <w:tabs>
              <w:tab w:val="left" w:pos="440"/>
              <w:tab w:val="right" w:leader="dot" w:pos="9061"/>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3029157" w:history="1">
            <w:r w:rsidR="008B279D" w:rsidRPr="001F7557">
              <w:rPr>
                <w:rStyle w:val="Hyperlnk"/>
                <w:noProof/>
              </w:rPr>
              <w:t>1.</w:t>
            </w:r>
            <w:r w:rsidR="008B279D">
              <w:rPr>
                <w:rFonts w:asciiTheme="minorHAnsi" w:eastAsiaTheme="minorEastAsia" w:hAnsiTheme="minorHAnsi" w:cstheme="minorBidi"/>
                <w:noProof/>
                <w:lang w:eastAsia="sv-SE"/>
              </w:rPr>
              <w:tab/>
            </w:r>
            <w:r w:rsidR="008B279D" w:rsidRPr="001F7557">
              <w:rPr>
                <w:rStyle w:val="Hyperlnk"/>
                <w:noProof/>
              </w:rPr>
              <w:t>Förslag till Europaparlamentets och rådets direktiv om försäkringsförmedling (IMD); allmän inriktning</w:t>
            </w:r>
            <w:r w:rsidR="008B279D">
              <w:rPr>
                <w:noProof/>
                <w:webHidden/>
              </w:rPr>
              <w:tab/>
            </w:r>
            <w:r w:rsidR="008B279D">
              <w:rPr>
                <w:noProof/>
                <w:webHidden/>
              </w:rPr>
              <w:fldChar w:fldCharType="begin"/>
            </w:r>
            <w:r w:rsidR="008B279D">
              <w:rPr>
                <w:noProof/>
                <w:webHidden/>
              </w:rPr>
              <w:instrText xml:space="preserve"> PAGEREF _Toc403029157 \h </w:instrText>
            </w:r>
            <w:r w:rsidR="008B279D">
              <w:rPr>
                <w:noProof/>
                <w:webHidden/>
              </w:rPr>
            </w:r>
            <w:r w:rsidR="008B279D">
              <w:rPr>
                <w:noProof/>
                <w:webHidden/>
              </w:rPr>
              <w:fldChar w:fldCharType="separate"/>
            </w:r>
            <w:r w:rsidR="008B279D">
              <w:rPr>
                <w:noProof/>
                <w:webHidden/>
              </w:rPr>
              <w:t>3</w:t>
            </w:r>
            <w:r w:rsidR="008B279D">
              <w:rPr>
                <w:noProof/>
                <w:webHidden/>
              </w:rPr>
              <w:fldChar w:fldCharType="end"/>
            </w:r>
          </w:hyperlink>
        </w:p>
        <w:p w14:paraId="061571DF" w14:textId="77777777" w:rsidR="00D957FB" w:rsidRDefault="00E10129">
          <w:r>
            <w:rPr>
              <w:b/>
              <w:bCs/>
              <w:noProof/>
            </w:rPr>
            <w:fldChar w:fldCharType="end"/>
          </w:r>
        </w:p>
      </w:sdtContent>
    </w:sdt>
    <w:p w14:paraId="061571E0" w14:textId="77777777" w:rsidR="00D957FB" w:rsidRDefault="00E10129">
      <w:pPr>
        <w:ind w:left="0"/>
      </w:pPr>
      <w:r>
        <w:br w:type="page"/>
      </w:r>
    </w:p>
    <w:p w14:paraId="27F25346" w14:textId="74735BCA" w:rsidR="008B279D" w:rsidRDefault="008B279D" w:rsidP="00643D86">
      <w:bookmarkStart w:id="1" w:name="_Toc364854645"/>
    </w:p>
    <w:p w14:paraId="1605967F" w14:textId="20B036AF" w:rsidR="008B279D" w:rsidRPr="008B279D" w:rsidRDefault="008B279D" w:rsidP="008B279D">
      <w:pPr>
        <w:pStyle w:val="Rubrik1"/>
        <w:rPr>
          <w:noProof/>
        </w:rPr>
      </w:pPr>
      <w:bookmarkStart w:id="2" w:name="_Toc403029157"/>
      <w:r w:rsidRPr="00543FD1">
        <w:rPr>
          <w:noProof/>
        </w:rPr>
        <w:t>Förslag till</w:t>
      </w:r>
      <w:r>
        <w:rPr>
          <w:noProof/>
        </w:rPr>
        <w:t xml:space="preserve"> Europaparlamentets och rådets direktiv om försäkringsförmedling (IMD); allmän inriktning</w:t>
      </w:r>
      <w:bookmarkEnd w:id="2"/>
    </w:p>
    <w:p w14:paraId="05AAB10D" w14:textId="20F2FE9D" w:rsidR="008B279D" w:rsidRDefault="008B279D" w:rsidP="008B279D">
      <w:pPr>
        <w:pStyle w:val="RKnormal"/>
        <w:ind w:left="709"/>
        <w:rPr>
          <w:lang w:val="fr-BE"/>
        </w:rPr>
      </w:pPr>
      <w:r w:rsidRPr="00231FAC">
        <w:rPr>
          <w:lang w:val="fr-BE"/>
        </w:rPr>
        <w:t>14969/14 ECOFIN 1004 CODEC 2149 SURE 38 EF 288</w:t>
      </w:r>
    </w:p>
    <w:p w14:paraId="0056F97F" w14:textId="77777777" w:rsidR="008B279D" w:rsidRPr="00E66C0E" w:rsidRDefault="008B279D" w:rsidP="008B279D">
      <w:pPr>
        <w:pStyle w:val="RKnormal"/>
        <w:ind w:left="709"/>
      </w:pPr>
      <w:r w:rsidRPr="00231FAC">
        <w:rPr>
          <w:lang w:val="fr-BE"/>
        </w:rPr>
        <w:t>14791/14 ECOFIN 985 CODEC 2114 SURE 37 EF 283</w:t>
      </w:r>
    </w:p>
    <w:p w14:paraId="23AE3256" w14:textId="77777777" w:rsidR="008B279D" w:rsidRDefault="008B279D" w:rsidP="008B279D">
      <w:pPr>
        <w:pStyle w:val="RKnormal"/>
        <w:ind w:left="709"/>
      </w:pPr>
    </w:p>
    <w:p w14:paraId="6CCDE5BB" w14:textId="77777777" w:rsidR="008B279D" w:rsidRDefault="008B279D" w:rsidP="008B279D">
      <w:r w:rsidRPr="008B279D">
        <w:rPr>
          <w:b/>
        </w:rPr>
        <w:t>Ansvarigt statsråd:</w:t>
      </w:r>
      <w:r w:rsidRPr="00532127">
        <w:t xml:space="preserve"> </w:t>
      </w:r>
      <w:r>
        <w:t>Per Bolund.</w:t>
      </w:r>
    </w:p>
    <w:p w14:paraId="59F8F280" w14:textId="77777777" w:rsidR="008B279D" w:rsidRDefault="008B279D" w:rsidP="008B279D">
      <w:pPr>
        <w:pStyle w:val="RKnormal"/>
        <w:ind w:left="709"/>
      </w:pPr>
      <w:r>
        <w:rPr>
          <w:b/>
        </w:rPr>
        <w:t xml:space="preserve">Tidigare behandling i riksdagen: </w:t>
      </w:r>
      <w:r w:rsidRPr="007D0178">
        <w:t xml:space="preserve">Överläggning har senast skett med Finansutskottet den </w:t>
      </w:r>
      <w:r>
        <w:t>21 oktober 2014</w:t>
      </w:r>
      <w:r w:rsidRPr="007D0178">
        <w:t>.</w:t>
      </w:r>
    </w:p>
    <w:p w14:paraId="3E7BEE5E" w14:textId="77777777" w:rsidR="008B279D" w:rsidRDefault="008B279D" w:rsidP="008B279D">
      <w:pPr>
        <w:pStyle w:val="RKnormal"/>
        <w:ind w:left="709"/>
      </w:pPr>
    </w:p>
    <w:p w14:paraId="4119922B" w14:textId="77777777" w:rsidR="008B279D" w:rsidRDefault="008B279D" w:rsidP="008B279D">
      <w:pPr>
        <w:pStyle w:val="RKnormal"/>
        <w:ind w:left="709"/>
      </w:pPr>
      <w:r w:rsidRPr="00533334">
        <w:rPr>
          <w:b/>
        </w:rPr>
        <w:t>Avsikt med behandlingen</w:t>
      </w:r>
      <w:r>
        <w:rPr>
          <w:b/>
        </w:rPr>
        <w:t xml:space="preserve"> i rådet</w:t>
      </w:r>
      <w:r w:rsidRPr="00533334">
        <w:rPr>
          <w:b/>
        </w:rPr>
        <w:t xml:space="preserve">: </w:t>
      </w:r>
      <w:r w:rsidRPr="009F0B32">
        <w:t>Rådet föreslås anta en allmän inriktning</w:t>
      </w:r>
    </w:p>
    <w:p w14:paraId="0D095982" w14:textId="77777777" w:rsidR="008B279D" w:rsidRDefault="008B279D" w:rsidP="008B279D">
      <w:pPr>
        <w:pStyle w:val="RKnormal"/>
        <w:ind w:left="709"/>
      </w:pPr>
    </w:p>
    <w:p w14:paraId="4A251A9E" w14:textId="6353043B" w:rsidR="008B279D" w:rsidRDefault="008B279D" w:rsidP="008B279D">
      <w:pPr>
        <w:pStyle w:val="RKnormal"/>
        <w:ind w:left="709"/>
      </w:pPr>
      <w:r>
        <w:rPr>
          <w:b/>
        </w:rPr>
        <w:t>Hur regeringen ställer sig till den blivande A-punkten</w:t>
      </w:r>
      <w:r w:rsidRPr="00124059">
        <w:rPr>
          <w:b/>
        </w:rPr>
        <w:t>:</w:t>
      </w:r>
      <w:r>
        <w:rPr>
          <w:b/>
        </w:rPr>
        <w:t xml:space="preserve"> </w:t>
      </w:r>
      <w:r w:rsidRPr="00620C06">
        <w:t>R</w:t>
      </w:r>
      <w:r>
        <w:t>egeringen välkomnar förslaget till allmän inriktning då detta i väsentliga delar tillgodoser de krav som Sverige ställt i förhandlingarna. Kraven är att uppnå en konkurrensneutralitet på den svenska försäkringsmarknaden när det gäller tillståndsplikt, kunskap och kompetens, ansvar och uppföranderegler för distribution av försäkringar. Genom ett högt konsumentskydd säkerställs konsumentens trygghet i valet av försäkring oavsett distributionskanal. Förslaget säkerställer även att Sverige har möjlighet att införa strängare krav än direktivet om det är befogat av konsumentskyddsskäl vilket innebär att regeringen kan ställa sig bakom förslagets minimiharmoniseringsnivå. Den svenska s.k. kryssmarknaden, kollektivatalade tjänstepensioner, kan i allt väsentligt fortsätta i sin nuvarande form.</w:t>
      </w:r>
    </w:p>
    <w:p w14:paraId="0C7B01DC" w14:textId="77777777" w:rsidR="008B279D" w:rsidRDefault="008B279D" w:rsidP="008B279D">
      <w:pPr>
        <w:pStyle w:val="RKnormal"/>
        <w:ind w:left="709"/>
      </w:pPr>
    </w:p>
    <w:p w14:paraId="1B88D832" w14:textId="70C4AD88" w:rsidR="008B279D" w:rsidRDefault="008B279D" w:rsidP="008B279D">
      <w:pPr>
        <w:pStyle w:val="RKnormal"/>
        <w:ind w:left="709"/>
      </w:pPr>
      <w:r w:rsidRPr="00620C06">
        <w:t xml:space="preserve">Regeringen kan ansluta sig till den allmänna inriktningen och avser rösta ja till förslaget. </w:t>
      </w:r>
    </w:p>
    <w:p w14:paraId="6BDAC91B" w14:textId="77777777" w:rsidR="008B279D" w:rsidRDefault="008B279D" w:rsidP="008B279D">
      <w:pPr>
        <w:pStyle w:val="RKnormal"/>
        <w:ind w:left="709"/>
        <w:rPr>
          <w:b/>
        </w:rPr>
      </w:pPr>
    </w:p>
    <w:p w14:paraId="24A38CB8" w14:textId="02D64293" w:rsidR="008B279D" w:rsidRDefault="008B279D" w:rsidP="008B279D">
      <w:pPr>
        <w:pStyle w:val="RKnormal"/>
        <w:ind w:left="709"/>
      </w:pPr>
      <w:r>
        <w:rPr>
          <w:b/>
        </w:rPr>
        <w:t>Bakgrund:</w:t>
      </w:r>
      <w:r>
        <w:t xml:space="preserve"> Kommissionen presenterade förslaget till rättsakt i juli 2012. Syftet med revideringen av försäkringsförmedlingsdirektivet är att liknande försäkringsprodukter ska regleras likvärdigt (konkurrensneutralitet), intressekonflikter ska begränsas, regler om rådgivning för komplexa produkter ska förbättras och gränsöverskridande verksamhet ska förenklas. Enligt förslaget utökas </w:t>
      </w:r>
      <w:r>
        <w:lastRenderedPageBreak/>
        <w:t>tillämpningsområdet till att även omfatta försäkringsföretag samt resebyråer. (För vidare information se faktapromemoria 2011/12: FPM 176).</w:t>
      </w:r>
    </w:p>
    <w:bookmarkEnd w:id="1"/>
    <w:sectPr w:rsidR="008B279D" w:rsidSect="008B279D">
      <w:headerReference w:type="default" r:id="rId15"/>
      <w:headerReference w:type="first" r:id="rId16"/>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01A22" w14:textId="77777777" w:rsidR="00D871FE" w:rsidRDefault="00D871FE">
      <w:pPr>
        <w:spacing w:after="0" w:line="240" w:lineRule="auto"/>
      </w:pPr>
      <w:r>
        <w:separator/>
      </w:r>
    </w:p>
  </w:endnote>
  <w:endnote w:type="continuationSeparator" w:id="0">
    <w:p w14:paraId="5B36FCF4" w14:textId="77777777" w:rsidR="00D871FE" w:rsidRDefault="00D8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2561F" w14:textId="77777777" w:rsidR="00D871FE" w:rsidRDefault="00D871FE">
      <w:pPr>
        <w:spacing w:after="0" w:line="240" w:lineRule="auto"/>
      </w:pPr>
      <w:r>
        <w:separator/>
      </w:r>
    </w:p>
  </w:footnote>
  <w:footnote w:type="continuationSeparator" w:id="0">
    <w:p w14:paraId="5253EB2B" w14:textId="77777777" w:rsidR="00D871FE" w:rsidRDefault="00D87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337051"/>
      <w:docPartObj>
        <w:docPartGallery w:val="Page Numbers (Top of Page)"/>
        <w:docPartUnique/>
      </w:docPartObj>
    </w:sdtPr>
    <w:sdtEndPr/>
    <w:sdtContent>
      <w:p w14:paraId="325BDC84" w14:textId="4E94099D" w:rsidR="00E10129" w:rsidRDefault="00E10129">
        <w:pPr>
          <w:pStyle w:val="Sidhuvud"/>
          <w:jc w:val="right"/>
        </w:pPr>
        <w:r>
          <w:fldChar w:fldCharType="begin"/>
        </w:r>
        <w:r>
          <w:instrText>PAGE   \* MERGEFORMAT</w:instrText>
        </w:r>
        <w:r>
          <w:fldChar w:fldCharType="separate"/>
        </w:r>
        <w:r w:rsidR="008B279D">
          <w:rPr>
            <w:noProof/>
          </w:rPr>
          <w:t>2</w:t>
        </w:r>
        <w:r>
          <w:fldChar w:fldCharType="end"/>
        </w:r>
      </w:p>
    </w:sdtContent>
  </w:sdt>
  <w:p w14:paraId="061572F5" w14:textId="77777777" w:rsidR="006F1C0D" w:rsidRDefault="008B279D"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B0F1E" w14:paraId="061572FB" w14:textId="77777777" w:rsidTr="006E71D7">
      <w:tc>
        <w:tcPr>
          <w:tcW w:w="4606" w:type="dxa"/>
        </w:tcPr>
        <w:p w14:paraId="061572F6" w14:textId="77777777" w:rsidR="006E71D7" w:rsidRDefault="00E10129" w:rsidP="00752770">
          <w:pPr>
            <w:pStyle w:val="Sidhuvud"/>
            <w:ind w:left="0"/>
          </w:pPr>
          <w:r>
            <w:rPr>
              <w:noProof/>
              <w:lang w:eastAsia="sv-SE"/>
            </w:rPr>
            <w:drawing>
              <wp:inline distT="0" distB="0" distL="0" distR="0" wp14:anchorId="06157301" wp14:editId="0615730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61572F7" w14:textId="77777777" w:rsidR="00FB32B9" w:rsidRDefault="008B279D" w:rsidP="00FB32B9">
          <w:pPr>
            <w:ind w:right="916"/>
            <w:rPr>
              <w:rFonts w:ascii="TradeGothic" w:hAnsi="TradeGothic"/>
              <w:b/>
            </w:rPr>
          </w:pPr>
        </w:p>
        <w:p w14:paraId="061572F8" w14:textId="77777777" w:rsidR="00FB32B9" w:rsidRDefault="00E10129" w:rsidP="00FB32B9">
          <w:pPr>
            <w:ind w:right="916"/>
          </w:pPr>
          <w:r>
            <w:rPr>
              <w:rFonts w:ascii="TradeGothic" w:hAnsi="TradeGothic"/>
              <w:b/>
            </w:rPr>
            <w:t>Promemoria</w:t>
          </w:r>
        </w:p>
        <w:p w14:paraId="061572F9" w14:textId="77777777" w:rsidR="00FB32B9" w:rsidRDefault="008B279D" w:rsidP="00FB32B9">
          <w:pPr>
            <w:jc w:val="right"/>
          </w:pPr>
        </w:p>
        <w:p w14:paraId="061572FA" w14:textId="739DECE4" w:rsidR="006E71D7" w:rsidRDefault="008B279D" w:rsidP="00FB32B9">
          <w:pPr>
            <w:ind w:right="916"/>
          </w:pPr>
          <w:r>
            <w:rPr>
              <w:rFonts w:ascii="TradeGothic" w:hAnsi="TradeGothic"/>
              <w:b/>
              <w:noProof/>
            </w:rPr>
            <w:t>2014-11-06</w:t>
          </w:r>
        </w:p>
      </w:tc>
    </w:tr>
  </w:tbl>
  <w:p w14:paraId="061572FC" w14:textId="77777777" w:rsidR="00FB32B9" w:rsidRDefault="008B279D" w:rsidP="00FB32B9">
    <w:pPr>
      <w:pStyle w:val="Avsndare"/>
      <w:framePr w:w="0" w:hRule="auto" w:hSpace="0" w:wrap="auto" w:vAnchor="margin" w:hAnchor="text" w:xAlign="left" w:yAlign="inline"/>
      <w:rPr>
        <w:b/>
        <w:i w:val="0"/>
        <w:sz w:val="22"/>
      </w:rPr>
    </w:pPr>
  </w:p>
  <w:p w14:paraId="061572FD" w14:textId="77777777" w:rsidR="00FB32B9" w:rsidRDefault="00E10129" w:rsidP="00FB32B9">
    <w:pPr>
      <w:pStyle w:val="Avsndare"/>
      <w:framePr w:w="0" w:hRule="auto" w:hSpace="0" w:wrap="auto" w:vAnchor="margin" w:hAnchor="text" w:xAlign="left" w:yAlign="inline"/>
      <w:rPr>
        <w:b/>
        <w:i w:val="0"/>
        <w:sz w:val="22"/>
      </w:rPr>
    </w:pPr>
    <w:r>
      <w:rPr>
        <w:b/>
        <w:i w:val="0"/>
        <w:sz w:val="22"/>
      </w:rPr>
      <w:t>Statsrådsberedningen</w:t>
    </w:r>
  </w:p>
  <w:p w14:paraId="061572FE" w14:textId="77777777" w:rsidR="00FB32B9" w:rsidRDefault="008B279D" w:rsidP="00FB32B9">
    <w:pPr>
      <w:pStyle w:val="Avsndare"/>
      <w:framePr w:w="0" w:hRule="auto" w:hSpace="0" w:wrap="auto" w:vAnchor="margin" w:hAnchor="text" w:xAlign="left" w:yAlign="inline"/>
    </w:pPr>
  </w:p>
  <w:p w14:paraId="061572FF" w14:textId="77777777" w:rsidR="00FB32B9" w:rsidRDefault="00E10129" w:rsidP="00FB32B9">
    <w:pPr>
      <w:pStyle w:val="Avsndare"/>
      <w:framePr w:w="0" w:hRule="auto" w:hSpace="0" w:wrap="auto" w:vAnchor="margin" w:hAnchor="text" w:xAlign="left" w:yAlign="inline"/>
    </w:pPr>
    <w:r>
      <w:t>EU-kansliet</w:t>
    </w:r>
  </w:p>
  <w:p w14:paraId="06157300" w14:textId="77777777" w:rsidR="0012376B" w:rsidRDefault="008B279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95F2CBC6">
      <w:start w:val="1"/>
      <w:numFmt w:val="decimal"/>
      <w:pStyle w:val="Rubrik1"/>
      <w:lvlText w:val="%1."/>
      <w:lvlJc w:val="left"/>
      <w:pPr>
        <w:ind w:left="720" w:hanging="360"/>
      </w:pPr>
    </w:lvl>
    <w:lvl w:ilvl="1" w:tplc="F3802DB2" w:tentative="1">
      <w:start w:val="1"/>
      <w:numFmt w:val="lowerLetter"/>
      <w:lvlText w:val="%2."/>
      <w:lvlJc w:val="left"/>
      <w:pPr>
        <w:ind w:left="1440" w:hanging="360"/>
      </w:pPr>
    </w:lvl>
    <w:lvl w:ilvl="2" w:tplc="8E98E7BE" w:tentative="1">
      <w:start w:val="1"/>
      <w:numFmt w:val="lowerRoman"/>
      <w:lvlText w:val="%3."/>
      <w:lvlJc w:val="right"/>
      <w:pPr>
        <w:ind w:left="2160" w:hanging="180"/>
      </w:pPr>
    </w:lvl>
    <w:lvl w:ilvl="3" w:tplc="0A3CF18C" w:tentative="1">
      <w:start w:val="1"/>
      <w:numFmt w:val="decimal"/>
      <w:lvlText w:val="%4."/>
      <w:lvlJc w:val="left"/>
      <w:pPr>
        <w:ind w:left="2880" w:hanging="360"/>
      </w:pPr>
    </w:lvl>
    <w:lvl w:ilvl="4" w:tplc="2DD6DE1C" w:tentative="1">
      <w:start w:val="1"/>
      <w:numFmt w:val="lowerLetter"/>
      <w:lvlText w:val="%5."/>
      <w:lvlJc w:val="left"/>
      <w:pPr>
        <w:ind w:left="3600" w:hanging="360"/>
      </w:pPr>
    </w:lvl>
    <w:lvl w:ilvl="5" w:tplc="89867630" w:tentative="1">
      <w:start w:val="1"/>
      <w:numFmt w:val="lowerRoman"/>
      <w:lvlText w:val="%6."/>
      <w:lvlJc w:val="right"/>
      <w:pPr>
        <w:ind w:left="4320" w:hanging="180"/>
      </w:pPr>
    </w:lvl>
    <w:lvl w:ilvl="6" w:tplc="AF8E7AA8" w:tentative="1">
      <w:start w:val="1"/>
      <w:numFmt w:val="decimal"/>
      <w:lvlText w:val="%7."/>
      <w:lvlJc w:val="left"/>
      <w:pPr>
        <w:ind w:left="5040" w:hanging="360"/>
      </w:pPr>
    </w:lvl>
    <w:lvl w:ilvl="7" w:tplc="E2F8E7FC" w:tentative="1">
      <w:start w:val="1"/>
      <w:numFmt w:val="lowerLetter"/>
      <w:lvlText w:val="%8."/>
      <w:lvlJc w:val="left"/>
      <w:pPr>
        <w:ind w:left="5760" w:hanging="360"/>
      </w:pPr>
    </w:lvl>
    <w:lvl w:ilvl="8" w:tplc="5FAA5420" w:tentative="1">
      <w:start w:val="1"/>
      <w:numFmt w:val="lowerRoman"/>
      <w:lvlText w:val="%9."/>
      <w:lvlJc w:val="right"/>
      <w:pPr>
        <w:ind w:left="6480" w:hanging="180"/>
      </w:pPr>
    </w:lvl>
  </w:abstractNum>
  <w:abstractNum w:abstractNumId="1">
    <w:nsid w:val="73990993"/>
    <w:multiLevelType w:val="hybridMultilevel"/>
    <w:tmpl w:val="3BD822EE"/>
    <w:lvl w:ilvl="0" w:tplc="68C860E2">
      <w:start w:val="1"/>
      <w:numFmt w:val="decimal"/>
      <w:lvlText w:val="%1."/>
      <w:lvlJc w:val="left"/>
      <w:pPr>
        <w:ind w:left="360" w:hanging="360"/>
      </w:pPr>
      <w:rPr>
        <w:b w:val="0"/>
      </w:rPr>
    </w:lvl>
    <w:lvl w:ilvl="1" w:tplc="1E5278B0" w:tentative="1">
      <w:start w:val="1"/>
      <w:numFmt w:val="lowerLetter"/>
      <w:lvlText w:val="%2."/>
      <w:lvlJc w:val="left"/>
      <w:pPr>
        <w:ind w:left="1080" w:hanging="360"/>
      </w:pPr>
    </w:lvl>
    <w:lvl w:ilvl="2" w:tplc="526A4652" w:tentative="1">
      <w:start w:val="1"/>
      <w:numFmt w:val="lowerRoman"/>
      <w:lvlText w:val="%3."/>
      <w:lvlJc w:val="right"/>
      <w:pPr>
        <w:ind w:left="1800" w:hanging="180"/>
      </w:pPr>
    </w:lvl>
    <w:lvl w:ilvl="3" w:tplc="3B6AD39A" w:tentative="1">
      <w:start w:val="1"/>
      <w:numFmt w:val="decimal"/>
      <w:lvlText w:val="%4."/>
      <w:lvlJc w:val="left"/>
      <w:pPr>
        <w:ind w:left="2520" w:hanging="360"/>
      </w:pPr>
    </w:lvl>
    <w:lvl w:ilvl="4" w:tplc="62560480" w:tentative="1">
      <w:start w:val="1"/>
      <w:numFmt w:val="lowerLetter"/>
      <w:lvlText w:val="%5."/>
      <w:lvlJc w:val="left"/>
      <w:pPr>
        <w:ind w:left="3240" w:hanging="360"/>
      </w:pPr>
    </w:lvl>
    <w:lvl w:ilvl="5" w:tplc="FF4484D4" w:tentative="1">
      <w:start w:val="1"/>
      <w:numFmt w:val="lowerRoman"/>
      <w:lvlText w:val="%6."/>
      <w:lvlJc w:val="right"/>
      <w:pPr>
        <w:ind w:left="3960" w:hanging="180"/>
      </w:pPr>
    </w:lvl>
    <w:lvl w:ilvl="6" w:tplc="3D543E1E" w:tentative="1">
      <w:start w:val="1"/>
      <w:numFmt w:val="decimal"/>
      <w:lvlText w:val="%7."/>
      <w:lvlJc w:val="left"/>
      <w:pPr>
        <w:ind w:left="4680" w:hanging="360"/>
      </w:pPr>
    </w:lvl>
    <w:lvl w:ilvl="7" w:tplc="64A448FE" w:tentative="1">
      <w:start w:val="1"/>
      <w:numFmt w:val="lowerLetter"/>
      <w:lvlText w:val="%8."/>
      <w:lvlJc w:val="left"/>
      <w:pPr>
        <w:ind w:left="5400" w:hanging="360"/>
      </w:pPr>
    </w:lvl>
    <w:lvl w:ilvl="8" w:tplc="87F41E06"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1E"/>
    <w:rsid w:val="00091B0E"/>
    <w:rsid w:val="000B0F1E"/>
    <w:rsid w:val="002C5BEF"/>
    <w:rsid w:val="002C637E"/>
    <w:rsid w:val="0038713D"/>
    <w:rsid w:val="003C6F87"/>
    <w:rsid w:val="00601143"/>
    <w:rsid w:val="00650C17"/>
    <w:rsid w:val="008B279D"/>
    <w:rsid w:val="0092388B"/>
    <w:rsid w:val="00A627D9"/>
    <w:rsid w:val="00AD194B"/>
    <w:rsid w:val="00B63FF4"/>
    <w:rsid w:val="00BD4778"/>
    <w:rsid w:val="00CD63DC"/>
    <w:rsid w:val="00D871FE"/>
    <w:rsid w:val="00DA1B1D"/>
    <w:rsid w:val="00E10129"/>
    <w:rsid w:val="00EC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B63FF4"/>
  </w:style>
  <w:style w:type="paragraph" w:customStyle="1" w:styleId="RKnormal">
    <w:name w:val="RKnormal"/>
    <w:basedOn w:val="Normal"/>
    <w:rsid w:val="008B279D"/>
    <w:pPr>
      <w:tabs>
        <w:tab w:val="left" w:pos="2835"/>
      </w:tabs>
      <w:spacing w:after="0" w:line="240" w:lineRule="atLeast"/>
      <w:ind w:left="0"/>
    </w:pPr>
    <w:rPr>
      <w:rFonts w:ascii="OrigGarmnd BT" w:eastAsia="Times New Roman" w:hAnsi="OrigGarmnd BT"/>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B63FF4"/>
  </w:style>
  <w:style w:type="paragraph" w:customStyle="1" w:styleId="RKnormal">
    <w:name w:val="RKnormal"/>
    <w:basedOn w:val="Normal"/>
    <w:rsid w:val="008B279D"/>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5420">
      <w:bodyDiv w:val="1"/>
      <w:marLeft w:val="0"/>
      <w:marRight w:val="0"/>
      <w:marTop w:val="0"/>
      <w:marBottom w:val="0"/>
      <w:divBdr>
        <w:top w:val="none" w:sz="0" w:space="0" w:color="auto"/>
        <w:left w:val="none" w:sz="0" w:space="0" w:color="auto"/>
        <w:bottom w:val="none" w:sz="0" w:space="0" w:color="auto"/>
        <w:right w:val="none" w:sz="0" w:space="0" w:color="auto"/>
      </w:divBdr>
    </w:div>
    <w:div w:id="657000978">
      <w:bodyDiv w:val="1"/>
      <w:marLeft w:val="0"/>
      <w:marRight w:val="0"/>
      <w:marTop w:val="0"/>
      <w:marBottom w:val="0"/>
      <w:divBdr>
        <w:top w:val="none" w:sz="0" w:space="0" w:color="auto"/>
        <w:left w:val="none" w:sz="0" w:space="0" w:color="auto"/>
        <w:bottom w:val="none" w:sz="0" w:space="0" w:color="auto"/>
        <w:right w:val="none" w:sz="0" w:space="0" w:color="auto"/>
      </w:divBdr>
      <w:divsChild>
        <w:div w:id="933787327">
          <w:marLeft w:val="0"/>
          <w:marRight w:val="0"/>
          <w:marTop w:val="0"/>
          <w:marBottom w:val="0"/>
          <w:divBdr>
            <w:top w:val="none" w:sz="0" w:space="0" w:color="auto"/>
            <w:left w:val="none" w:sz="0" w:space="0" w:color="auto"/>
            <w:bottom w:val="none" w:sz="0" w:space="0" w:color="auto"/>
            <w:right w:val="none" w:sz="0" w:space="0" w:color="auto"/>
          </w:divBdr>
          <w:divsChild>
            <w:div w:id="913709092">
              <w:marLeft w:val="0"/>
              <w:marRight w:val="0"/>
              <w:marTop w:val="0"/>
              <w:marBottom w:val="0"/>
              <w:divBdr>
                <w:top w:val="none" w:sz="0" w:space="0" w:color="auto"/>
                <w:left w:val="none" w:sz="0" w:space="0" w:color="auto"/>
                <w:bottom w:val="none" w:sz="0" w:space="0" w:color="auto"/>
                <w:right w:val="none" w:sz="0" w:space="0" w:color="auto"/>
              </w:divBdr>
              <w:divsChild>
                <w:div w:id="1834107236">
                  <w:marLeft w:val="0"/>
                  <w:marRight w:val="0"/>
                  <w:marTop w:val="0"/>
                  <w:marBottom w:val="0"/>
                  <w:divBdr>
                    <w:top w:val="none" w:sz="0" w:space="0" w:color="auto"/>
                    <w:left w:val="none" w:sz="0" w:space="0" w:color="auto"/>
                    <w:bottom w:val="none" w:sz="0" w:space="0" w:color="auto"/>
                    <w:right w:val="none" w:sz="0" w:space="0" w:color="auto"/>
                  </w:divBdr>
                  <w:divsChild>
                    <w:div w:id="1777408725">
                      <w:marLeft w:val="0"/>
                      <w:marRight w:val="0"/>
                      <w:marTop w:val="0"/>
                      <w:marBottom w:val="0"/>
                      <w:divBdr>
                        <w:top w:val="none" w:sz="0" w:space="0" w:color="auto"/>
                        <w:left w:val="none" w:sz="0" w:space="0" w:color="auto"/>
                        <w:bottom w:val="none" w:sz="0" w:space="0" w:color="auto"/>
                        <w:right w:val="none" w:sz="0" w:space="0" w:color="auto"/>
                      </w:divBdr>
                      <w:divsChild>
                        <w:div w:id="60104499">
                          <w:marLeft w:val="2325"/>
                          <w:marRight w:val="0"/>
                          <w:marTop w:val="0"/>
                          <w:marBottom w:val="0"/>
                          <w:divBdr>
                            <w:top w:val="none" w:sz="0" w:space="0" w:color="auto"/>
                            <w:left w:val="none" w:sz="0" w:space="0" w:color="auto"/>
                            <w:bottom w:val="none" w:sz="0" w:space="0" w:color="auto"/>
                            <w:right w:val="none" w:sz="0" w:space="0" w:color="auto"/>
                          </w:divBdr>
                          <w:divsChild>
                            <w:div w:id="1839274586">
                              <w:marLeft w:val="0"/>
                              <w:marRight w:val="0"/>
                              <w:marTop w:val="0"/>
                              <w:marBottom w:val="0"/>
                              <w:divBdr>
                                <w:top w:val="none" w:sz="0" w:space="0" w:color="auto"/>
                                <w:left w:val="none" w:sz="0" w:space="0" w:color="auto"/>
                                <w:bottom w:val="none" w:sz="0" w:space="0" w:color="auto"/>
                                <w:right w:val="none" w:sz="0" w:space="0" w:color="auto"/>
                              </w:divBdr>
                              <w:divsChild>
                                <w:div w:id="1059934116">
                                  <w:marLeft w:val="0"/>
                                  <w:marRight w:val="0"/>
                                  <w:marTop w:val="0"/>
                                  <w:marBottom w:val="0"/>
                                  <w:divBdr>
                                    <w:top w:val="none" w:sz="0" w:space="0" w:color="auto"/>
                                    <w:left w:val="none" w:sz="0" w:space="0" w:color="auto"/>
                                    <w:bottom w:val="none" w:sz="0" w:space="0" w:color="auto"/>
                                    <w:right w:val="none" w:sz="0" w:space="0" w:color="auto"/>
                                  </w:divBdr>
                                  <w:divsChild>
                                    <w:div w:id="2096393265">
                                      <w:marLeft w:val="0"/>
                                      <w:marRight w:val="0"/>
                                      <w:marTop w:val="0"/>
                                      <w:marBottom w:val="0"/>
                                      <w:divBdr>
                                        <w:top w:val="none" w:sz="0" w:space="0" w:color="auto"/>
                                        <w:left w:val="none" w:sz="0" w:space="0" w:color="auto"/>
                                        <w:bottom w:val="none" w:sz="0" w:space="0" w:color="auto"/>
                                        <w:right w:val="none" w:sz="0" w:space="0" w:color="auto"/>
                                      </w:divBdr>
                                      <w:divsChild>
                                        <w:div w:id="1332102359">
                                          <w:marLeft w:val="480"/>
                                          <w:marRight w:val="0"/>
                                          <w:marTop w:val="0"/>
                                          <w:marBottom w:val="0"/>
                                          <w:divBdr>
                                            <w:top w:val="none" w:sz="0" w:space="0" w:color="auto"/>
                                            <w:left w:val="none" w:sz="0" w:space="0" w:color="auto"/>
                                            <w:bottom w:val="none" w:sz="0" w:space="0" w:color="auto"/>
                                            <w:right w:val="none" w:sz="0" w:space="0" w:color="auto"/>
                                          </w:divBdr>
                                          <w:divsChild>
                                            <w:div w:id="1194345732">
                                              <w:marLeft w:val="0"/>
                                              <w:marRight w:val="0"/>
                                              <w:marTop w:val="0"/>
                                              <w:marBottom w:val="0"/>
                                              <w:divBdr>
                                                <w:top w:val="none" w:sz="0" w:space="0" w:color="auto"/>
                                                <w:left w:val="none" w:sz="0" w:space="0" w:color="auto"/>
                                                <w:bottom w:val="none" w:sz="0" w:space="0" w:color="auto"/>
                                                <w:right w:val="none" w:sz="0" w:space="0" w:color="auto"/>
                                              </w:divBdr>
                                              <w:divsChild>
                                                <w:div w:id="1406877642">
                                                  <w:marLeft w:val="0"/>
                                                  <w:marRight w:val="0"/>
                                                  <w:marTop w:val="0"/>
                                                  <w:marBottom w:val="0"/>
                                                  <w:divBdr>
                                                    <w:top w:val="none" w:sz="0" w:space="0" w:color="auto"/>
                                                    <w:left w:val="none" w:sz="0" w:space="0" w:color="auto"/>
                                                    <w:bottom w:val="none" w:sz="0" w:space="0" w:color="auto"/>
                                                    <w:right w:val="none" w:sz="0" w:space="0" w:color="auto"/>
                                                  </w:divBdr>
                                                  <w:divsChild>
                                                    <w:div w:id="600796393">
                                                      <w:marLeft w:val="0"/>
                                                      <w:marRight w:val="0"/>
                                                      <w:marTop w:val="0"/>
                                                      <w:marBottom w:val="0"/>
                                                      <w:divBdr>
                                                        <w:top w:val="none" w:sz="0" w:space="0" w:color="auto"/>
                                                        <w:left w:val="none" w:sz="0" w:space="0" w:color="auto"/>
                                                        <w:bottom w:val="none" w:sz="0" w:space="0" w:color="auto"/>
                                                        <w:right w:val="none" w:sz="0" w:space="0" w:color="auto"/>
                                                      </w:divBdr>
                                                      <w:divsChild>
                                                        <w:div w:id="292366289">
                                                          <w:marLeft w:val="0"/>
                                                          <w:marRight w:val="0"/>
                                                          <w:marTop w:val="0"/>
                                                          <w:marBottom w:val="0"/>
                                                          <w:divBdr>
                                                            <w:top w:val="none" w:sz="0" w:space="0" w:color="auto"/>
                                                            <w:left w:val="none" w:sz="0" w:space="0" w:color="auto"/>
                                                            <w:bottom w:val="none" w:sz="0" w:space="0" w:color="auto"/>
                                                            <w:right w:val="none" w:sz="0" w:space="0" w:color="auto"/>
                                                          </w:divBdr>
                                                          <w:divsChild>
                                                            <w:div w:id="1209031066">
                                                              <w:marLeft w:val="0"/>
                                                              <w:marRight w:val="0"/>
                                                              <w:marTop w:val="0"/>
                                                              <w:marBottom w:val="0"/>
                                                              <w:divBdr>
                                                                <w:top w:val="none" w:sz="0" w:space="0" w:color="auto"/>
                                                                <w:left w:val="none" w:sz="0" w:space="0" w:color="auto"/>
                                                                <w:bottom w:val="none" w:sz="0" w:space="0" w:color="auto"/>
                                                                <w:right w:val="none" w:sz="0" w:space="0" w:color="auto"/>
                                                              </w:divBdr>
                                                              <w:divsChild>
                                                                <w:div w:id="615720097">
                                                                  <w:marLeft w:val="0"/>
                                                                  <w:marRight w:val="0"/>
                                                                  <w:marTop w:val="0"/>
                                                                  <w:marBottom w:val="0"/>
                                                                  <w:divBdr>
                                                                    <w:top w:val="none" w:sz="0" w:space="0" w:color="auto"/>
                                                                    <w:left w:val="none" w:sz="0" w:space="0" w:color="auto"/>
                                                                    <w:bottom w:val="none" w:sz="0" w:space="0" w:color="auto"/>
                                                                    <w:right w:val="none" w:sz="0" w:space="0" w:color="auto"/>
                                                                  </w:divBdr>
                                                                  <w:divsChild>
                                                                    <w:div w:id="1604337336">
                                                                      <w:marLeft w:val="0"/>
                                                                      <w:marRight w:val="0"/>
                                                                      <w:marTop w:val="96"/>
                                                                      <w:marBottom w:val="0"/>
                                                                      <w:divBdr>
                                                                        <w:top w:val="none" w:sz="0" w:space="0" w:color="auto"/>
                                                                        <w:left w:val="none" w:sz="0" w:space="0" w:color="auto"/>
                                                                        <w:bottom w:val="none" w:sz="0" w:space="0" w:color="auto"/>
                                                                        <w:right w:val="none" w:sz="0" w:space="0" w:color="auto"/>
                                                                      </w:divBdr>
                                                                      <w:divsChild>
                                                                        <w:div w:id="1721057007">
                                                                          <w:marLeft w:val="0"/>
                                                                          <w:marRight w:val="0"/>
                                                                          <w:marTop w:val="72"/>
                                                                          <w:marBottom w:val="0"/>
                                                                          <w:divBdr>
                                                                            <w:top w:val="none" w:sz="0" w:space="0" w:color="auto"/>
                                                                            <w:left w:val="none" w:sz="0" w:space="0" w:color="auto"/>
                                                                            <w:bottom w:val="none" w:sz="0" w:space="0" w:color="auto"/>
                                                                            <w:right w:val="none" w:sz="0" w:space="0" w:color="auto"/>
                                                                          </w:divBdr>
                                                                          <w:divsChild>
                                                                            <w:div w:id="818959368">
                                                                              <w:marLeft w:val="0"/>
                                                                              <w:marRight w:val="0"/>
                                                                              <w:marTop w:val="0"/>
                                                                              <w:marBottom w:val="0"/>
                                                                              <w:divBdr>
                                                                                <w:top w:val="none" w:sz="0" w:space="0" w:color="auto"/>
                                                                                <w:left w:val="none" w:sz="0" w:space="0" w:color="auto"/>
                                                                                <w:bottom w:val="none" w:sz="0" w:space="0" w:color="auto"/>
                                                                                <w:right w:val="none" w:sz="0" w:space="0" w:color="auto"/>
                                                                              </w:divBdr>
                                                                              <w:divsChild>
                                                                                <w:div w:id="7372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89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JE6N4JFJXNNF-9-64936</_dlc_DocId>
    <_dlc_DocIdUrl xmlns="8b66ae41-1ec6-402e-b662-35d1932ca064">
      <Url>http://rkdhs-sb/enhet/EUKansli/_layouts/DocIdRedir.aspx?ID=JE6N4JFJXNNF-9-64936</Url>
      <Description>JE6N4JFJXNNF-9-64936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72DBB-87F6-4D79-810A-BA6E171422D6}"/>
</file>

<file path=customXml/itemProps2.xml><?xml version="1.0" encoding="utf-8"?>
<ds:datastoreItem xmlns:ds="http://schemas.openxmlformats.org/officeDocument/2006/customXml" ds:itemID="{82A06812-BB17-4493-8A73-CB94B31EEDC3}"/>
</file>

<file path=customXml/itemProps3.xml><?xml version="1.0" encoding="utf-8"?>
<ds:datastoreItem xmlns:ds="http://schemas.openxmlformats.org/officeDocument/2006/customXml" ds:itemID="{48C7A86A-9DCE-4A7A-9CD8-488835C9FA47}"/>
</file>

<file path=customXml/itemProps4.xml><?xml version="1.0" encoding="utf-8"?>
<ds:datastoreItem xmlns:ds="http://schemas.openxmlformats.org/officeDocument/2006/customXml" ds:itemID="{B941E795-8E94-4D2D-AE7E-9667B039D085}"/>
</file>

<file path=customXml/itemProps5.xml><?xml version="1.0" encoding="utf-8"?>
<ds:datastoreItem xmlns:ds="http://schemas.openxmlformats.org/officeDocument/2006/customXml" ds:itemID="{4EEA86ED-E11B-4496-864D-3374D53CE5F3}"/>
</file>

<file path=customXml/itemProps6.xml><?xml version="1.0" encoding="utf-8"?>
<ds:datastoreItem xmlns:ds="http://schemas.openxmlformats.org/officeDocument/2006/customXml" ds:itemID="{D4A0C7A7-1B35-4E4C-A2ED-1753301E5B89}"/>
</file>

<file path=customXml/itemProps7.xml><?xml version="1.0" encoding="utf-8"?>
<ds:datastoreItem xmlns:ds="http://schemas.openxmlformats.org/officeDocument/2006/customXml" ds:itemID="{ABB27FF6-8DDF-46B4-BE1A-DFFA7482F9A5}"/>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1946</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cp:lastPrinted>2014-11-05T10:19:00Z</cp:lastPrinted>
  <dcterms:created xsi:type="dcterms:W3CDTF">2014-11-06T08:16:00Z</dcterms:created>
  <dcterms:modified xsi:type="dcterms:W3CDTF">2014-11-06T08:24:00Z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07cf80da-2cd1-4ac8-ae5b-e922c4c98b1c</vt:lpwstr>
  </property>
</Properties>
</file>