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337E08E475442FFAAC55E135044E9F8"/>
        </w:placeholder>
        <w15:appearance w15:val="hidden"/>
        <w:text/>
      </w:sdtPr>
      <w:sdtEndPr/>
      <w:sdtContent>
        <w:p w:rsidRPr="009B062B" w:rsidR="00AF30DD" w:rsidP="009B062B" w:rsidRDefault="00AF30DD" w14:paraId="5A709293" w14:textId="77777777">
          <w:pPr>
            <w:pStyle w:val="RubrikFrslagTIllRiksdagsbeslut"/>
          </w:pPr>
          <w:r w:rsidRPr="009B062B">
            <w:t>Förslag till riksdagsbeslut</w:t>
          </w:r>
        </w:p>
      </w:sdtContent>
    </w:sdt>
    <w:sdt>
      <w:sdtPr>
        <w:alias w:val="Yrkande 1"/>
        <w:tag w:val="f5ee2fa1-375a-47e5-8fda-d507d1eb06eb"/>
        <w:id w:val="2039999552"/>
        <w:lock w:val="sdtLocked"/>
      </w:sdtPr>
      <w:sdtEndPr/>
      <w:sdtContent>
        <w:p w:rsidR="002A5B42" w:rsidRDefault="00DD77BB" w14:paraId="2BB3FEB9" w14:textId="77777777">
          <w:pPr>
            <w:pStyle w:val="Frslagstext"/>
          </w:pPr>
          <w:r>
            <w:t>Riksdagen ställer sig bakom det som anförs i motionen om att Sveriges regering bör verka för att Fikru Maru får en rättssäker och snabb prövning av sitt fall, och detta tillkännager riksdagen för regeringen.</w:t>
          </w:r>
        </w:p>
      </w:sdtContent>
    </w:sdt>
    <w:sdt>
      <w:sdtPr>
        <w:alias w:val="Yrkande 2"/>
        <w:tag w:val="14f98169-535f-42cd-a140-2b787bf6572c"/>
        <w:id w:val="207313846"/>
        <w:lock w:val="sdtLocked"/>
      </w:sdtPr>
      <w:sdtEndPr/>
      <w:sdtContent>
        <w:p w:rsidR="002A5B42" w:rsidRDefault="00DD77BB" w14:paraId="333FD992" w14:textId="77777777">
          <w:pPr>
            <w:pStyle w:val="Frslagstext"/>
          </w:pPr>
          <w:r>
            <w:t>Riksdagen ställer sig bakom det som anförs i motionen om att Sveriges regering bör verka för att Fikru Maru snarast bereds adekvat vård, och detta tillkännager riksdagen för regeringen.</w:t>
          </w:r>
        </w:p>
      </w:sdtContent>
    </w:sdt>
    <w:sdt>
      <w:sdtPr>
        <w:alias w:val="Yrkande 3"/>
        <w:tag w:val="721c503e-c492-44df-aedc-3e6865a9716a"/>
        <w:id w:val="-296918395"/>
        <w:lock w:val="sdtLocked"/>
      </w:sdtPr>
      <w:sdtEndPr/>
      <w:sdtContent>
        <w:p w:rsidR="002A5B42" w:rsidRDefault="00DD77BB" w14:paraId="338A9221" w14:textId="77777777">
          <w:pPr>
            <w:pStyle w:val="Frslagstext"/>
          </w:pPr>
          <w:r>
            <w:t>Riksdagen ställer sig bakom det som anförs i motionen om att Sveriges regering bör verka för att Fikru Maru snarast möjligt kan återvända till Sverige, och detta tillkännager riksdagen för regeringen.</w:t>
          </w:r>
        </w:p>
      </w:sdtContent>
    </w:sdt>
    <w:p w:rsidRPr="009B062B" w:rsidR="00AF30DD" w:rsidP="009B062B" w:rsidRDefault="000156D9" w14:paraId="1DAE3915" w14:textId="77777777">
      <w:pPr>
        <w:pStyle w:val="Rubrik1"/>
      </w:pPr>
      <w:bookmarkStart w:name="MotionsStart" w:id="0"/>
      <w:bookmarkEnd w:id="0"/>
      <w:r w:rsidRPr="009B062B">
        <w:t>Motivering</w:t>
      </w:r>
    </w:p>
    <w:p w:rsidRPr="00FD6285" w:rsidR="00B2792D" w:rsidP="00FD6285" w:rsidRDefault="00B2792D" w14:paraId="3FD08976" w14:textId="77777777">
      <w:pPr>
        <w:pStyle w:val="Normalutanindragellerluft"/>
      </w:pPr>
      <w:r w:rsidRPr="00FD6285">
        <w:t xml:space="preserve">För närvarande är den svenske medborgaren Fikru Maru, sedan över 3 år, frihetsberövad i etiopiskt fängelse. Han har diabetes och förhållandena i fängelset är mycket undermåliga varför hans situation är mycket allvarlig. Det mesta tyder på att Fikru Maru har hamnat i en politisk vendetta i Etiopien där man försöker komma åt en minister som tidigare har varit tullminister. Just i dagarna har information </w:t>
      </w:r>
      <w:r w:rsidRPr="00FD6285">
        <w:lastRenderedPageBreak/>
        <w:t>kommit att Fikru Maru har fått en dom, men oklart på vilka grunder. Och vad straffet ska bli är ej heller klargjort från domstolen i Addis Abeba. På grund av en lungkollaps är han nu i så dåligt skick att han måste opereras akut. Annars är hans liv i fara. Vården finns inte att få i Etiopien utan han behöver komma snarast möjligt till Sverige. Regeringen och UD måste nu handla mycket snabbt för att rädda vår svenska medborgare Fikru Maru.</w:t>
      </w:r>
    </w:p>
    <w:p w:rsidRPr="00FD6285" w:rsidR="00B2792D" w:rsidP="00FD6285" w:rsidRDefault="00B2792D" w14:paraId="3E363B80" w14:textId="5E009638">
      <w:r w:rsidRPr="00FD6285">
        <w:t>Fikru Maru är född och uppvuxen i Etiopien men svensk medborgare sedan 34 år. Han är en av Sveriges främsta kardiologer/hjärtspecialister. Han har grundat och byggt upp Addis Cardiac Hospital i Etiopien, Etiopiens första specialistsjukhus för hjärt-</w:t>
      </w:r>
      <w:r w:rsidR="003C4D08">
        <w:t xml:space="preserve"> </w:t>
      </w:r>
      <w:r w:rsidRPr="00FD6285">
        <w:t>och kärlsjukvård. Det startades 2006 i samarbete med S</w:t>
      </w:r>
      <w:r w:rsidRPr="00FD6285" w:rsidR="003C4D08">
        <w:t>wedfund</w:t>
      </w:r>
      <w:r w:rsidRPr="00FD6285">
        <w:t>, svenska statens riskkapitalbolag för investeringar i bolag och fonder i utvecklingsländer. Han är sedan 2012 verksam vid Hudiksvalls sjukhus som hjärtspecialist men har ti</w:t>
      </w:r>
      <w:r w:rsidR="003C4D08">
        <w:t>digare bland</w:t>
      </w:r>
      <w:r w:rsidRPr="00FD6285">
        <w:t xml:space="preserve"> annat arbetat på sjukhus i Stockholmsområdet och är en uppskattad läkare. </w:t>
      </w:r>
    </w:p>
    <w:p w:rsidRPr="00FD6285" w:rsidR="00B2792D" w:rsidP="00FD6285" w:rsidRDefault="00B2792D" w14:paraId="419569DA" w14:textId="77777777">
      <w:r w:rsidRPr="00FD6285">
        <w:t xml:space="preserve">Flera svenska hjärtläkare har tidigare rest ner till Etiopien i team för att utföra hjärtoperationer, och läkare från Etiopien har fått komma till Sverige för utbildning. Detta har nu fått avslutas och nu finns bara en internmedicinsk klinik som fortgår med inhemsk personal. Svenska hjärtläkare beklagar att människor i Etiopien nu inte kan få hjälp med hjärtoperationer. Ingen vågar nu åka ner för att göra en insats eller ta med material för arbetet. Fikru Maru behövs för att driva sjukhuset.  </w:t>
      </w:r>
    </w:p>
    <w:p w:rsidRPr="00FD6285" w:rsidR="00B2792D" w:rsidP="00FD6285" w:rsidRDefault="00B2792D" w14:paraId="1C0AAD8F" w14:textId="45466E4A">
      <w:r w:rsidRPr="00FD6285">
        <w:t>Fikru Maru fastnade år 2010, vid en av sina resor till Etiopien, i tullen med fyra resväskor som innehöll förbrukningsmaterial till sjukhuset. Värdet uppskattades av Fikru Maru till 2</w:t>
      </w:r>
      <w:r w:rsidR="003C4D08">
        <w:t xml:space="preserve"> </w:t>
      </w:r>
      <w:r w:rsidRPr="00FD6285">
        <w:t>000 dollar. Tullen menade att det borde vara cirka tio gånger högre och krävde skatt därefter. Han beslöt då att ta med väskorna hem vid senare hemresa, eftersom ingen exakt summa angetts. Vid hemresa angavs att han skulle betala 1</w:t>
      </w:r>
      <w:r w:rsidR="003C4D08">
        <w:t xml:space="preserve"> </w:t>
      </w:r>
      <w:r w:rsidRPr="00FD6285">
        <w:t xml:space="preserve">000 dollar för övervikt, men någon fungerande kortterminal fanns just då ej för att betala dessa. Då såg han ingen annan </w:t>
      </w:r>
      <w:r w:rsidRPr="00FD6285">
        <w:lastRenderedPageBreak/>
        <w:t xml:space="preserve">råd än att lämna kvar väskorna. När han gick på planet på väg hem arresterades han för att ha försökt smuggla in samma väskor. Han släpptes dock mot borgen och åtalet lades också ner. </w:t>
      </w:r>
    </w:p>
    <w:p w:rsidRPr="00FD6285" w:rsidR="00B2792D" w:rsidP="00FD6285" w:rsidRDefault="00B2792D" w14:paraId="60B106DD" w14:textId="0B40712D">
      <w:r w:rsidRPr="00FD6285">
        <w:t xml:space="preserve">I maj 2013 hade en strid inom regeringen startat mellan regeringschefen och tullministern, som anklagades för korruption. Regeringen ville visa sig handlingskraftig och eftersom Fikru Marus åtal tidigare hade lagts ner, drogs han och 65 andra personer in i en härva som fortfarande inte är löst. Man kopplade hans tidigare ärende till tullministern. Fikru Maru hämtades på ett brutalt sätt </w:t>
      </w:r>
      <w:r w:rsidR="003C4D08">
        <w:t>i sitt hem i Addis Abeba den 12 </w:t>
      </w:r>
      <w:bookmarkStart w:name="_GoBack" w:id="1"/>
      <w:bookmarkEnd w:id="1"/>
      <w:r w:rsidRPr="00FD6285">
        <w:t>maj 2013 och sattes i hä</w:t>
      </w:r>
      <w:r w:rsidR="003C4D08">
        <w:t>kte. Idag befinner han sig</w:t>
      </w:r>
      <w:r w:rsidRPr="00FD6285">
        <w:t xml:space="preserve"> alltså sedan mer än 3 år i Kilinto</w:t>
      </w:r>
      <w:r w:rsidR="003C4D08">
        <w:t>-</w:t>
      </w:r>
      <w:r w:rsidRPr="00FD6285">
        <w:t xml:space="preserve">fängelset. Ett fängelse som innebär stora umbäranden. </w:t>
      </w:r>
    </w:p>
    <w:p w:rsidRPr="00FD6285" w:rsidR="00B2792D" w:rsidP="00FD6285" w:rsidRDefault="00B2792D" w14:paraId="026123CE" w14:textId="7840D964">
      <w:r w:rsidRPr="00FD6285">
        <w:t>I den grupp åtalade som Fikru Maru hamnat finn</w:t>
      </w:r>
      <w:r w:rsidR="003C4D08">
        <w:t>s 25 personer med sammanlagt 94 </w:t>
      </w:r>
      <w:r w:rsidRPr="00FD6285">
        <w:t xml:space="preserve">åtalspunkter, varav en enda åtalspunkt är hans. För varje åtalspunkt ska i genomsnitt tio vittnen höras. I hans grupp har en enda åtalspunkt tagit över tre månader. </w:t>
      </w:r>
    </w:p>
    <w:p w:rsidRPr="00FD6285" w:rsidR="00B2792D" w:rsidP="00FD6285" w:rsidRDefault="00B2792D" w14:paraId="63A74F4E" w14:textId="77777777">
      <w:r w:rsidRPr="00FD6285">
        <w:t>På grund av svensk inaktivitet under de första fem månaderna då Maru satt häktad, missades tillfälle för svenska myndigheter att utverka en snabb lösning. Nu väntar en omfattande och för regimen symbolisk rättegångsprocess i en uppgörelse med tidigare ministär. Svenska myndigheter har efter att rättegångsprocessen startat ingen praxis att gå in i en rättsprocess i ett annat land.</w:t>
      </w:r>
    </w:p>
    <w:p w:rsidRPr="00FD6285" w:rsidR="00B2792D" w:rsidP="00FD6285" w:rsidRDefault="00B2792D" w14:paraId="249A4965" w14:textId="6AE0D2CD">
      <w:r w:rsidRPr="00FD6285">
        <w:t xml:space="preserve">Rättsprocessen har stor betydelse för Etiopiens sittande regim. Att processen inbegriper flera fall med obefintliga grunder för åtal gör att man skjuter upp att behandla just dessa delar då det riskerar underminera övriga åtal. Nu har i dagarna en dom fallit, men </w:t>
      </w:r>
      <w:r w:rsidR="003C4D08">
        <w:t xml:space="preserve">det är </w:t>
      </w:r>
      <w:r w:rsidRPr="00FD6285">
        <w:t>oklart vad den kommer att betyda.</w:t>
      </w:r>
    </w:p>
    <w:p w:rsidRPr="00FD6285" w:rsidR="00B2792D" w:rsidP="00FD6285" w:rsidRDefault="00B2792D" w14:paraId="4DFE5AF1" w14:textId="0A2F80E0">
      <w:r w:rsidRPr="00FD6285">
        <w:t>Den uppmärksamhet och engagemang som Sverige visat i fall som Schibbye/Persson skulle göra stor skillnad för att ändå pressa fram en behandling av Fikru Marus fall i rättsprocessen. Schibbye och Persson satt 438 dagar i Kality</w:t>
      </w:r>
      <w:r w:rsidR="003C4D08">
        <w:t>-</w:t>
      </w:r>
      <w:r w:rsidRPr="00FD6285">
        <w:t xml:space="preserve">fängelset. Fikru Maru har nu suttit </w:t>
      </w:r>
      <w:r w:rsidRPr="00FD6285">
        <w:lastRenderedPageBreak/>
        <w:t xml:space="preserve">fängslad i över tre år! Han har diabetes och behov av mediciner. Nyligen kollapsade hans lunga och han skulle behöva vård i Sverige. Det är ett mycket allvarligt läge för Fikru Maru. </w:t>
      </w:r>
    </w:p>
    <w:p w:rsidRPr="00FD6285" w:rsidR="00B2792D" w:rsidP="00FD6285" w:rsidRDefault="00B2792D" w14:paraId="31F3B2AF" w14:textId="6A21CDE4">
      <w:r w:rsidRPr="00FD6285">
        <w:t>Det är viktigt att Fikru Maru får både ett socialt och moraliskt stöd i ett läge där vi</w:t>
      </w:r>
      <w:r w:rsidR="003C4D08">
        <w:t xml:space="preserve"> vet hur svår situationen är i e</w:t>
      </w:r>
      <w:r w:rsidRPr="00FD6285">
        <w:t xml:space="preserve">tiopiska fängelser. Den senaste tiden har svensk media alltmer uppmärksammat hans fall, vilket är välkommet.  </w:t>
      </w:r>
    </w:p>
    <w:p w:rsidRPr="00FD6285" w:rsidR="00B2792D" w:rsidP="00FD6285" w:rsidRDefault="00B2792D" w14:paraId="6D1AA2F6" w14:textId="34AF9886">
      <w:r w:rsidRPr="00FD6285">
        <w:t>Fikrus fall har nu tagits upp ett otal gånger och familjens förtvivlan är förstås stor liksom Fikru Marus</w:t>
      </w:r>
      <w:r w:rsidR="003C4D08">
        <w:t>. De förhållanden som råder i e</w:t>
      </w:r>
      <w:r w:rsidRPr="00FD6285">
        <w:t xml:space="preserve">tiopiska fängelser är inte som i Sverige. Hans hälsa är nu skör och hans senaste problem med kollapsad lunga gör att hans liv hänger på en skör tråd. </w:t>
      </w:r>
    </w:p>
    <w:p w:rsidRPr="00FD6285" w:rsidR="00B2792D" w:rsidP="00FD6285" w:rsidRDefault="00B2792D" w14:paraId="31EAAAD5" w14:textId="6D432285">
      <w:r w:rsidRPr="00FD6285">
        <w:t>Den politiska situationen i Etiopien ser ut att gå mot ökad orolighet med demonstrationer. I augusti i år rapporterade Amnesty att 67 personer döda</w:t>
      </w:r>
      <w:r w:rsidR="003C4D08">
        <w:t>ts av säkerhetsstyrkor i Oromiaregionen. I Amhara</w:t>
      </w:r>
      <w:r w:rsidRPr="00FD6285">
        <w:t xml:space="preserve">regionen sköt polis 30 demonstranter till döds. Vad som nu kommer att ske i Etiopien vet ingen. Men vi behöver få hem Fikru Maru snarast. </w:t>
      </w:r>
    </w:p>
    <w:p w:rsidRPr="00FD6285" w:rsidR="00B2792D" w:rsidP="00FD6285" w:rsidRDefault="00B2792D" w14:paraId="12A883C6" w14:textId="0C332201">
      <w:r w:rsidRPr="00FD6285">
        <w:t>Nu måste regeringen</w:t>
      </w:r>
      <w:r w:rsidR="003C4D08">
        <w:t xml:space="preserve"> och UD göra allt som står i dera</w:t>
      </w:r>
      <w:r w:rsidRPr="00FD6285">
        <w:t>s makt för att Fikru Maru ska få en rättssäker dom så att han snarast kan friges och få vård.</w:t>
      </w:r>
    </w:p>
    <w:p w:rsidRPr="00FD6285" w:rsidR="00B2792D" w:rsidP="00FD6285" w:rsidRDefault="00B2792D" w14:paraId="65D406F6" w14:textId="77777777">
      <w:r w:rsidRPr="00FD6285">
        <w:t>Regeringen måste engagera andra internationella personer som kan verka för Fikru Marus snara frigivning.</w:t>
      </w:r>
    </w:p>
    <w:p w:rsidR="00093F48" w:rsidP="00FD6285" w:rsidRDefault="00B2792D" w14:paraId="121C08E0" w14:textId="77777777">
      <w:r w:rsidRPr="00FD6285">
        <w:t>Och regeringen måste också se till att den svenska ambassaden gör allt som står i dess makt för att ge stöd på alla sätt under tiden han är fängslad, särskilt med tanke på hans hälsotillstånd.</w:t>
      </w:r>
    </w:p>
    <w:p w:rsidRPr="00FD6285" w:rsidR="003C4D08" w:rsidP="00FD6285" w:rsidRDefault="003C4D08" w14:paraId="20AC3F28" w14:textId="77777777"/>
    <w:sdt>
      <w:sdtPr>
        <w:alias w:val="CC_Underskrifter"/>
        <w:tag w:val="CC_Underskrifter"/>
        <w:id w:val="583496634"/>
        <w:lock w:val="sdtContentLocked"/>
        <w:placeholder>
          <w:docPart w:val="C7339FE94DBA4D669699C953033AB2C2"/>
        </w:placeholder>
        <w15:appearance w15:val="hidden"/>
      </w:sdtPr>
      <w:sdtEndPr>
        <w:rPr>
          <w:i/>
          <w:noProof/>
        </w:rPr>
      </w:sdtEndPr>
      <w:sdtContent>
        <w:p w:rsidR="00AD28F9" w:rsidP="00D63660" w:rsidRDefault="002863C2" w14:paraId="588D36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4801AC" w:rsidP="007E0C6D" w:rsidRDefault="004801AC" w14:paraId="7AAC7A8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1A942" w14:textId="77777777" w:rsidR="00B2792D" w:rsidRDefault="00B2792D" w:rsidP="000C1CAD">
      <w:pPr>
        <w:spacing w:line="240" w:lineRule="auto"/>
      </w:pPr>
      <w:r>
        <w:separator/>
      </w:r>
    </w:p>
  </w:endnote>
  <w:endnote w:type="continuationSeparator" w:id="0">
    <w:p w14:paraId="51162FF2" w14:textId="77777777" w:rsidR="00B2792D" w:rsidRDefault="00B279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60D7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E7C0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63C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310B0" w14:textId="77777777" w:rsidR="00B2792D" w:rsidRDefault="00B2792D" w:rsidP="000C1CAD">
      <w:pPr>
        <w:spacing w:line="240" w:lineRule="auto"/>
      </w:pPr>
      <w:r>
        <w:separator/>
      </w:r>
    </w:p>
  </w:footnote>
  <w:footnote w:type="continuationSeparator" w:id="0">
    <w:p w14:paraId="4E8D78F2" w14:textId="77777777" w:rsidR="00B2792D" w:rsidRDefault="00B279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2D4A9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D0A5AB" wp14:anchorId="4942DA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863C2" w14:paraId="737057A0" w14:textId="77777777">
                          <w:pPr>
                            <w:jc w:val="right"/>
                          </w:pPr>
                          <w:sdt>
                            <w:sdtPr>
                              <w:alias w:val="CC_Noformat_Partikod"/>
                              <w:tag w:val="CC_Noformat_Partikod"/>
                              <w:id w:val="-53464382"/>
                              <w:placeholder>
                                <w:docPart w:val="D5452C76119E406DB9D823DB94887FD6"/>
                              </w:placeholder>
                              <w:text/>
                            </w:sdtPr>
                            <w:sdtEndPr/>
                            <w:sdtContent>
                              <w:r w:rsidR="00B2792D">
                                <w:t>KD</w:t>
                              </w:r>
                            </w:sdtContent>
                          </w:sdt>
                          <w:sdt>
                            <w:sdtPr>
                              <w:alias w:val="CC_Noformat_Partinummer"/>
                              <w:tag w:val="CC_Noformat_Partinummer"/>
                              <w:id w:val="-1709555926"/>
                              <w:placeholder>
                                <w:docPart w:val="F3DE2C36D67E436292E8B9B599C0971E"/>
                              </w:placeholder>
                              <w:text/>
                            </w:sdtPr>
                            <w:sdtEndPr/>
                            <w:sdtContent>
                              <w:r w:rsidR="00CD1ED6">
                                <w:t>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42DA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63C2" w14:paraId="737057A0" w14:textId="77777777">
                    <w:pPr>
                      <w:jc w:val="right"/>
                    </w:pPr>
                    <w:sdt>
                      <w:sdtPr>
                        <w:alias w:val="CC_Noformat_Partikod"/>
                        <w:tag w:val="CC_Noformat_Partikod"/>
                        <w:id w:val="-53464382"/>
                        <w:placeholder>
                          <w:docPart w:val="D5452C76119E406DB9D823DB94887FD6"/>
                        </w:placeholder>
                        <w:text/>
                      </w:sdtPr>
                      <w:sdtEndPr/>
                      <w:sdtContent>
                        <w:r w:rsidR="00B2792D">
                          <w:t>KD</w:t>
                        </w:r>
                      </w:sdtContent>
                    </w:sdt>
                    <w:sdt>
                      <w:sdtPr>
                        <w:alias w:val="CC_Noformat_Partinummer"/>
                        <w:tag w:val="CC_Noformat_Partinummer"/>
                        <w:id w:val="-1709555926"/>
                        <w:placeholder>
                          <w:docPart w:val="F3DE2C36D67E436292E8B9B599C0971E"/>
                        </w:placeholder>
                        <w:text/>
                      </w:sdtPr>
                      <w:sdtEndPr/>
                      <w:sdtContent>
                        <w:r w:rsidR="00CD1ED6">
                          <w:t>578</w:t>
                        </w:r>
                      </w:sdtContent>
                    </w:sdt>
                  </w:p>
                </w:txbxContent>
              </v:textbox>
              <w10:wrap anchorx="page"/>
            </v:shape>
          </w:pict>
        </mc:Fallback>
      </mc:AlternateContent>
    </w:r>
  </w:p>
  <w:p w:rsidRPr="00293C4F" w:rsidR="007A5507" w:rsidP="00776B74" w:rsidRDefault="007A5507" w14:paraId="136935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63C2" w14:paraId="03B20C8D" w14:textId="77777777">
    <w:pPr>
      <w:jc w:val="right"/>
    </w:pPr>
    <w:sdt>
      <w:sdtPr>
        <w:alias w:val="CC_Noformat_Partikod"/>
        <w:tag w:val="CC_Noformat_Partikod"/>
        <w:id w:val="559911109"/>
        <w:text/>
      </w:sdtPr>
      <w:sdtEndPr/>
      <w:sdtContent>
        <w:r w:rsidR="00B2792D">
          <w:t>KD</w:t>
        </w:r>
      </w:sdtContent>
    </w:sdt>
    <w:sdt>
      <w:sdtPr>
        <w:alias w:val="CC_Noformat_Partinummer"/>
        <w:tag w:val="CC_Noformat_Partinummer"/>
        <w:id w:val="1197820850"/>
        <w:text/>
      </w:sdtPr>
      <w:sdtEndPr/>
      <w:sdtContent>
        <w:r w:rsidR="00CD1ED6">
          <w:t>578</w:t>
        </w:r>
      </w:sdtContent>
    </w:sdt>
  </w:p>
  <w:p w:rsidR="007A5507" w:rsidP="00776B74" w:rsidRDefault="007A5507" w14:paraId="60983C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63C2" w14:paraId="38D091BE" w14:textId="77777777">
    <w:pPr>
      <w:jc w:val="right"/>
    </w:pPr>
    <w:sdt>
      <w:sdtPr>
        <w:alias w:val="CC_Noformat_Partikod"/>
        <w:tag w:val="CC_Noformat_Partikod"/>
        <w:id w:val="1471015553"/>
        <w:text/>
      </w:sdtPr>
      <w:sdtEndPr/>
      <w:sdtContent>
        <w:r w:rsidR="00B2792D">
          <w:t>KD</w:t>
        </w:r>
      </w:sdtContent>
    </w:sdt>
    <w:sdt>
      <w:sdtPr>
        <w:alias w:val="CC_Noformat_Partinummer"/>
        <w:tag w:val="CC_Noformat_Partinummer"/>
        <w:id w:val="-2014525982"/>
        <w:text/>
      </w:sdtPr>
      <w:sdtEndPr/>
      <w:sdtContent>
        <w:r w:rsidR="00CD1ED6">
          <w:t>578</w:t>
        </w:r>
      </w:sdtContent>
    </w:sdt>
  </w:p>
  <w:p w:rsidR="007A5507" w:rsidP="00A314CF" w:rsidRDefault="002863C2" w14:paraId="5455BF3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2863C2" w14:paraId="55F0EBDC" w14:textId="77777777">
    <w:pPr>
      <w:pStyle w:val="MotionTIllRiksdagen"/>
    </w:pPr>
    <w:sdt>
      <w:sdtPr>
        <w:alias w:val="CC_Boilerplate_1"/>
        <w:tag w:val="CC_Boilerplate_1"/>
        <w:id w:val="2134750458"/>
        <w:lock w:val="sdtContentLocked"/>
        <w:placeholder>
          <w:docPart w:val="9A2830DB26204517AA274DA4E3F2C0C0"/>
        </w:placeholder>
        <w15:appearance w15:val="hidden"/>
        <w:text/>
      </w:sdtPr>
      <w:sdtEndPr/>
      <w:sdtContent>
        <w:r w:rsidRPr="008227B3" w:rsidR="007A5507">
          <w:t>Motion till riksdagen </w:t>
        </w:r>
      </w:sdtContent>
    </w:sdt>
  </w:p>
  <w:p w:rsidRPr="008227B3" w:rsidR="007A5507" w:rsidP="00B37A37" w:rsidRDefault="002863C2" w14:paraId="169538C8" w14:textId="77777777">
    <w:pPr>
      <w:pStyle w:val="MotionTIllRiksdagen"/>
    </w:pPr>
    <w:sdt>
      <w:sdtPr>
        <w:rPr>
          <w:rStyle w:val="BeteckningChar"/>
        </w:rPr>
        <w:alias w:val="CC_Noformat_Riksmote"/>
        <w:tag w:val="CC_Noformat_Riksmote"/>
        <w:id w:val="1201050710"/>
        <w:lock w:val="sdtContentLocked"/>
        <w:placeholder>
          <w:docPart w:val="7583EE8E466F44E9B29C47510458634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:1427</w:t>
        </w:r>
      </w:sdtContent>
    </w:sdt>
  </w:p>
  <w:p w:rsidR="007A5507" w:rsidP="00E03A3D" w:rsidRDefault="002863C2" w14:paraId="75B00CAC" w14:textId="77777777">
    <w:pPr>
      <w:pStyle w:val="Motionr"/>
    </w:pPr>
    <w:sdt>
      <w:sdtPr>
        <w:alias w:val="CC_Noformat_Avtext"/>
        <w:tag w:val="CC_Noformat_Avtext"/>
        <w:id w:val="-2020768203"/>
        <w:lock w:val="sdtContentLocked"/>
        <w:placeholder>
          <w:docPart w:val="1FBAEE5330B044AFBA3E217384DFC391"/>
        </w:placeholder>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7A5507" w:rsidP="00283E0F" w:rsidRDefault="00B2792D" w14:paraId="7DE30F47" w14:textId="05E3CEE3">
        <w:pPr>
          <w:pStyle w:val="FSHRub2"/>
        </w:pPr>
        <w:r>
          <w:t>Fikru Maru</w:t>
        </w:r>
      </w:p>
    </w:sdtContent>
  </w:sdt>
  <w:sdt>
    <w:sdtPr>
      <w:alias w:val="CC_Boilerplate_3"/>
      <w:tag w:val="CC_Boilerplate_3"/>
      <w:id w:val="1606463544"/>
      <w:lock w:val="sdtContentLocked"/>
      <w:placeholder>
        <w:docPart w:val="9A2830DB26204517AA274DA4E3F2C0C0"/>
      </w:placeholder>
      <w15:appearance w15:val="hidden"/>
      <w:text w:multiLine="1"/>
    </w:sdtPr>
    <w:sdtEndPr/>
    <w:sdtContent>
      <w:p w:rsidR="007A5507" w:rsidP="00283E0F" w:rsidRDefault="007A5507" w14:paraId="0ACE0D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792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5AC"/>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3C2"/>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B42"/>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369"/>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D08"/>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46D"/>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8C9"/>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92D"/>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ED6"/>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660"/>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7BB"/>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830"/>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285"/>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CB8E7B"/>
  <w15:chartTrackingRefBased/>
  <w15:docId w15:val="{76DA372E-A05F-49F4-8D7F-AB3047A6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7E08E475442FFAAC55E135044E9F8"/>
        <w:category>
          <w:name w:val="Allmänt"/>
          <w:gallery w:val="placeholder"/>
        </w:category>
        <w:types>
          <w:type w:val="bbPlcHdr"/>
        </w:types>
        <w:behaviors>
          <w:behavior w:val="content"/>
        </w:behaviors>
        <w:guid w:val="{5ECC9A26-BE08-4340-B4C5-A588D022AE8F}"/>
      </w:docPartPr>
      <w:docPartBody>
        <w:p w:rsidR="00124437" w:rsidRDefault="001F6EAE">
          <w:pPr>
            <w:pStyle w:val="E337E08E475442FFAAC55E135044E9F8"/>
          </w:pPr>
          <w:r w:rsidRPr="009A726D">
            <w:rPr>
              <w:rStyle w:val="Platshllartext"/>
            </w:rPr>
            <w:t>Klicka här för att ange text.</w:t>
          </w:r>
        </w:p>
      </w:docPartBody>
    </w:docPart>
    <w:docPart>
      <w:docPartPr>
        <w:name w:val="C7339FE94DBA4D669699C953033AB2C2"/>
        <w:category>
          <w:name w:val="Allmänt"/>
          <w:gallery w:val="placeholder"/>
        </w:category>
        <w:types>
          <w:type w:val="bbPlcHdr"/>
        </w:types>
        <w:behaviors>
          <w:behavior w:val="content"/>
        </w:behaviors>
        <w:guid w:val="{098930DD-E99D-467A-8FEE-446A9DC6A68E}"/>
      </w:docPartPr>
      <w:docPartBody>
        <w:p w:rsidR="00124437" w:rsidRDefault="001F6EAE">
          <w:pPr>
            <w:pStyle w:val="C7339FE94DBA4D669699C953033AB2C2"/>
          </w:pPr>
          <w:r w:rsidRPr="002551EA">
            <w:rPr>
              <w:rStyle w:val="Platshllartext"/>
              <w:color w:val="808080" w:themeColor="background1" w:themeShade="80"/>
            </w:rPr>
            <w:t>[Motionärernas namn]</w:t>
          </w:r>
        </w:p>
      </w:docPartBody>
    </w:docPart>
    <w:docPart>
      <w:docPartPr>
        <w:name w:val="D5452C76119E406DB9D823DB94887FD6"/>
        <w:category>
          <w:name w:val="Allmänt"/>
          <w:gallery w:val="placeholder"/>
        </w:category>
        <w:types>
          <w:type w:val="bbPlcHdr"/>
        </w:types>
        <w:behaviors>
          <w:behavior w:val="content"/>
        </w:behaviors>
        <w:guid w:val="{5B734EBC-2D73-41D4-A3F7-4B448112714A}"/>
      </w:docPartPr>
      <w:docPartBody>
        <w:p w:rsidR="00124437" w:rsidRDefault="001F6EAE">
          <w:pPr>
            <w:pStyle w:val="D5452C76119E406DB9D823DB94887FD6"/>
          </w:pPr>
          <w:r>
            <w:rPr>
              <w:rStyle w:val="Platshllartext"/>
            </w:rPr>
            <w:t xml:space="preserve"> </w:t>
          </w:r>
        </w:p>
      </w:docPartBody>
    </w:docPart>
    <w:docPart>
      <w:docPartPr>
        <w:name w:val="F3DE2C36D67E436292E8B9B599C0971E"/>
        <w:category>
          <w:name w:val="Allmänt"/>
          <w:gallery w:val="placeholder"/>
        </w:category>
        <w:types>
          <w:type w:val="bbPlcHdr"/>
        </w:types>
        <w:behaviors>
          <w:behavior w:val="content"/>
        </w:behaviors>
        <w:guid w:val="{3CC22761-4952-4589-A351-C89A24BA27CD}"/>
      </w:docPartPr>
      <w:docPartBody>
        <w:p w:rsidR="00124437" w:rsidRDefault="001F6EAE">
          <w:pPr>
            <w:pStyle w:val="F3DE2C36D67E436292E8B9B599C0971E"/>
          </w:pPr>
          <w:r>
            <w:t xml:space="preserve"> </w:t>
          </w:r>
        </w:p>
      </w:docPartBody>
    </w:docPart>
    <w:docPart>
      <w:docPartPr>
        <w:name w:val="DefaultPlaceholder_1081868574"/>
        <w:category>
          <w:name w:val="Allmänt"/>
          <w:gallery w:val="placeholder"/>
        </w:category>
        <w:types>
          <w:type w:val="bbPlcHdr"/>
        </w:types>
        <w:behaviors>
          <w:behavior w:val="content"/>
        </w:behaviors>
        <w:guid w:val="{7B00B833-AFF1-45A1-B09C-C41A9C9D0217}"/>
      </w:docPartPr>
      <w:docPartBody>
        <w:p w:rsidR="00124437" w:rsidRDefault="001F6EAE">
          <w:r w:rsidRPr="00F037AA">
            <w:rPr>
              <w:rStyle w:val="Platshllartext"/>
            </w:rPr>
            <w:t>Klicka här för att ange text.</w:t>
          </w:r>
        </w:p>
      </w:docPartBody>
    </w:docPart>
    <w:docPart>
      <w:docPartPr>
        <w:name w:val="9A2830DB26204517AA274DA4E3F2C0C0"/>
        <w:category>
          <w:name w:val="Allmänt"/>
          <w:gallery w:val="placeholder"/>
        </w:category>
        <w:types>
          <w:type w:val="bbPlcHdr"/>
        </w:types>
        <w:behaviors>
          <w:behavior w:val="content"/>
        </w:behaviors>
        <w:guid w:val="{85532EF4-AB9A-4CE2-9B0F-FCCEC79D59DB}"/>
      </w:docPartPr>
      <w:docPartBody>
        <w:p w:rsidR="00124437" w:rsidRDefault="001F6EAE">
          <w:r w:rsidRPr="00F037AA">
            <w:rPr>
              <w:rStyle w:val="Platshllartext"/>
            </w:rPr>
            <w:t>[ange din text här]</w:t>
          </w:r>
        </w:p>
      </w:docPartBody>
    </w:docPart>
    <w:docPart>
      <w:docPartPr>
        <w:name w:val="7583EE8E466F44E9B29C475104586340"/>
        <w:category>
          <w:name w:val="Allmänt"/>
          <w:gallery w:val="placeholder"/>
        </w:category>
        <w:types>
          <w:type w:val="bbPlcHdr"/>
        </w:types>
        <w:behaviors>
          <w:behavior w:val="content"/>
        </w:behaviors>
        <w:guid w:val="{D4209CBC-D477-4C17-9B42-FC9166CF3DA7}"/>
      </w:docPartPr>
      <w:docPartBody>
        <w:p w:rsidR="00124437" w:rsidRDefault="001F6EAE">
          <w:r w:rsidRPr="00F037AA">
            <w:rPr>
              <w:rStyle w:val="Platshllartext"/>
            </w:rPr>
            <w:t>[ange din text här]</w:t>
          </w:r>
        </w:p>
      </w:docPartBody>
    </w:docPart>
    <w:docPart>
      <w:docPartPr>
        <w:name w:val="1FBAEE5330B044AFBA3E217384DFC391"/>
        <w:category>
          <w:name w:val="Allmänt"/>
          <w:gallery w:val="placeholder"/>
        </w:category>
        <w:types>
          <w:type w:val="bbPlcHdr"/>
        </w:types>
        <w:behaviors>
          <w:behavior w:val="content"/>
        </w:behaviors>
        <w:guid w:val="{FD7631A5-08C3-43B8-A0DF-2D78D70004C2}"/>
      </w:docPartPr>
      <w:docPartBody>
        <w:p w:rsidR="00124437" w:rsidRDefault="001F6EAE">
          <w:r w:rsidRPr="00F037A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AE"/>
    <w:rsid w:val="00124437"/>
    <w:rsid w:val="001F6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6EAE"/>
    <w:rPr>
      <w:color w:val="F4B083" w:themeColor="accent2" w:themeTint="99"/>
    </w:rPr>
  </w:style>
  <w:style w:type="paragraph" w:customStyle="1" w:styleId="E337E08E475442FFAAC55E135044E9F8">
    <w:name w:val="E337E08E475442FFAAC55E135044E9F8"/>
  </w:style>
  <w:style w:type="paragraph" w:customStyle="1" w:styleId="2F9FED792ED449F8B380615EC8EF0593">
    <w:name w:val="2F9FED792ED449F8B380615EC8EF0593"/>
  </w:style>
  <w:style w:type="paragraph" w:customStyle="1" w:styleId="E4C20CF9298E406A842613AE12567E31">
    <w:name w:val="E4C20CF9298E406A842613AE12567E31"/>
  </w:style>
  <w:style w:type="paragraph" w:customStyle="1" w:styleId="C7339FE94DBA4D669699C953033AB2C2">
    <w:name w:val="C7339FE94DBA4D669699C953033AB2C2"/>
  </w:style>
  <w:style w:type="paragraph" w:customStyle="1" w:styleId="D5452C76119E406DB9D823DB94887FD6">
    <w:name w:val="D5452C76119E406DB9D823DB94887FD6"/>
  </w:style>
  <w:style w:type="paragraph" w:customStyle="1" w:styleId="F3DE2C36D67E436292E8B9B599C0971E">
    <w:name w:val="F3DE2C36D67E436292E8B9B599C09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8014</RubrikLookup>
    <MotionGuid xmlns="00d11361-0b92-4bae-a181-288d6a55b763">139789ff-212c-4392-972d-cb19741806c7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C2AE0-DE7A-4F43-97B6-49282F3D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20B47-C55A-4CB6-BD17-7A3B2F374E9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2C47A50-BB7E-4921-A119-210DE7671DC3}">
  <ds:schemaRefs>
    <ds:schemaRef ds:uri="http://schemas.riksdagen.se/motion"/>
  </ds:schemaRefs>
</ds:datastoreItem>
</file>

<file path=customXml/itemProps5.xml><?xml version="1.0" encoding="utf-8"?>
<ds:datastoreItem xmlns:ds="http://schemas.openxmlformats.org/officeDocument/2006/customXml" ds:itemID="{B1DE921D-08F9-42A4-8A38-ACCD7440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168</TotalTime>
  <Pages>3</Pages>
  <Words>1075</Words>
  <Characters>5474</Characters>
  <Application>Microsoft Office Word</Application>
  <DocSecurity>0</DocSecurity>
  <Lines>94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201617KD578 Glöm inte Fikru Maru</vt:lpstr>
      <vt:lpstr/>
    </vt:vector>
  </TitlesOfParts>
  <Company>Sveriges riksdag</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201617KD578 Glöm inte Fikru Maru</dc:title>
  <dc:subject/>
  <dc:creator>Riksdagsförvaltningen</dc:creator>
  <cp:keywords/>
  <dc:description/>
  <cp:lastModifiedBy>Kerstin Carlqvist</cp:lastModifiedBy>
  <cp:revision>9</cp:revision>
  <cp:lastPrinted>2017-05-23T13:34:00Z</cp:lastPrinted>
  <dcterms:created xsi:type="dcterms:W3CDTF">2016-10-04T06:54:00Z</dcterms:created>
  <dcterms:modified xsi:type="dcterms:W3CDTF">2017-05-23T13:34:00Z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*TF2B91382EFFF*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https://filur.riksdagen.se/drop/DropOffLibrary/TF2B91382EFFF.docx</vt:lpwstr>
  </property>
  <property fmtid="{D5CDD505-2E9C-101B-9397-08002B2CF9AE}" pid="13" name="RevisionsOn">
    <vt:lpwstr>1</vt:lpwstr>
  </property>
</Properties>
</file>