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CA00075AC24A3F9FEEEF41E15A6DDA"/>
        </w:placeholder>
        <w15:appearance w15:val="hidden"/>
        <w:text/>
      </w:sdtPr>
      <w:sdtEndPr/>
      <w:sdtContent>
        <w:p w:rsidRPr="009B062B" w:rsidR="00AF30DD" w:rsidP="009B062B" w:rsidRDefault="00AF30DD" w14:paraId="1C801E38" w14:textId="77777777">
          <w:pPr>
            <w:pStyle w:val="RubrikFrslagTIllRiksdagsbeslut"/>
          </w:pPr>
          <w:r w:rsidRPr="009B062B">
            <w:t>Förslag till riksdagsbeslut</w:t>
          </w:r>
        </w:p>
      </w:sdtContent>
    </w:sdt>
    <w:sdt>
      <w:sdtPr>
        <w:alias w:val="Yrkande 1"/>
        <w:tag w:val="24f0a293-6e27-4682-bfe3-4995e8fb035a"/>
        <w:id w:val="-1859181582"/>
        <w:lock w:val="sdtLocked"/>
      </w:sdtPr>
      <w:sdtEndPr/>
      <w:sdtContent>
        <w:p w:rsidR="009434BA" w:rsidRDefault="00142CD5" w14:paraId="09F2F470" w14:textId="5D11DB59">
          <w:pPr>
            <w:pStyle w:val="Frslagstext"/>
            <w:numPr>
              <w:ilvl w:val="0"/>
              <w:numId w:val="0"/>
            </w:numPr>
          </w:pPr>
          <w:r>
            <w:t>Riksdagen ställer sig bakom det som anförs i motionen om lika villkor för privata aktörer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9177F94A7448787306E9DC39ADB46"/>
        </w:placeholder>
        <w15:appearance w15:val="hidden"/>
        <w:text/>
      </w:sdtPr>
      <w:sdtEndPr/>
      <w:sdtContent>
        <w:p w:rsidRPr="009B062B" w:rsidR="006D79C9" w:rsidP="00333E95" w:rsidRDefault="006D79C9" w14:paraId="6F306E1A" w14:textId="77777777">
          <w:pPr>
            <w:pStyle w:val="Rubrik1"/>
          </w:pPr>
          <w:r>
            <w:t>Motivering</w:t>
          </w:r>
        </w:p>
      </w:sdtContent>
    </w:sdt>
    <w:p w:rsidR="003C2507" w:rsidP="003C2507" w:rsidRDefault="003C2507" w14:paraId="2FFCC3AC" w14:textId="77777777">
      <w:pPr>
        <w:pStyle w:val="Normalutanindragellerluft"/>
      </w:pPr>
      <w:r>
        <w:t>Vi har i Sverige fått större frihet att göra egna val inom välfärden. Det finns idag ett större antal aktörer, vilket gör att vi kan välja bort de utövare som inte är lyhörda inför människors krav till förmån för andra alternativ som bättre lever upp till våra höga förväntningar.</w:t>
      </w:r>
    </w:p>
    <w:p w:rsidR="003C2507" w:rsidP="003C2507" w:rsidRDefault="003C2507" w14:paraId="0EEB6A70" w14:textId="77777777">
      <w:r w:rsidRPr="003C2507">
        <w:t>Vårdcentraler, äldreboenden och skolor har utvecklats och i högre grad anpassats efter människors behov och önskemål. Detta är ett resultat av att många duktiga människor har fått möjlighet att satsa både tid och resurser på att vidareutveckla den svenska välfärden.</w:t>
      </w:r>
    </w:p>
    <w:p w:rsidR="003C2507" w:rsidP="003C2507" w:rsidRDefault="003C2507" w14:paraId="785F1311" w14:textId="2DF306E7">
      <w:r>
        <w:t xml:space="preserve">Fler aktörer inom välfärden bidrar till att kvaliteten höjs då konkurrensen ökar. Sämre alternativ kan väljas bort till förmån för bättre. Samtidigt ökar också kraven och förväntningarna på välfärdstjänster som skola, </w:t>
      </w:r>
      <w:r>
        <w:lastRenderedPageBreak/>
        <w:t>vård, förskola och äldreomsorg. Befolk</w:t>
      </w:r>
      <w:r w:rsidR="006F5D41">
        <w:softHyphen/>
      </w:r>
      <w:r>
        <w:t>ningen blir också allt äldre. Därför behövs fler företagsamma människor inom välfärds</w:t>
      </w:r>
      <w:r w:rsidR="006F5D41">
        <w:softHyphen/>
      </w:r>
      <w:r>
        <w:t>sektorn som kan bidra med kunskap, utveckla nya arbetssätt och skapa innovationer.</w:t>
      </w:r>
    </w:p>
    <w:p w:rsidRPr="006F5D41" w:rsidR="003C2507" w:rsidP="006F5D41" w:rsidRDefault="003C2507" w14:paraId="726B5ED8" w14:textId="77777777">
      <w:r w:rsidRPr="006F5D41">
        <w:t>Dessa företagsamma människor måste ges möjlighet att bidra med sina förmågor, sina kunskaper och sitt engagemang. För att få den utveckling vi behöver inom välfärdssektorn krävs en mångfald av aktörer som verkar under lika villkor. Då kommer de att sporra varandra till att skapa en bättre välfärd. Det är en utveckling som gynnar hela samhället på sikt.</w:t>
      </w:r>
    </w:p>
    <w:p w:rsidR="00652B73" w:rsidP="003C2507" w:rsidRDefault="003C2507" w14:paraId="1C22856C" w14:textId="5C069F0B">
      <w:r w:rsidRPr="003C2507">
        <w:t>Vi föreslår därför att regeringen överväger att likställa villkoren för privata aktörer i välfärden så att dessa är lika över hela landet.</w:t>
      </w:r>
    </w:p>
    <w:p w:rsidRPr="003C2507" w:rsidR="006F5D41" w:rsidP="003C2507" w:rsidRDefault="006F5D41" w14:paraId="05104E61" w14:textId="77777777"/>
    <w:sdt>
      <w:sdtPr>
        <w:alias w:val="CC_Underskrifter"/>
        <w:tag w:val="CC_Underskrifter"/>
        <w:id w:val="583496634"/>
        <w:lock w:val="sdtContentLocked"/>
        <w:placeholder>
          <w:docPart w:val="DCE33032853D4ABCBF81A64DC8B7C5E4"/>
        </w:placeholder>
        <w15:appearance w15:val="hidden"/>
      </w:sdtPr>
      <w:sdtEndPr/>
      <w:sdtContent>
        <w:p w:rsidR="004801AC" w:rsidP="00981A50" w:rsidRDefault="006F5D41" w14:paraId="4CF88D03" w14:textId="131F26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8A7E05" w:rsidP="006F5D41" w:rsidRDefault="008A7E05" w14:paraId="66051DFD" w14:textId="77777777">
      <w:pPr>
        <w:spacing w:line="160" w:lineRule="exact"/>
      </w:pPr>
      <w:bookmarkStart w:name="_GoBack" w:id="1"/>
      <w:bookmarkEnd w:id="1"/>
    </w:p>
    <w:sectPr w:rsidR="008A7E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9258" w14:textId="77777777" w:rsidR="006D0DAE" w:rsidRDefault="006D0DAE" w:rsidP="000C1CAD">
      <w:pPr>
        <w:spacing w:line="240" w:lineRule="auto"/>
      </w:pPr>
      <w:r>
        <w:separator/>
      </w:r>
    </w:p>
  </w:endnote>
  <w:endnote w:type="continuationSeparator" w:id="0">
    <w:p w14:paraId="7616FC00" w14:textId="77777777" w:rsidR="006D0DAE" w:rsidRDefault="006D0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10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F129" w14:textId="489496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D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9C2A" w14:textId="77777777" w:rsidR="006D0DAE" w:rsidRDefault="006D0DAE" w:rsidP="000C1CAD">
      <w:pPr>
        <w:spacing w:line="240" w:lineRule="auto"/>
      </w:pPr>
      <w:r>
        <w:separator/>
      </w:r>
    </w:p>
  </w:footnote>
  <w:footnote w:type="continuationSeparator" w:id="0">
    <w:p w14:paraId="6F3B2AC2" w14:textId="77777777" w:rsidR="006D0DAE" w:rsidRDefault="006D0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FF57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9EE817" wp14:anchorId="15E5B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5D41" w14:paraId="733A85E1" w14:textId="77777777">
                          <w:pPr>
                            <w:jc w:val="right"/>
                          </w:pPr>
                          <w:sdt>
                            <w:sdtPr>
                              <w:alias w:val="CC_Noformat_Partikod"/>
                              <w:tag w:val="CC_Noformat_Partikod"/>
                              <w:id w:val="-53464382"/>
                              <w:placeholder>
                                <w:docPart w:val="115ABD79FB6E42F492111892CA9DC766"/>
                              </w:placeholder>
                              <w:text/>
                            </w:sdtPr>
                            <w:sdtEndPr/>
                            <w:sdtContent>
                              <w:r w:rsidR="003C2507">
                                <w:t>M</w:t>
                              </w:r>
                            </w:sdtContent>
                          </w:sdt>
                          <w:sdt>
                            <w:sdtPr>
                              <w:alias w:val="CC_Noformat_Partinummer"/>
                              <w:tag w:val="CC_Noformat_Partinummer"/>
                              <w:id w:val="-1709555926"/>
                              <w:placeholder>
                                <w:docPart w:val="BBF2FBA1F44A4B9E97664AA9BA78B845"/>
                              </w:placeholder>
                              <w:text/>
                            </w:sdtPr>
                            <w:sdtEndPr/>
                            <w:sdtContent>
                              <w:r w:rsidR="003C2507">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5B6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5D41" w14:paraId="733A85E1" w14:textId="77777777">
                    <w:pPr>
                      <w:jc w:val="right"/>
                    </w:pPr>
                    <w:sdt>
                      <w:sdtPr>
                        <w:alias w:val="CC_Noformat_Partikod"/>
                        <w:tag w:val="CC_Noformat_Partikod"/>
                        <w:id w:val="-53464382"/>
                        <w:placeholder>
                          <w:docPart w:val="115ABD79FB6E42F492111892CA9DC766"/>
                        </w:placeholder>
                        <w:text/>
                      </w:sdtPr>
                      <w:sdtEndPr/>
                      <w:sdtContent>
                        <w:r w:rsidR="003C2507">
                          <w:t>M</w:t>
                        </w:r>
                      </w:sdtContent>
                    </w:sdt>
                    <w:sdt>
                      <w:sdtPr>
                        <w:alias w:val="CC_Noformat_Partinummer"/>
                        <w:tag w:val="CC_Noformat_Partinummer"/>
                        <w:id w:val="-1709555926"/>
                        <w:placeholder>
                          <w:docPart w:val="BBF2FBA1F44A4B9E97664AA9BA78B845"/>
                        </w:placeholder>
                        <w:text/>
                      </w:sdtPr>
                      <w:sdtEndPr/>
                      <w:sdtContent>
                        <w:r w:rsidR="003C2507">
                          <w:t>1454</w:t>
                        </w:r>
                      </w:sdtContent>
                    </w:sdt>
                  </w:p>
                </w:txbxContent>
              </v:textbox>
              <w10:wrap anchorx="page"/>
            </v:shape>
          </w:pict>
        </mc:Fallback>
      </mc:AlternateContent>
    </w:r>
  </w:p>
  <w:p w:rsidRPr="00293C4F" w:rsidR="004F35FE" w:rsidP="00776B74" w:rsidRDefault="004F35FE" w14:paraId="2EC8B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D41" w14:paraId="17CBAD5E" w14:textId="77777777">
    <w:pPr>
      <w:jc w:val="right"/>
    </w:pPr>
    <w:sdt>
      <w:sdtPr>
        <w:alias w:val="CC_Noformat_Partikod"/>
        <w:tag w:val="CC_Noformat_Partikod"/>
        <w:id w:val="559911109"/>
        <w:placeholder>
          <w:docPart w:val="BBF2FBA1F44A4B9E97664AA9BA78B845"/>
        </w:placeholder>
        <w:text/>
      </w:sdtPr>
      <w:sdtEndPr/>
      <w:sdtContent>
        <w:r w:rsidR="003C2507">
          <w:t>M</w:t>
        </w:r>
      </w:sdtContent>
    </w:sdt>
    <w:sdt>
      <w:sdtPr>
        <w:alias w:val="CC_Noformat_Partinummer"/>
        <w:tag w:val="CC_Noformat_Partinummer"/>
        <w:id w:val="1197820850"/>
        <w:text/>
      </w:sdtPr>
      <w:sdtEndPr/>
      <w:sdtContent>
        <w:r w:rsidR="003C2507">
          <w:t>1454</w:t>
        </w:r>
      </w:sdtContent>
    </w:sdt>
  </w:p>
  <w:p w:rsidR="004F35FE" w:rsidP="00776B74" w:rsidRDefault="004F35FE" w14:paraId="7BC69B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5D41" w14:paraId="7D687290" w14:textId="77777777">
    <w:pPr>
      <w:jc w:val="right"/>
    </w:pPr>
    <w:sdt>
      <w:sdtPr>
        <w:alias w:val="CC_Noformat_Partikod"/>
        <w:tag w:val="CC_Noformat_Partikod"/>
        <w:id w:val="1471015553"/>
        <w:text/>
      </w:sdtPr>
      <w:sdtEndPr/>
      <w:sdtContent>
        <w:r w:rsidR="003C2507">
          <w:t>M</w:t>
        </w:r>
      </w:sdtContent>
    </w:sdt>
    <w:sdt>
      <w:sdtPr>
        <w:alias w:val="CC_Noformat_Partinummer"/>
        <w:tag w:val="CC_Noformat_Partinummer"/>
        <w:id w:val="-2014525982"/>
        <w:text/>
      </w:sdtPr>
      <w:sdtEndPr/>
      <w:sdtContent>
        <w:r w:rsidR="003C2507">
          <w:t>1454</w:t>
        </w:r>
      </w:sdtContent>
    </w:sdt>
  </w:p>
  <w:p w:rsidR="004F35FE" w:rsidP="00A314CF" w:rsidRDefault="006F5D41" w14:paraId="2AFFFB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5D41" w14:paraId="396984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5D41" w14:paraId="200F48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:2495</w:t>
        </w:r>
      </w:sdtContent>
    </w:sdt>
  </w:p>
  <w:p w:rsidR="004F35FE" w:rsidP="00E03A3D" w:rsidRDefault="006F5D41" w14:paraId="05559076"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3C2507" w14:paraId="3E93B437" w14:textId="77777777">
        <w:pPr>
          <w:pStyle w:val="FSHRub2"/>
        </w:pPr>
        <w:r>
          <w:t>Lika villkor för privata aktörer i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37588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061"/>
    <w:rsid w:val="000A2547"/>
    <w:rsid w:val="000A2668"/>
    <w:rsid w:val="000A3770"/>
    <w:rsid w:val="000A3A14"/>
    <w:rsid w:val="000A52B8"/>
    <w:rsid w:val="000A6935"/>
    <w:rsid w:val="000B2DAD"/>
    <w:rsid w:val="000B2E6B"/>
    <w:rsid w:val="000B3BB1"/>
    <w:rsid w:val="000B4478"/>
    <w:rsid w:val="000B480A"/>
    <w:rsid w:val="000B4D28"/>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CD5"/>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57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3C6"/>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507"/>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699"/>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DAE"/>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D41"/>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E05"/>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4BA"/>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48"/>
    <w:rsid w:val="00967184"/>
    <w:rsid w:val="00970635"/>
    <w:rsid w:val="0097178B"/>
    <w:rsid w:val="00972DC8"/>
    <w:rsid w:val="00974566"/>
    <w:rsid w:val="00974758"/>
    <w:rsid w:val="0097703A"/>
    <w:rsid w:val="009806B2"/>
    <w:rsid w:val="00980BA4"/>
    <w:rsid w:val="009818AD"/>
    <w:rsid w:val="00981A50"/>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6ED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D23EF"/>
  <w15:chartTrackingRefBased/>
  <w15:docId w15:val="{BEB32476-3B8E-46D8-B609-0D226061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CA00075AC24A3F9FEEEF41E15A6DDA"/>
        <w:category>
          <w:name w:val="Allmänt"/>
          <w:gallery w:val="placeholder"/>
        </w:category>
        <w:types>
          <w:type w:val="bbPlcHdr"/>
        </w:types>
        <w:behaviors>
          <w:behavior w:val="content"/>
        </w:behaviors>
        <w:guid w:val="{E3EC0014-FC10-4AF4-B698-B3887DB63C7C}"/>
      </w:docPartPr>
      <w:docPartBody>
        <w:p w:rsidR="00FE6F15" w:rsidRDefault="003444D5">
          <w:pPr>
            <w:pStyle w:val="CBCA00075AC24A3F9FEEEF41E15A6DDA"/>
          </w:pPr>
          <w:r w:rsidRPr="005A0A93">
            <w:rPr>
              <w:rStyle w:val="Platshllartext"/>
            </w:rPr>
            <w:t>Förslag till riksdagsbeslut</w:t>
          </w:r>
        </w:p>
      </w:docPartBody>
    </w:docPart>
    <w:docPart>
      <w:docPartPr>
        <w:name w:val="A969177F94A7448787306E9DC39ADB46"/>
        <w:category>
          <w:name w:val="Allmänt"/>
          <w:gallery w:val="placeholder"/>
        </w:category>
        <w:types>
          <w:type w:val="bbPlcHdr"/>
        </w:types>
        <w:behaviors>
          <w:behavior w:val="content"/>
        </w:behaviors>
        <w:guid w:val="{260C5495-326A-4A87-B783-317C7048FB9C}"/>
      </w:docPartPr>
      <w:docPartBody>
        <w:p w:rsidR="00FE6F15" w:rsidRDefault="003444D5">
          <w:pPr>
            <w:pStyle w:val="A969177F94A7448787306E9DC39ADB46"/>
          </w:pPr>
          <w:r w:rsidRPr="005A0A93">
            <w:rPr>
              <w:rStyle w:val="Platshllartext"/>
            </w:rPr>
            <w:t>Motivering</w:t>
          </w:r>
        </w:p>
      </w:docPartBody>
    </w:docPart>
    <w:docPart>
      <w:docPartPr>
        <w:name w:val="115ABD79FB6E42F492111892CA9DC766"/>
        <w:category>
          <w:name w:val="Allmänt"/>
          <w:gallery w:val="placeholder"/>
        </w:category>
        <w:types>
          <w:type w:val="bbPlcHdr"/>
        </w:types>
        <w:behaviors>
          <w:behavior w:val="content"/>
        </w:behaviors>
        <w:guid w:val="{20A926CB-EC9D-477C-B114-23C7A6E0AE28}"/>
      </w:docPartPr>
      <w:docPartBody>
        <w:p w:rsidR="00FE6F15" w:rsidRDefault="003444D5">
          <w:pPr>
            <w:pStyle w:val="115ABD79FB6E42F492111892CA9DC766"/>
          </w:pPr>
          <w:r>
            <w:rPr>
              <w:rStyle w:val="Platshllartext"/>
            </w:rPr>
            <w:t xml:space="preserve"> </w:t>
          </w:r>
        </w:p>
      </w:docPartBody>
    </w:docPart>
    <w:docPart>
      <w:docPartPr>
        <w:name w:val="BBF2FBA1F44A4B9E97664AA9BA78B845"/>
        <w:category>
          <w:name w:val="Allmänt"/>
          <w:gallery w:val="placeholder"/>
        </w:category>
        <w:types>
          <w:type w:val="bbPlcHdr"/>
        </w:types>
        <w:behaviors>
          <w:behavior w:val="content"/>
        </w:behaviors>
        <w:guid w:val="{91C448EA-3CA4-4776-966E-C2C2FA8F84CE}"/>
      </w:docPartPr>
      <w:docPartBody>
        <w:p w:rsidR="00FE6F15" w:rsidRDefault="003444D5">
          <w:pPr>
            <w:pStyle w:val="BBF2FBA1F44A4B9E97664AA9BA78B845"/>
          </w:pPr>
          <w:r>
            <w:t xml:space="preserve"> </w:t>
          </w:r>
        </w:p>
      </w:docPartBody>
    </w:docPart>
    <w:docPart>
      <w:docPartPr>
        <w:name w:val="DCE33032853D4ABCBF81A64DC8B7C5E4"/>
        <w:category>
          <w:name w:val="Allmänt"/>
          <w:gallery w:val="placeholder"/>
        </w:category>
        <w:types>
          <w:type w:val="bbPlcHdr"/>
        </w:types>
        <w:behaviors>
          <w:behavior w:val="content"/>
        </w:behaviors>
        <w:guid w:val="{446C706A-DB66-45A4-B2B9-DD72D36B11E5}"/>
      </w:docPartPr>
      <w:docPartBody>
        <w:p w:rsidR="00000000" w:rsidRDefault="00DC07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D5"/>
    <w:rsid w:val="003444D5"/>
    <w:rsid w:val="00FE6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A00075AC24A3F9FEEEF41E15A6DDA">
    <w:name w:val="CBCA00075AC24A3F9FEEEF41E15A6DDA"/>
  </w:style>
  <w:style w:type="paragraph" w:customStyle="1" w:styleId="7C76A7C36D4D448195371CC1F0334958">
    <w:name w:val="7C76A7C36D4D448195371CC1F0334958"/>
  </w:style>
  <w:style w:type="paragraph" w:customStyle="1" w:styleId="09AC7B21A7DD4222A38B82DB38B4A2D7">
    <w:name w:val="09AC7B21A7DD4222A38B82DB38B4A2D7"/>
  </w:style>
  <w:style w:type="paragraph" w:customStyle="1" w:styleId="A969177F94A7448787306E9DC39ADB46">
    <w:name w:val="A969177F94A7448787306E9DC39ADB46"/>
  </w:style>
  <w:style w:type="paragraph" w:customStyle="1" w:styleId="0C9BD576A46F4CA0BCB1D16A0C724EEF">
    <w:name w:val="0C9BD576A46F4CA0BCB1D16A0C724EEF"/>
  </w:style>
  <w:style w:type="paragraph" w:customStyle="1" w:styleId="115ABD79FB6E42F492111892CA9DC766">
    <w:name w:val="115ABD79FB6E42F492111892CA9DC766"/>
  </w:style>
  <w:style w:type="paragraph" w:customStyle="1" w:styleId="BBF2FBA1F44A4B9E97664AA9BA78B845">
    <w:name w:val="BBF2FBA1F44A4B9E97664AA9BA78B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D6F50-49CB-4A98-97D9-EE6A0D0E7840}"/>
</file>

<file path=customXml/itemProps2.xml><?xml version="1.0" encoding="utf-8"?>
<ds:datastoreItem xmlns:ds="http://schemas.openxmlformats.org/officeDocument/2006/customXml" ds:itemID="{567954FD-5F2C-402E-B02E-EC438DEAC853}"/>
</file>

<file path=customXml/itemProps3.xml><?xml version="1.0" encoding="utf-8"?>
<ds:datastoreItem xmlns:ds="http://schemas.openxmlformats.org/officeDocument/2006/customXml" ds:itemID="{FF41FEA8-58AD-4445-AC31-F50396D075A0}"/>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1439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Lika villkor för privata aktörer i välfärden</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