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275" w:rsidRPr="00AB6F02" w:rsidRDefault="006D0275" w:rsidP="00257717">
      <w:pPr>
        <w:pStyle w:val="Hemstlrubrik"/>
      </w:pPr>
      <w:r w:rsidRPr="00AB6F02">
        <w:t>Förslag till riksdagsbeslut</w:t>
      </w:r>
    </w:p>
    <w:p w:rsidR="006D0275" w:rsidRPr="00AB6F02" w:rsidRDefault="006D0275" w:rsidP="006D0275">
      <w:pPr>
        <w:pStyle w:val="Hemstlatt"/>
      </w:pPr>
      <w:r w:rsidRPr="00AB6F02">
        <w:t>Riksdagen tillkännager för regeringen som sin mening vad i motionen anförs om en översyn av jordförvärvsla</w:t>
      </w:r>
      <w:r w:rsidR="00EB71D2" w:rsidRPr="00AB6F02">
        <w:t>gen i syfte att stärka de s.k. f</w:t>
      </w:r>
      <w:r w:rsidRPr="00AB6F02">
        <w:t>ami</w:t>
      </w:r>
      <w:r w:rsidRPr="00AB6F02">
        <w:t>l</w:t>
      </w:r>
      <w:r w:rsidR="00EB71D2" w:rsidRPr="00AB6F02">
        <w:t>je</w:t>
      </w:r>
      <w:r w:rsidRPr="00AB6F02">
        <w:t>/jord</w:t>
      </w:r>
      <w:r w:rsidR="00EB71D2" w:rsidRPr="00AB6F02">
        <w:t xml:space="preserve">- och </w:t>
      </w:r>
      <w:r w:rsidRPr="00AB6F02">
        <w:t>skogsbruken.</w:t>
      </w:r>
    </w:p>
    <w:p w:rsidR="006D0275" w:rsidRPr="00AB6F02" w:rsidRDefault="006D0275" w:rsidP="006D0275">
      <w:pPr>
        <w:pStyle w:val="Rubrik1"/>
      </w:pPr>
      <w:r w:rsidRPr="00AB6F02">
        <w:t>Motivering</w:t>
      </w:r>
    </w:p>
    <w:p w:rsidR="006D0275" w:rsidRPr="00AB6F02" w:rsidRDefault="006D0275" w:rsidP="006D0275">
      <w:r w:rsidRPr="00AB6F02">
        <w:t>Livskraftiga lantbruk är en motor för landsbygden. Med ett konkurrenskraftigt lantbruk följer också livsmedelsförädlingsföretag, turistnäring, småskaligt skogsbruk o.s.v. Drygt 10 % av sysselsättningen i landet har jord</w:t>
      </w:r>
      <w:r w:rsidR="00257717" w:rsidRPr="00AB6F02">
        <w:t>-</w:t>
      </w:r>
      <w:r w:rsidRPr="00AB6F02">
        <w:t xml:space="preserve"> och skog</w:t>
      </w:r>
      <w:r w:rsidRPr="00AB6F02">
        <w:t>s</w:t>
      </w:r>
      <w:r w:rsidRPr="00AB6F02">
        <w:t>bruk som grund. Det är lätt att inse att tillsammans med förädlingsindustrin som följer av lantbrukets näringar så är det en betydande del av människorna som får sin utkomst av näringarna.</w:t>
      </w:r>
    </w:p>
    <w:p w:rsidR="006D0275" w:rsidRPr="00AB6F02" w:rsidRDefault="006D0275" w:rsidP="00EB71D2">
      <w:pPr>
        <w:pStyle w:val="Normaltindrag"/>
      </w:pPr>
      <w:r w:rsidRPr="00AB6F02">
        <w:t>Det krävs en modern jord</w:t>
      </w:r>
      <w:r w:rsidR="00257717" w:rsidRPr="00AB6F02">
        <w:t>-</w:t>
      </w:r>
      <w:r w:rsidRPr="00AB6F02">
        <w:t xml:space="preserve"> och skog</w:t>
      </w:r>
      <w:r w:rsidR="00257717" w:rsidRPr="00AB6F02">
        <w:t>s</w:t>
      </w:r>
      <w:r w:rsidRPr="00AB6F02">
        <w:t>brukspolitik, en politik som är bas</w:t>
      </w:r>
      <w:r w:rsidRPr="00AB6F02">
        <w:t>e</w:t>
      </w:r>
      <w:r w:rsidRPr="00AB6F02">
        <w:t>rad på god kunskap om näringarnas betydelse och inte minst kunskap om dess förutsättningar.</w:t>
      </w:r>
      <w:r w:rsidR="00EB71D2" w:rsidRPr="00AB6F02">
        <w:t xml:space="preserve"> </w:t>
      </w:r>
      <w:r w:rsidR="00257717" w:rsidRPr="00AB6F02">
        <w:t>Det krävs ett</w:t>
      </w:r>
      <w:r w:rsidRPr="00AB6F02">
        <w:t xml:space="preserve"> modern</w:t>
      </w:r>
      <w:r w:rsidR="00257717" w:rsidRPr="00AB6F02">
        <w:t>t</w:t>
      </w:r>
      <w:r w:rsidRPr="00AB6F02">
        <w:t xml:space="preserve"> </w:t>
      </w:r>
      <w:r w:rsidR="00257717" w:rsidRPr="00AB6F02">
        <w:t xml:space="preserve">jord- och </w:t>
      </w:r>
      <w:r w:rsidRPr="00AB6F02">
        <w:t>skogsbruk som ger möjligh</w:t>
      </w:r>
      <w:r w:rsidRPr="00AB6F02">
        <w:t>e</w:t>
      </w:r>
      <w:r w:rsidRPr="00AB6F02">
        <w:t>ter till ett gener</w:t>
      </w:r>
      <w:r w:rsidRPr="00AB6F02">
        <w:t>a</w:t>
      </w:r>
      <w:r w:rsidRPr="00AB6F02">
        <w:t>tionsskifte så att vår landsbygd även i framtiden består av livskraftiga företag. En levande landsbygd kräver människor som bor och arbetar med jord</w:t>
      </w:r>
      <w:r w:rsidR="00257717" w:rsidRPr="00AB6F02">
        <w:t>-</w:t>
      </w:r>
      <w:r w:rsidRPr="00AB6F02">
        <w:t xml:space="preserve"> och skogsbruk.</w:t>
      </w:r>
    </w:p>
    <w:p w:rsidR="006D0275" w:rsidRPr="00AB6F02" w:rsidRDefault="006D0275" w:rsidP="006D0275">
      <w:pPr>
        <w:pStyle w:val="Normaltindrag"/>
      </w:pPr>
      <w:r w:rsidRPr="00AB6F02">
        <w:t>Jordförvärvslagen har under året genomgått en översyn. Syftet var att komma tillrätta med de s.k. skogsklipparna som köpt upp mark utan att ha haft en inriktning på att skogsbruket ska vara långsiktigt hållbart.</w:t>
      </w:r>
    </w:p>
    <w:p w:rsidR="006D0275" w:rsidRPr="00AB6F02" w:rsidRDefault="006D0275" w:rsidP="006D0275">
      <w:pPr>
        <w:pStyle w:val="Normaltindrag"/>
      </w:pPr>
      <w:r w:rsidRPr="00AB6F02">
        <w:t>Följden av översynen resulterade i att de stora skogsbolagen medgavs lät</w:t>
      </w:r>
      <w:r w:rsidRPr="00AB6F02">
        <w:t>t</w:t>
      </w:r>
      <w:r w:rsidRPr="00AB6F02">
        <w:t>nader i förhållande till de mindre jord</w:t>
      </w:r>
      <w:r w:rsidR="00257717" w:rsidRPr="00AB6F02">
        <w:t xml:space="preserve">- och </w:t>
      </w:r>
      <w:r w:rsidRPr="00AB6F02">
        <w:t>skogsbruken. Dessa lättnader för de juridiska bolagen sker på bekostnad av de mindre företagen. Det medför även att ägarbalansen mellan stora och små företag riskerar att rubbas.</w:t>
      </w:r>
    </w:p>
    <w:p w:rsidR="00C50A7F" w:rsidRPr="00AB6F02" w:rsidRDefault="006D0275" w:rsidP="006D0275">
      <w:pPr>
        <w:pStyle w:val="Normaltindrag"/>
      </w:pPr>
      <w:r w:rsidRPr="00AB6F02">
        <w:t>Det behövs en förnyad översyn som dels ser över hur den nya lagstiftnin</w:t>
      </w:r>
      <w:r w:rsidRPr="00AB6F02">
        <w:t>g</w:t>
      </w:r>
      <w:r w:rsidRPr="00AB6F02">
        <w:t>en påverkat ägarbalansen för skogsägande i Sverige</w:t>
      </w:r>
      <w:r w:rsidR="00257717" w:rsidRPr="00AB6F02">
        <w:t>,</w:t>
      </w:r>
      <w:r w:rsidRPr="00AB6F02">
        <w:t xml:space="preserve"> dels för att stärka de s.k. familje/jord- och skogsbruken.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57717" w:rsidRPr="00AB6F02">
        <w:tblPrEx>
          <w:tblCellMar>
            <w:top w:w="0" w:type="dxa"/>
            <w:bottom w:w="0" w:type="dxa"/>
          </w:tblCellMar>
        </w:tblPrEx>
        <w:trPr>
          <w:cantSplit/>
        </w:trPr>
        <w:tc>
          <w:tcPr>
            <w:tcW w:w="3046" w:type="dxa"/>
          </w:tcPr>
          <w:p w:rsidR="00257717" w:rsidRPr="00AB6F02" w:rsidRDefault="00EB71D2" w:rsidP="00EB71D2">
            <w:pPr>
              <w:pStyle w:val="UnderskriftDatum"/>
              <w:spacing w:before="240"/>
            </w:pPr>
            <w:r w:rsidRPr="00AB6F02">
              <w:lastRenderedPageBreak/>
              <w:t>Stockholm den 23 september 2005</w:t>
            </w:r>
          </w:p>
        </w:tc>
        <w:tc>
          <w:tcPr>
            <w:tcW w:w="3047" w:type="dxa"/>
          </w:tcPr>
          <w:p w:rsidR="00257717" w:rsidRPr="00AB6F02" w:rsidRDefault="00257717" w:rsidP="00257717">
            <w:pPr>
              <w:pStyle w:val="Underskrifter"/>
            </w:pPr>
          </w:p>
        </w:tc>
      </w:tr>
      <w:tr w:rsidR="00257717" w:rsidRPr="00AB6F02">
        <w:tblPrEx>
          <w:tblCellMar>
            <w:top w:w="0" w:type="dxa"/>
            <w:bottom w:w="0" w:type="dxa"/>
          </w:tblCellMar>
        </w:tblPrEx>
        <w:trPr>
          <w:cantSplit/>
        </w:trPr>
        <w:tc>
          <w:tcPr>
            <w:tcW w:w="3046" w:type="dxa"/>
          </w:tcPr>
          <w:p w:rsidR="00257717" w:rsidRPr="00AB6F02" w:rsidRDefault="00257717" w:rsidP="00257717">
            <w:pPr>
              <w:pStyle w:val="Underskrifter"/>
            </w:pPr>
            <w:r w:rsidRPr="00AB6F02">
              <w:t>Rigmor Stenmark (c)</w:t>
            </w:r>
          </w:p>
        </w:tc>
        <w:tc>
          <w:tcPr>
            <w:tcW w:w="3047" w:type="dxa"/>
          </w:tcPr>
          <w:p w:rsidR="00257717" w:rsidRPr="00AB6F02" w:rsidRDefault="00257717" w:rsidP="00257717">
            <w:pPr>
              <w:pStyle w:val="Underskrifter"/>
            </w:pPr>
            <w:r w:rsidRPr="00AB6F02">
              <w:t>Birgitta Carlsson (c)</w:t>
            </w:r>
          </w:p>
        </w:tc>
      </w:tr>
    </w:tbl>
    <w:p w:rsidR="00E84F25" w:rsidRPr="00AB6F02" w:rsidRDefault="00E84F25" w:rsidP="00257717">
      <w:pPr>
        <w:pStyle w:val="Normaltindrag"/>
      </w:pPr>
    </w:p>
    <w:sectPr w:rsidR="00E84F25" w:rsidRPr="00AB6F02" w:rsidSect="002577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A33" w:rsidRPr="00AB6F02" w:rsidRDefault="00392A33">
      <w:r w:rsidRPr="00AB6F02">
        <w:separator/>
      </w:r>
    </w:p>
  </w:endnote>
  <w:endnote w:type="continuationSeparator" w:id="0">
    <w:p w:rsidR="00392A33" w:rsidRPr="00AB6F02" w:rsidRDefault="00392A33">
      <w:r w:rsidRPr="00AB6F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1D2" w:rsidRPr="00AB6F02" w:rsidRDefault="00AB6F02" w:rsidP="00257717">
    <w:pPr>
      <w:pStyle w:val="Sidfot"/>
    </w:pPr>
    <w:r w:rsidRPr="00AB6F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922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1D2" w:rsidRDefault="00EB71D2">
                          <w:pPr>
                            <w:pStyle w:val="NormalS5sidnrV"/>
                          </w:pPr>
                          <w:r>
                            <w:fldChar w:fldCharType="begin"/>
                          </w:r>
                          <w:r>
                            <w:instrText xml:space="preserve"> PAGE *\charformat</w:instrText>
                          </w:r>
                          <w:r>
                            <w:fldChar w:fldCharType="separate"/>
                          </w:r>
                          <w:r w:rsidR="00EF3DF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71D2" w:rsidRDefault="00EB71D2">
                    <w:pPr>
                      <w:pStyle w:val="NormalS5sidnrV"/>
                    </w:pPr>
                    <w:r>
                      <w:fldChar w:fldCharType="begin"/>
                    </w:r>
                    <w:r>
                      <w:instrText xml:space="preserve"> PAGE *\charformat</w:instrText>
                    </w:r>
                    <w:r>
                      <w:fldChar w:fldCharType="separate"/>
                    </w:r>
                    <w:r w:rsidR="00EF3DF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1D2" w:rsidRPr="00AB6F02" w:rsidRDefault="00AB6F02" w:rsidP="00257717">
    <w:pPr>
      <w:pStyle w:val="Sidfot"/>
    </w:pPr>
    <w:r w:rsidRPr="00AB6F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656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1D2" w:rsidRDefault="00EB71D2">
                          <w:pPr>
                            <w:pStyle w:val="NormalS5sidnrH"/>
                            <w:ind w:right="0"/>
                          </w:pPr>
                          <w:r>
                            <w:fldChar w:fldCharType="begin"/>
                          </w:r>
                          <w:r>
                            <w:instrText xml:space="preserve"> PAGE *\charformat</w:instrText>
                          </w:r>
                          <w:r>
                            <w:fldChar w:fldCharType="separate"/>
                          </w:r>
                          <w:r w:rsidR="00EF3DF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71D2" w:rsidRDefault="00EB71D2">
                    <w:pPr>
                      <w:pStyle w:val="NormalS5sidnrH"/>
                      <w:ind w:right="0"/>
                    </w:pPr>
                    <w:r>
                      <w:fldChar w:fldCharType="begin"/>
                    </w:r>
                    <w:r>
                      <w:instrText xml:space="preserve"> PAGE *\charformat</w:instrText>
                    </w:r>
                    <w:r>
                      <w:fldChar w:fldCharType="separate"/>
                    </w:r>
                    <w:r w:rsidR="00EF3DF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1D2" w:rsidRPr="00AB6F02" w:rsidRDefault="00AB6F02" w:rsidP="00257717">
    <w:pPr>
      <w:pStyle w:val="Sidfot"/>
    </w:pPr>
    <w:r w:rsidRPr="00AB6F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582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1D2" w:rsidRDefault="00EB71D2">
                          <w:pPr>
                            <w:pStyle w:val="NormalS5sidnrH"/>
                            <w:ind w:right="0"/>
                          </w:pPr>
                          <w:r>
                            <w:fldChar w:fldCharType="begin"/>
                          </w:r>
                          <w:r>
                            <w:instrText xml:space="preserve"> PAGE *\charformat</w:instrText>
                          </w:r>
                          <w:r>
                            <w:fldChar w:fldCharType="separate"/>
                          </w:r>
                          <w:r w:rsidR="00EF3DF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71D2" w:rsidRDefault="00EB71D2">
                    <w:pPr>
                      <w:pStyle w:val="NormalS5sidnrH"/>
                      <w:ind w:right="0"/>
                    </w:pPr>
                    <w:r>
                      <w:fldChar w:fldCharType="begin"/>
                    </w:r>
                    <w:r>
                      <w:instrText xml:space="preserve"> PAGE *\charformat</w:instrText>
                    </w:r>
                    <w:r>
                      <w:fldChar w:fldCharType="separate"/>
                    </w:r>
                    <w:r w:rsidR="00EF3DF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A33" w:rsidRPr="00AB6F02" w:rsidRDefault="00392A33">
      <w:r w:rsidRPr="00AB6F02">
        <w:separator/>
      </w:r>
    </w:p>
  </w:footnote>
  <w:footnote w:type="continuationSeparator" w:id="0">
    <w:p w:rsidR="00392A33" w:rsidRPr="00AB6F02" w:rsidRDefault="00392A33">
      <w:r w:rsidRPr="00AB6F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1D2" w:rsidRPr="00AB6F02" w:rsidRDefault="00AB6F02" w:rsidP="00257717">
    <w:pPr>
      <w:pStyle w:val="Sidhuvud"/>
    </w:pPr>
    <w:r w:rsidRPr="00AB6F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2634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1D2" w:rsidRDefault="00EB71D2">
                          <w:pPr>
                            <w:pStyle w:val="KantRubrikS5V"/>
                          </w:pPr>
                          <w:r>
                            <w:fldChar w:fldCharType="begin"/>
                          </w:r>
                          <w:r>
                            <w:instrText xml:space="preserve"> DOCPROPERTY "YearUser" *\charformat </w:instrText>
                          </w:r>
                          <w:r>
                            <w:fldChar w:fldCharType="separate"/>
                          </w:r>
                          <w:r w:rsidR="00EF3DF9">
                            <w:t>2005/06</w:t>
                          </w:r>
                          <w:r>
                            <w:fldChar w:fldCharType="end"/>
                          </w:r>
                          <w:r>
                            <w:t>:</w:t>
                          </w:r>
                          <w:r>
                            <w:fldChar w:fldCharType="begin"/>
                          </w:r>
                          <w:r>
                            <w:instrText xml:space="preserve"> DOCPROPERTY "Motionsnummer" *\charformat </w:instrText>
                          </w:r>
                          <w:r>
                            <w:fldChar w:fldCharType="separate"/>
                          </w:r>
                          <w:r w:rsidR="00EF3DF9">
                            <w:t>Bo225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71D2" w:rsidRDefault="00EB71D2">
                    <w:pPr>
                      <w:pStyle w:val="KantRubrikS5V"/>
                    </w:pPr>
                    <w:r>
                      <w:fldChar w:fldCharType="begin"/>
                    </w:r>
                    <w:r>
                      <w:instrText xml:space="preserve"> DOCPROPERTY "YearUser" *\charformat </w:instrText>
                    </w:r>
                    <w:r>
                      <w:fldChar w:fldCharType="separate"/>
                    </w:r>
                    <w:r w:rsidR="00EF3DF9">
                      <w:t>2005/06</w:t>
                    </w:r>
                    <w:r>
                      <w:fldChar w:fldCharType="end"/>
                    </w:r>
                    <w:r>
                      <w:t>:</w:t>
                    </w:r>
                    <w:r>
                      <w:fldChar w:fldCharType="begin"/>
                    </w:r>
                    <w:r>
                      <w:instrText xml:space="preserve"> DOCPROPERTY "Motionsnummer" *\charformat </w:instrText>
                    </w:r>
                    <w:r>
                      <w:fldChar w:fldCharType="separate"/>
                    </w:r>
                    <w:r w:rsidR="00EF3DF9">
                      <w:t>Bo225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1D2" w:rsidRPr="00AB6F02" w:rsidRDefault="00AB6F02" w:rsidP="00257717">
    <w:pPr>
      <w:pStyle w:val="Sidhuvud"/>
    </w:pPr>
    <w:r w:rsidRPr="00AB6F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845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1D2" w:rsidRDefault="00EB71D2">
                          <w:pPr>
                            <w:pStyle w:val="KantRubrikS5H"/>
                            <w:ind w:right="0"/>
                          </w:pPr>
                          <w:r>
                            <w:fldChar w:fldCharType="begin"/>
                          </w:r>
                          <w:r>
                            <w:instrText xml:space="preserve"> DOCPROPERTY "YearUser" *\charformat </w:instrText>
                          </w:r>
                          <w:r>
                            <w:fldChar w:fldCharType="separate"/>
                          </w:r>
                          <w:r w:rsidR="00EF3DF9">
                            <w:t>2005/06</w:t>
                          </w:r>
                          <w:r>
                            <w:fldChar w:fldCharType="end"/>
                          </w:r>
                          <w:r>
                            <w:t>:</w:t>
                          </w:r>
                          <w:r>
                            <w:fldChar w:fldCharType="begin"/>
                          </w:r>
                          <w:r>
                            <w:instrText xml:space="preserve"> DOCPROPERTY "Motionsnummer" *\charformat </w:instrText>
                          </w:r>
                          <w:r>
                            <w:fldChar w:fldCharType="separate"/>
                          </w:r>
                          <w:r w:rsidR="00EF3DF9">
                            <w:t>Bo225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71D2" w:rsidRDefault="00EB71D2">
                    <w:pPr>
                      <w:pStyle w:val="KantRubrikS5H"/>
                      <w:ind w:right="0"/>
                    </w:pPr>
                    <w:r>
                      <w:fldChar w:fldCharType="begin"/>
                    </w:r>
                    <w:r>
                      <w:instrText xml:space="preserve"> DOCPROPERTY "YearUser" *\charformat </w:instrText>
                    </w:r>
                    <w:r>
                      <w:fldChar w:fldCharType="separate"/>
                    </w:r>
                    <w:r w:rsidR="00EF3DF9">
                      <w:t>2005/06</w:t>
                    </w:r>
                    <w:r>
                      <w:fldChar w:fldCharType="end"/>
                    </w:r>
                    <w:r>
                      <w:t>:</w:t>
                    </w:r>
                    <w:r>
                      <w:fldChar w:fldCharType="begin"/>
                    </w:r>
                    <w:r>
                      <w:instrText xml:space="preserve"> DOCPROPERTY "Motionsnummer" *\charformat </w:instrText>
                    </w:r>
                    <w:r>
                      <w:fldChar w:fldCharType="separate"/>
                    </w:r>
                    <w:r w:rsidR="00EF3DF9">
                      <w:t>Bo225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1D2" w:rsidRPr="00AB6F02" w:rsidRDefault="00EB71D2">
    <w:pPr>
      <w:pStyle w:val="FSHNormal"/>
      <w:tabs>
        <w:tab w:val="right" w:pos="5840"/>
      </w:tabs>
    </w:pPr>
    <w:r w:rsidRPr="00AB6F02">
      <w:br/>
    </w:r>
    <w:r w:rsidRPr="00AB6F02">
      <w:fldChar w:fldCharType="begin" w:fldLock="1"/>
    </w:r>
    <w:r w:rsidRPr="00AB6F02">
      <w:instrText xml:space="preserve"> DOCPROPERTY</w:instrText>
    </w:r>
    <w:r w:rsidRPr="00AB6F02">
      <w:rPr>
        <w:sz w:val="18"/>
      </w:rPr>
      <w:instrText xml:space="preserve"> "YearUser" *\charformat </w:instrText>
    </w:r>
    <w:r w:rsidRPr="00AB6F02">
      <w:fldChar w:fldCharType="separate"/>
    </w:r>
    <w:r w:rsidR="00EF3DF9" w:rsidRPr="00AB6F02">
      <w:t>2005/06</w:t>
    </w:r>
    <w:r w:rsidRPr="00AB6F02">
      <w:fldChar w:fldCharType="end"/>
    </w:r>
    <w:r w:rsidRPr="00AB6F02">
      <w:t xml:space="preserve"> </w:t>
    </w:r>
    <w:r w:rsidRPr="00AB6F02">
      <w:tab/>
      <w:t xml:space="preserve">mnr: </w:t>
    </w:r>
    <w:r w:rsidRPr="00AB6F02">
      <w:fldChar w:fldCharType="begin" w:fldLock="1"/>
    </w:r>
    <w:r w:rsidRPr="00AB6F02">
      <w:instrText xml:space="preserve"> DOCPROPERTY</w:instrText>
    </w:r>
    <w:r w:rsidRPr="00AB6F02">
      <w:rPr>
        <w:sz w:val="18"/>
      </w:rPr>
      <w:instrText xml:space="preserve"> "Motionsnummer" *\charformat </w:instrText>
    </w:r>
    <w:r w:rsidRPr="00AB6F02">
      <w:fldChar w:fldCharType="separate"/>
    </w:r>
    <w:r w:rsidR="00EF3DF9" w:rsidRPr="00AB6F02">
      <w:t>Bo225</w:t>
    </w:r>
    <w:r w:rsidRPr="00AB6F02">
      <w:fldChar w:fldCharType="end"/>
    </w:r>
    <w:r w:rsidRPr="00AB6F02">
      <w:br/>
    </w:r>
    <w:r w:rsidRPr="00AB6F02">
      <w:fldChar w:fldCharType="begin" w:fldLock="1"/>
    </w:r>
    <w:r w:rsidRPr="00AB6F02">
      <w:instrText xml:space="preserve"> DOCPROPERTY</w:instrText>
    </w:r>
    <w:r w:rsidRPr="00AB6F02">
      <w:rPr>
        <w:sz w:val="18"/>
      </w:rPr>
      <w:instrText xml:space="preserve"> "Samling" *\charformat </w:instrText>
    </w:r>
    <w:r w:rsidRPr="00AB6F02">
      <w:fldChar w:fldCharType="end"/>
    </w:r>
    <w:r w:rsidRPr="00AB6F02">
      <w:tab/>
      <w:t xml:space="preserve">pnr: </w:t>
    </w:r>
    <w:r w:rsidRPr="00AB6F02">
      <w:fldChar w:fldCharType="begin" w:fldLock="1"/>
    </w:r>
    <w:r w:rsidRPr="00AB6F02">
      <w:instrText xml:space="preserve"> DOCPROPERTY</w:instrText>
    </w:r>
    <w:r w:rsidRPr="00AB6F02">
      <w:rPr>
        <w:sz w:val="18"/>
      </w:rPr>
      <w:instrText xml:space="preserve"> "Partinummer" *\charformat </w:instrText>
    </w:r>
    <w:r w:rsidRPr="00AB6F02">
      <w:fldChar w:fldCharType="separate"/>
    </w:r>
    <w:r w:rsidR="00EF3DF9" w:rsidRPr="00AB6F02">
      <w:t>c430</w:t>
    </w:r>
    <w:r w:rsidRPr="00AB6F02">
      <w:fldChar w:fldCharType="end"/>
    </w:r>
  </w:p>
  <w:p w:rsidR="00EB71D2" w:rsidRPr="00AB6F02" w:rsidRDefault="00EB71D2">
    <w:pPr>
      <w:pStyle w:val="FSHRub1"/>
    </w:pPr>
    <w:r w:rsidRPr="00AB6F02">
      <w:t>Motion till riksdagen</w:t>
    </w:r>
    <w:r w:rsidRPr="00AB6F02">
      <w:br/>
    </w:r>
    <w:r w:rsidRPr="00AB6F02">
      <w:fldChar w:fldCharType="begin" w:fldLock="1"/>
    </w:r>
    <w:r w:rsidRPr="00AB6F02">
      <w:instrText xml:space="preserve"> DOCPROPERTY "YearUser" *\charformat </w:instrText>
    </w:r>
    <w:r w:rsidRPr="00AB6F02">
      <w:fldChar w:fldCharType="separate"/>
    </w:r>
    <w:r w:rsidR="00EF3DF9" w:rsidRPr="00AB6F02">
      <w:t>2005/06</w:t>
    </w:r>
    <w:r w:rsidRPr="00AB6F02">
      <w:fldChar w:fldCharType="end"/>
    </w:r>
    <w:r w:rsidRPr="00AB6F02">
      <w:t>:</w:t>
    </w:r>
    <w:r w:rsidRPr="00AB6F02">
      <w:fldChar w:fldCharType="begin" w:fldLock="1"/>
    </w:r>
    <w:r w:rsidRPr="00AB6F02">
      <w:instrText xml:space="preserve"> DOCPROPERTY "Motionsnummer" *\charformat </w:instrText>
    </w:r>
    <w:r w:rsidRPr="00AB6F02">
      <w:fldChar w:fldCharType="separate"/>
    </w:r>
    <w:r w:rsidR="00EF3DF9" w:rsidRPr="00AB6F02">
      <w:t>Bo225</w:t>
    </w:r>
    <w:r w:rsidRPr="00AB6F02">
      <w:fldChar w:fldCharType="end"/>
    </w:r>
  </w:p>
  <w:p w:rsidR="00EB71D2" w:rsidRPr="00AB6F02" w:rsidRDefault="00EB71D2">
    <w:pPr>
      <w:pStyle w:val="FSHNormalS5"/>
    </w:pPr>
    <w:r w:rsidRPr="00AB6F02">
      <w:fldChar w:fldCharType="begin" w:fldLock="1"/>
    </w:r>
    <w:r w:rsidRPr="00AB6F02">
      <w:instrText xml:space="preserve"> DOCPROPERTY "MotionarText" *\charformat </w:instrText>
    </w:r>
    <w:r w:rsidRPr="00AB6F02">
      <w:fldChar w:fldCharType="separate"/>
    </w:r>
    <w:r w:rsidR="00EF3DF9" w:rsidRPr="00AB6F02">
      <w:t>av Rigmor Stenmark och Birgitta Carlsson (c)</w:t>
    </w:r>
    <w:r w:rsidRPr="00AB6F02">
      <w:fldChar w:fldCharType="end"/>
    </w:r>
    <w:r w:rsidRPr="00AB6F02">
      <w:br/>
    </w:r>
    <w:r w:rsidRPr="00AB6F02">
      <w:fldChar w:fldCharType="begin" w:fldLock="1"/>
    </w:r>
    <w:r w:rsidRPr="00AB6F02">
      <w:instrText xml:space="preserve"> DOCPROPERTY "SvarFrasKort" *\charformat </w:instrText>
    </w:r>
    <w:r w:rsidRPr="00AB6F02">
      <w:fldChar w:fldCharType="end"/>
    </w:r>
  </w:p>
  <w:p w:rsidR="00EB71D2" w:rsidRPr="00AB6F02" w:rsidRDefault="00EB71D2">
    <w:pPr>
      <w:pStyle w:val="FSHTitel"/>
    </w:pPr>
    <w:r w:rsidRPr="00AB6F02">
      <w:fldChar w:fldCharType="begin" w:fldLock="1"/>
    </w:r>
    <w:r w:rsidRPr="00AB6F02">
      <w:instrText xml:space="preserve"> DOCPROPERTY</w:instrText>
    </w:r>
    <w:r w:rsidRPr="00AB6F02">
      <w:rPr>
        <w:sz w:val="18"/>
      </w:rPr>
      <w:instrText xml:space="preserve"> "RubrikSvar" *\charformat </w:instrText>
    </w:r>
    <w:r w:rsidRPr="00AB6F02">
      <w:fldChar w:fldCharType="separate"/>
    </w:r>
    <w:r w:rsidR="00EF3DF9" w:rsidRPr="00AB6F02">
      <w:t>Översyn av jordförvärvslagen</w:t>
    </w:r>
    <w:r w:rsidRPr="00AB6F02">
      <w:fldChar w:fldCharType="end"/>
    </w:r>
  </w:p>
  <w:p w:rsidR="00EB71D2" w:rsidRPr="00AB6F02" w:rsidRDefault="00EB71D2" w:rsidP="002577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2176226">
    <w:abstractNumId w:val="13"/>
  </w:num>
  <w:num w:numId="2" w16cid:durableId="228350961">
    <w:abstractNumId w:val="10"/>
  </w:num>
  <w:num w:numId="3" w16cid:durableId="1782796305">
    <w:abstractNumId w:val="11"/>
  </w:num>
  <w:num w:numId="4" w16cid:durableId="1345672169">
    <w:abstractNumId w:val="12"/>
  </w:num>
  <w:num w:numId="5" w16cid:durableId="1229924334">
    <w:abstractNumId w:val="8"/>
  </w:num>
  <w:num w:numId="6" w16cid:durableId="132408628">
    <w:abstractNumId w:val="3"/>
  </w:num>
  <w:num w:numId="7" w16cid:durableId="1344698148">
    <w:abstractNumId w:val="2"/>
  </w:num>
  <w:num w:numId="8" w16cid:durableId="37517043">
    <w:abstractNumId w:val="1"/>
  </w:num>
  <w:num w:numId="9" w16cid:durableId="208109081">
    <w:abstractNumId w:val="0"/>
  </w:num>
  <w:num w:numId="10" w16cid:durableId="1777289801">
    <w:abstractNumId w:val="9"/>
  </w:num>
  <w:num w:numId="11" w16cid:durableId="447168285">
    <w:abstractNumId w:val="7"/>
  </w:num>
  <w:num w:numId="12" w16cid:durableId="2143427199">
    <w:abstractNumId w:val="6"/>
  </w:num>
  <w:num w:numId="13" w16cid:durableId="1107892827">
    <w:abstractNumId w:val="5"/>
  </w:num>
  <w:num w:numId="14" w16cid:durableId="1437404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C50A7F"/>
    <w:rsid w:val="0004381F"/>
    <w:rsid w:val="00064BC3"/>
    <w:rsid w:val="00066775"/>
    <w:rsid w:val="00072FB9"/>
    <w:rsid w:val="00100531"/>
    <w:rsid w:val="00201DFB"/>
    <w:rsid w:val="00204A63"/>
    <w:rsid w:val="00212FF1"/>
    <w:rsid w:val="00230193"/>
    <w:rsid w:val="0025068A"/>
    <w:rsid w:val="00257717"/>
    <w:rsid w:val="002818D3"/>
    <w:rsid w:val="002D11A8"/>
    <w:rsid w:val="00392A33"/>
    <w:rsid w:val="00445271"/>
    <w:rsid w:val="004A0504"/>
    <w:rsid w:val="004E38D9"/>
    <w:rsid w:val="005B145B"/>
    <w:rsid w:val="006D0275"/>
    <w:rsid w:val="00740D6D"/>
    <w:rsid w:val="00794149"/>
    <w:rsid w:val="007B67A7"/>
    <w:rsid w:val="007C6092"/>
    <w:rsid w:val="00835BC9"/>
    <w:rsid w:val="00A053C6"/>
    <w:rsid w:val="00AB6F02"/>
    <w:rsid w:val="00B13BF0"/>
    <w:rsid w:val="00C1285C"/>
    <w:rsid w:val="00C27B7D"/>
    <w:rsid w:val="00C50A7F"/>
    <w:rsid w:val="00CF7A43"/>
    <w:rsid w:val="00D1174F"/>
    <w:rsid w:val="00DC6C70"/>
    <w:rsid w:val="00E22893"/>
    <w:rsid w:val="00E360DE"/>
    <w:rsid w:val="00E75D28"/>
    <w:rsid w:val="00E84F25"/>
    <w:rsid w:val="00EB71D2"/>
    <w:rsid w:val="00EF3DF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46B1C0-9E34-4D8B-BF0A-BA102594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57717"/>
    <w:pPr>
      <w:spacing w:after="250"/>
    </w:pPr>
  </w:style>
  <w:style w:type="paragraph" w:styleId="Ballongtext">
    <w:name w:val="Balloon Text"/>
    <w:basedOn w:val="Normal"/>
    <w:semiHidden/>
    <w:rsid w:val="00EF3DF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272</Words>
  <Characters>1565</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Bo225</vt:lpstr>
    </vt:vector>
  </TitlesOfParts>
  <Company>Riksdagen</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Bo225</dc:title>
  <dc:subject>Bo225</dc:subject>
  <dc:creator>Riksdagen</dc:creator>
  <cp:keywords>Riksdagen</cp:keywords>
  <dc:description/>
  <cp:lastModifiedBy>Lars Brink</cp:lastModifiedBy>
  <cp:revision>2</cp:revision>
  <cp:lastPrinted>2006-01-14T09:24:00Z</cp:lastPrinted>
  <dcterms:created xsi:type="dcterms:W3CDTF">2025-12-16T18:59:00Z</dcterms:created>
  <dcterms:modified xsi:type="dcterms:W3CDTF">2025-12-16T18:59:00Z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jordförvärvslagen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jordförvärvslagen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Rigmor Stenmark och Birgitta Carlsson (c)</vt:lpwstr>
  </property>
  <property fmtid="{D5CDD505-2E9C-101B-9397-08002B2CF9AE}" pid="26" name="MotionarLista">
    <vt:lpwstr>Stenmark, Rigmor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Bo225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
  </property>
  <property fmtid="{D5CDD505-2E9C-101B-9397-08002B2CF9AE}" pid="45" name="ReservUID">
    <vt:lpwstr>roland lamvert</vt:lpwstr>
  </property>
  <property fmtid="{D5CDD505-2E9C-101B-9397-08002B2CF9AE}" pid="46" name="MotionID">
    <vt:lpwstr>20052006000000000099000004300069</vt:lpwstr>
  </property>
  <property fmtid="{D5CDD505-2E9C-101B-9397-08002B2CF9AE}" pid="47" name="datum">
    <vt:lpwstr>050923</vt:lpwstr>
  </property>
  <property fmtid="{D5CDD505-2E9C-101B-9397-08002B2CF9AE}" pid="48" name="avsändar-e-post">
    <vt:lpwstr/>
  </property>
  <property fmtid="{D5CDD505-2E9C-101B-9397-08002B2CF9AE}" pid="49" name="id">
    <vt:lpwstr>20052006000000000099000004300069</vt:lpwstr>
  </property>
  <property fmtid="{D5CDD505-2E9C-101B-9397-08002B2CF9AE}" pid="50" name="nummer">
    <vt:lpwstr>225</vt:lpwstr>
  </property>
  <property fmtid="{D5CDD505-2E9C-101B-9397-08002B2CF9AE}" pid="51" name="utskottsbeteckning">
    <vt:lpwstr>Bo</vt:lpwstr>
  </property>
</Properties>
</file>