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E04A4" w:rsidRPr="00CD7560">
      <w:pPr>
        <w:pStyle w:val="Dokumentbeteckning"/>
        <w:rPr>
          <w:u w:val="single"/>
        </w:rPr>
      </w:pPr>
      <w:bookmarkStart w:id="0" w:name="DocumentYear"/>
      <w:r>
        <w:t>2023/24</w:t>
      </w:r>
      <w:bookmarkEnd w:id="0"/>
      <w:r>
        <w:t>:</w:t>
      </w:r>
      <w:bookmarkStart w:id="1" w:name="DocumentNumber"/>
      <w:r>
        <w:t>58</w:t>
      </w:r>
      <w:bookmarkEnd w:id="1"/>
    </w:p>
    <w:p w:rsidR="006E04A4">
      <w:pPr>
        <w:pStyle w:val="Date"/>
        <w:outlineLvl w:val="0"/>
      </w:pPr>
      <w:bookmarkStart w:id="2" w:name="DocumentDate"/>
      <w:r>
        <w:t>Fredagen den 19 januari 2024</w:t>
      </w:r>
      <w:bookmarkEnd w:id="2"/>
      <w:r w:rsidR="00CB41A5">
        <w:t xml:space="preserve"> </w:t>
      </w:r>
    </w:p>
    <w:tbl>
      <w:tblPr>
        <w:tblW w:w="9214" w:type="dxa"/>
        <w:tblLayout w:type="fixed"/>
        <w:tblCellMar>
          <w:left w:w="0" w:type="dxa"/>
          <w:right w:w="0" w:type="dxa"/>
        </w:tblCellMar>
        <w:tblLook w:val="0000"/>
      </w:tblPr>
      <w:tblGrid>
        <w:gridCol w:w="454"/>
        <w:gridCol w:w="1134"/>
        <w:gridCol w:w="397"/>
        <w:gridCol w:w="7512"/>
      </w:tblGrid>
      <w:tr w:rsidTr="00E47117">
        <w:tblPrEx>
          <w:tblW w:w="9214" w:type="dxa"/>
          <w:tblLayout w:type="fixed"/>
          <w:tblCellMar>
            <w:left w:w="0" w:type="dxa"/>
            <w:right w:w="0" w:type="dxa"/>
          </w:tblCellMar>
          <w:tblLook w:val="0000"/>
        </w:tblPrEx>
        <w:trPr>
          <w:cantSplit/>
        </w:trPr>
        <w:tc>
          <w:tcPr>
            <w:tcW w:w="454" w:type="dxa"/>
          </w:tcPr>
          <w:p w:rsidR="006E04A4">
            <w:pPr>
              <w:pStyle w:val="Plenum"/>
              <w:tabs>
                <w:tab w:val="clear" w:pos="1418"/>
              </w:tabs>
            </w:pPr>
            <w:r>
              <w:t>Kl.</w:t>
            </w:r>
          </w:p>
        </w:tc>
        <w:tc>
          <w:tcPr>
            <w:tcW w:w="1134" w:type="dxa"/>
          </w:tcPr>
          <w:p w:rsidR="006E04A4">
            <w:pPr>
              <w:pStyle w:val="Plenum"/>
              <w:tabs>
                <w:tab w:val="clear" w:pos="1418"/>
              </w:tabs>
              <w:jc w:val="right"/>
            </w:pPr>
            <w:bookmarkStart w:id="3" w:name="StartTidSchema"/>
            <w:bookmarkEnd w:id="3"/>
            <w:r>
              <w:t>09.00</w:t>
            </w:r>
          </w:p>
        </w:tc>
        <w:tc>
          <w:tcPr>
            <w:tcW w:w="397" w:type="dxa"/>
          </w:tcPr>
          <w:p w:rsidR="006E04A4">
            <w:pPr>
              <w:tabs>
                <w:tab w:val="clear" w:pos="1418"/>
              </w:tabs>
              <w:rPr>
                <w:sz w:val="24"/>
              </w:rPr>
            </w:pPr>
          </w:p>
        </w:tc>
        <w:tc>
          <w:tcPr>
            <w:tcW w:w="7512" w:type="dxa"/>
          </w:tcPr>
          <w:p w:rsidR="006E04A4">
            <w:pPr>
              <w:pStyle w:val="Plenum"/>
              <w:tabs>
                <w:tab w:val="clear" w:pos="1418"/>
              </w:tabs>
              <w:ind w:right="1"/>
            </w:pPr>
            <w:r>
              <w:t>Interpellationssvar</w:t>
            </w:r>
          </w:p>
        </w:tc>
      </w:tr>
    </w:tbl>
    <w:p w:rsidR="006E04A4">
      <w:pPr>
        <w:pStyle w:val="StreckLngt"/>
      </w:pPr>
      <w:r>
        <w:tab/>
      </w:r>
    </w:p>
    <w:p w:rsidR="00121B42" w:rsidP="00121B42">
      <w:pPr>
        <w:pStyle w:val="Blankrad"/>
      </w:pPr>
      <w:r>
        <w:t xml:space="preserve">      </w:t>
      </w:r>
    </w:p>
    <w:p w:rsidR="00CF242C" w:rsidP="00121B42">
      <w:pPr>
        <w:pStyle w:val="Blankrad"/>
      </w:pPr>
      <w:r>
        <w:t xml:space="preserve">      </w:t>
      </w:r>
    </w:p>
    <w:tbl>
      <w:tblPr>
        <w:tblW w:w="9285" w:type="dxa"/>
        <w:tblLayout w:type="fixed"/>
        <w:tblCellMar>
          <w:left w:w="71" w:type="dxa"/>
          <w:right w:w="71" w:type="dxa"/>
        </w:tblCellMar>
        <w:tblLook w:val="0000"/>
      </w:tblPr>
      <w:tblGrid>
        <w:gridCol w:w="567"/>
        <w:gridCol w:w="6663"/>
        <w:gridCol w:w="2055"/>
      </w:tblGrid>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Anmälan om vice ordförande i utskott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w:t>
            </w:r>
          </w:p>
        </w:tc>
        <w:tc>
          <w:tcPr>
            <w:tcW w:w="6663" w:type="dxa"/>
          </w:tcPr>
          <w:p w:rsidR="006E04A4" w:rsidP="000326E3">
            <w:r>
              <w:rPr>
                <w:rtl w:val="0"/>
              </w:rPr>
              <w:t>Tony Haddou (V) </w:t>
            </w:r>
            <w:r>
              <w:rPr>
                <w:rtl w:val="0"/>
              </w:rPr>
              <w:t>som vice ordförande i socialförsäkringsutskottet fr.o.m. den 18 januari</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Ärenden för hänvisning till utskott</w:t>
            </w:r>
          </w:p>
        </w:tc>
        <w:tc>
          <w:tcPr>
            <w:tcW w:w="2055" w:type="dxa"/>
          </w:tcPr>
          <w:p w:rsidR="006E04A4" w:rsidP="00C84F80">
            <w:pPr>
              <w:pStyle w:val="HuvudrubrikKolumn3"/>
              <w:keepNext/>
            </w:pPr>
            <w:r>
              <w:rPr>
                <w:rtl w:val="0"/>
              </w:rPr>
              <w:t>Förslag</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EU-dokument</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2</w:t>
            </w:r>
          </w:p>
        </w:tc>
        <w:tc>
          <w:tcPr>
            <w:tcW w:w="6663" w:type="dxa"/>
          </w:tcPr>
          <w:p w:rsidR="006E04A4" w:rsidP="000326E3">
            <w:r>
              <w:rPr>
                <w:rtl w:val="0"/>
              </w:rPr>
              <w:t xml:space="preserve">COM(2023) 636 Förslag till Europaparlamentets och rådets förordning om ändring av förordningarna (EU) nr 1024/2012 och (EU) 2018/1724 vad gäller vissa krav som fastställs i direktiv (EU) XXXX/XXXX </w:t>
            </w:r>
            <w:r>
              <w:rPr>
                <w:rtl w:val="0"/>
              </w:rPr>
              <w:br/>
            </w:r>
            <w:r>
              <w:rPr>
                <w:i/>
                <w:iCs/>
                <w:rtl w:val="0"/>
              </w:rPr>
              <w:t>Åttaveckorsfristen för att avge ett motiverat yttrande går ut den 13 mars 2024</w:t>
            </w:r>
          </w:p>
        </w:tc>
        <w:tc>
          <w:tcPr>
            <w:tcW w:w="2055" w:type="dxa"/>
          </w:tcPr>
          <w:p w:rsidR="006E04A4" w:rsidP="00C84F80">
            <w:r>
              <w:rPr>
                <w:rtl w:val="0"/>
              </w:rPr>
              <w:t>KU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3</w:t>
            </w:r>
          </w:p>
        </w:tc>
        <w:tc>
          <w:tcPr>
            <w:tcW w:w="6663" w:type="dxa"/>
          </w:tcPr>
          <w:p w:rsidR="006E04A4" w:rsidP="000326E3">
            <w:r>
              <w:rPr>
                <w:rtl w:val="0"/>
              </w:rPr>
              <w:t xml:space="preserve">COM(2023) 754 Förslag till Europaparlamentets och rådets förordning om förstärkning av polissamarbetet för att förebygga, upptäcka och utreda migrantsmuggling och människohandel och om förstärkning av Europols stöd till förebyggande och bekämpande av sådana brott samt om ändring av förordning (EU) 2016/794 </w:t>
            </w:r>
            <w:r>
              <w:rPr>
                <w:rtl w:val="0"/>
              </w:rPr>
              <w:br/>
            </w:r>
            <w:r>
              <w:rPr>
                <w:i/>
                <w:iCs/>
                <w:rtl w:val="0"/>
              </w:rPr>
              <w:t>Åttaveckorsfristen för att avge ett motiverat yttrande går ut den 13 mars 2024</w:t>
            </w:r>
          </w:p>
        </w:tc>
        <w:tc>
          <w:tcPr>
            <w:tcW w:w="2055" w:type="dxa"/>
          </w:tcPr>
          <w:p w:rsidR="006E04A4" w:rsidP="00C84F80">
            <w:r>
              <w:rPr>
                <w:rtl w:val="0"/>
              </w:rPr>
              <w:t>JuU</w:t>
            </w: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HuvudrubrikEnsam"/>
              <w:keepNext/>
            </w:pPr>
            <w:r>
              <w:rPr>
                <w:rtl w:val="0"/>
              </w:rPr>
              <w:t>Debatt med anledning av interpellationssvar</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Försvarsminister Pål Jonson (M)</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4</w:t>
            </w:r>
          </w:p>
        </w:tc>
        <w:tc>
          <w:tcPr>
            <w:tcW w:w="6663" w:type="dxa"/>
          </w:tcPr>
          <w:p w:rsidR="006E04A4" w:rsidP="000326E3">
            <w:r>
              <w:rPr>
                <w:rtl w:val="0"/>
              </w:rPr>
              <w:t>2023/24:321 av Johan Andersson (S)</w:t>
            </w:r>
            <w:r>
              <w:rPr>
                <w:rtl w:val="0"/>
              </w:rPr>
              <w:br/>
            </w:r>
            <w:r>
              <w:rPr>
                <w:rtl w:val="0"/>
              </w:rPr>
              <w:t>Framtida hemmabas för landets radarspaningsflyg</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Erik Slottner (KD)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5</w:t>
            </w:r>
          </w:p>
        </w:tc>
        <w:tc>
          <w:tcPr>
            <w:tcW w:w="6663" w:type="dxa"/>
          </w:tcPr>
          <w:p w:rsidR="006E04A4" w:rsidP="000326E3">
            <w:r>
              <w:rPr>
                <w:rtl w:val="0"/>
              </w:rPr>
              <w:t>2023/24:295 av Niklas Karlsson (S)</w:t>
            </w:r>
            <w:r>
              <w:rPr>
                <w:rtl w:val="0"/>
              </w:rPr>
              <w:br/>
            </w:r>
            <w:r>
              <w:rPr>
                <w:rtl w:val="0"/>
              </w:rPr>
              <w:t>Ersättningen för så kallad dold mervärdesskatt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6</w:t>
            </w:r>
          </w:p>
        </w:tc>
        <w:tc>
          <w:tcPr>
            <w:tcW w:w="6663" w:type="dxa"/>
          </w:tcPr>
          <w:p w:rsidR="006E04A4" w:rsidP="000326E3">
            <w:r>
              <w:rPr>
                <w:rtl w:val="0"/>
              </w:rPr>
              <w:t>2023/24:325 av Patrik Björck (S)</w:t>
            </w:r>
            <w:r>
              <w:rPr>
                <w:rtl w:val="0"/>
              </w:rPr>
              <w:br/>
            </w:r>
            <w:r>
              <w:rPr>
                <w:rtl w:val="0"/>
              </w:rPr>
              <w:t>Regeringsarbetet och styrningen av Regeringskansliet</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Niklas Wykman (M)</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7</w:t>
            </w:r>
          </w:p>
        </w:tc>
        <w:tc>
          <w:tcPr>
            <w:tcW w:w="6663" w:type="dxa"/>
          </w:tcPr>
          <w:p w:rsidR="006E04A4" w:rsidP="000326E3">
            <w:r>
              <w:rPr>
                <w:rtl w:val="0"/>
              </w:rPr>
              <w:t>2023/24:296 av Ida Ekeroth Clausson (S)</w:t>
            </w:r>
            <w:r>
              <w:rPr>
                <w:rtl w:val="0"/>
              </w:rPr>
              <w:br/>
            </w:r>
            <w:r>
              <w:rPr>
                <w:rtl w:val="0"/>
              </w:rPr>
              <w:t>Åtgärder för att minska överskuldsättningen och de ekonomiska klyftorna i samhället</w:t>
            </w:r>
            <w:r>
              <w:rPr>
                <w:rtl w:val="0"/>
              </w:rPr>
              <w:br/>
            </w:r>
            <w:r>
              <w:rPr>
                <w:i/>
                <w:iCs/>
                <w:rtl w:val="0"/>
              </w:rPr>
              <w:t>Svaret tas av Niklas Karlsson (S)</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Andreas Carlson (KD)</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8</w:t>
            </w:r>
          </w:p>
        </w:tc>
        <w:tc>
          <w:tcPr>
            <w:tcW w:w="6663" w:type="dxa"/>
          </w:tcPr>
          <w:p w:rsidR="006E04A4" w:rsidP="000326E3">
            <w:r>
              <w:rPr>
                <w:rtl w:val="0"/>
              </w:rPr>
              <w:t>2023/24:287 av Gunilla Svantorp (S)</w:t>
            </w:r>
            <w:r>
              <w:rPr>
                <w:rtl w:val="0"/>
              </w:rPr>
              <w:br/>
            </w:r>
            <w:r>
              <w:rPr>
                <w:rtl w:val="0"/>
              </w:rPr>
              <w:t>Satsningar på järnväg mellan Oslo och Stockholm</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keepNext/>
            </w:pPr>
          </w:p>
        </w:tc>
        <w:tc>
          <w:tcPr>
            <w:tcW w:w="6663" w:type="dxa"/>
          </w:tcPr>
          <w:p w:rsidR="006E04A4" w:rsidP="000326E3">
            <w:pPr>
              <w:pStyle w:val="renderubrik"/>
              <w:keepNext/>
            </w:pPr>
            <w:r>
              <w:rPr>
                <w:rtl w:val="0"/>
              </w:rPr>
              <w:t>Statsrådet Romina Pourmokhtari (L)</w:t>
            </w:r>
          </w:p>
        </w:tc>
        <w:tc>
          <w:tcPr>
            <w:tcW w:w="2055" w:type="dxa"/>
          </w:tcPr>
          <w:p w:rsidR="006E04A4" w:rsidP="00C84F80">
            <w:pPr>
              <w:keepNext/>
            </w:pPr>
          </w:p>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9</w:t>
            </w:r>
          </w:p>
        </w:tc>
        <w:tc>
          <w:tcPr>
            <w:tcW w:w="6663" w:type="dxa"/>
          </w:tcPr>
          <w:p w:rsidR="006E04A4" w:rsidP="000326E3">
            <w:r>
              <w:rPr>
                <w:rtl w:val="0"/>
              </w:rPr>
              <w:t>2023/24:312 av Lars Wistedt (SD)</w:t>
            </w:r>
            <w:r>
              <w:rPr>
                <w:rtl w:val="0"/>
              </w:rPr>
              <w:br/>
            </w:r>
            <w:r>
              <w:rPr>
                <w:rtl w:val="0"/>
              </w:rPr>
              <w:t>Beredningen av miljötillstånd</w:t>
            </w:r>
          </w:p>
        </w:tc>
        <w:tc>
          <w:tcPr>
            <w:tcW w:w="2055" w:type="dxa"/>
          </w:tcPr>
          <w:p w:rsidR="006E04A4" w:rsidP="00C84F80"/>
        </w:tc>
      </w:tr>
      <w:tr w:rsidTr="00055526">
        <w:tblPrEx>
          <w:tblW w:w="9285" w:type="dxa"/>
          <w:tblLayout w:type="fixed"/>
          <w:tblCellMar>
            <w:left w:w="71" w:type="dxa"/>
            <w:right w:w="71" w:type="dxa"/>
          </w:tblCellMar>
          <w:tblLook w:val="0000"/>
        </w:tblPrEx>
        <w:trPr>
          <w:cantSplit/>
        </w:trPr>
        <w:tc>
          <w:tcPr>
            <w:tcW w:w="567" w:type="dxa"/>
          </w:tcPr>
          <w:p w:rsidR="001D7AF0" w:rsidP="00C84F80">
            <w:pPr>
              <w:pStyle w:val="FlistaNrText"/>
            </w:pPr>
            <w:r>
              <w:t>10</w:t>
            </w:r>
          </w:p>
        </w:tc>
        <w:tc>
          <w:tcPr>
            <w:tcW w:w="6663" w:type="dxa"/>
          </w:tcPr>
          <w:p w:rsidR="006E04A4" w:rsidP="000326E3">
            <w:r>
              <w:rPr>
                <w:rtl w:val="0"/>
              </w:rPr>
              <w:t>2023/24:322 av Jytte Guteland (S)</w:t>
            </w:r>
            <w:r>
              <w:rPr>
                <w:rtl w:val="0"/>
              </w:rPr>
              <w:br/>
            </w:r>
            <w:r>
              <w:rPr>
                <w:rtl w:val="0"/>
              </w:rPr>
              <w:t>Skydd för människor och miljö från PFAS</w:t>
            </w:r>
          </w:p>
        </w:tc>
        <w:tc>
          <w:tcPr>
            <w:tcW w:w="2055" w:type="dxa"/>
          </w:tcPr>
          <w:p w:rsidR="006E04A4" w:rsidP="00C84F80"/>
        </w:tc>
      </w:tr>
    </w:tbl>
    <w:p w:rsidR="00517888" w:rsidRPr="00F221DA" w:rsidP="00137840">
      <w:pPr>
        <w:pStyle w:val="Blankrad"/>
      </w:pPr>
      <w:r>
        <w:t xml:space="preserve">     </w:t>
      </w:r>
    </w:p>
    <w:p w:rsidR="00121B42" w:rsidP="00121B42">
      <w:pPr>
        <w:pStyle w:val="Blankrad"/>
      </w:pPr>
      <w:r>
        <w:t xml:space="preserve">     </w:t>
      </w:r>
    </w:p>
    <w:p w:rsidR="006E04A4" w:rsidRPr="00F221DA" w:rsidP="00121B42">
      <w:pPr>
        <w:pStyle w:val="Blankrad"/>
      </w:pPr>
    </w:p>
    <w:tbl>
      <w:tblPr>
        <w:tblW w:w="9285" w:type="dxa"/>
        <w:tblLayout w:type="fixed"/>
        <w:tblCellMar>
          <w:left w:w="71" w:type="dxa"/>
          <w:right w:w="71" w:type="dxa"/>
        </w:tblCellMar>
        <w:tblLook w:val="0000"/>
      </w:tblPr>
      <w:tblGrid>
        <w:gridCol w:w="567"/>
        <w:gridCol w:w="8718"/>
      </w:tblGrid>
      <w:tr w:rsidTr="00D774A8">
        <w:tblPrEx>
          <w:tblW w:w="9285" w:type="dxa"/>
          <w:tblLayout w:type="fixed"/>
          <w:tblCellMar>
            <w:left w:w="71" w:type="dxa"/>
            <w:right w:w="71" w:type="dxa"/>
          </w:tblCellMar>
          <w:tblLook w:val="0000"/>
        </w:tblPrEx>
        <w:tc>
          <w:tcPr>
            <w:tcW w:w="567" w:type="dxa"/>
          </w:tcPr>
          <w:p w:rsidR="00D774A8">
            <w:pPr>
              <w:pStyle w:val="IngenText"/>
            </w:pPr>
          </w:p>
        </w:tc>
        <w:tc>
          <w:tcPr>
            <w:tcW w:w="8718" w:type="dxa"/>
          </w:tcPr>
          <w:p w:rsidR="00D774A8" w:rsidP="00D016E9">
            <w:pPr>
              <w:pStyle w:val="StreckMitten"/>
            </w:pPr>
            <w:r>
              <w:tab/>
            </w:r>
            <w:r>
              <w:tab/>
            </w:r>
          </w:p>
        </w:tc>
      </w:tr>
    </w:tbl>
    <w:p w:rsidR="006E04A4" w:rsidRPr="00852BA1" w:rsidP="00852BA1">
      <w:pPr>
        <w:widowControl/>
        <w:tabs>
          <w:tab w:val="clear" w:pos="6804"/>
        </w:tabs>
        <w:spacing w:line="240" w:lineRule="auto"/>
        <w:rPr>
          <w:b/>
          <w:i/>
        </w:rPr>
      </w:pPr>
    </w:p>
    <w:sectPr w:rsidSect="00B42C75">
      <w:headerReference w:type="even" r:id="rId8"/>
      <w:headerReference w:type="default" r:id="rId9"/>
      <w:footerReference w:type="even" r:id="rId10"/>
      <w:footerReference w:type="default" r:id="rId11"/>
      <w:headerReference w:type="first" r:id="rId12"/>
      <w:footerReference w:type="first" r:id="rId13"/>
      <w:pgSz w:w="11907" w:h="16840" w:code="9"/>
      <w:pgMar w:top="567" w:right="851" w:bottom="1134" w:left="1814"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rsidR="00852BA1">
      <w:rPr>
        <w:noProof/>
      </w:rPr>
      <w:t>2</w:t>
    </w:r>
    <w:r>
      <w:fldChar w:fldCharType="end"/>
    </w:r>
    <w:r>
      <w:t xml:space="preserve"> (</w:t>
    </w:r>
    <w:r>
      <w:fldChar w:fldCharType="begin"/>
    </w:r>
    <w:r>
      <w:instrText xml:space="preserve"> NUMPAGES </w:instrText>
    </w:r>
    <w:r>
      <w:fldChar w:fldCharType="separate"/>
    </w:r>
    <w:r w:rsidR="00852BA1">
      <w:rPr>
        <w:noProof/>
      </w:rPr>
      <w:t>2</w:t>
    </w:r>
    <w:r w:rsidR="00852BA1">
      <w:rPr>
        <w:noProof/>
      </w:rPr>
      <w:fldChar w:fldCharType="end"/>
    </w:r>
    <w:r>
      <w:t>)</w:t>
    </w:r>
  </w:p>
  <w:p w:rsidR="00D732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sidR="00BE217A">
      <w:rPr>
        <w:noProof/>
      </w:rPr>
      <w:fldChar w:fldCharType="end"/>
    </w:r>
    <w:r>
      <w:t>)</w:t>
    </w:r>
  </w:p>
  <w:p w:rsidR="00D73249"/>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1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Header"/>
      <w:tabs>
        <w:tab w:val="clear" w:pos="4536"/>
      </w:tabs>
    </w:pPr>
    <w:r>
      <w:fldChar w:fldCharType="begin"/>
    </w:r>
    <w:r>
      <w:instrText xml:space="preserve"> DOCPROPERTY  DocumentDate  \* MERGEFORMAT </w:instrText>
    </w:r>
    <w:r>
      <w:fldChar w:fldCharType="separate"/>
    </w:r>
    <w:r w:rsidR="00382937">
      <w:t>Fredagen den 19 januari 2024</w:t>
    </w:r>
    <w:r w:rsidR="00382937">
      <w:fldChar w:fldCharType="end"/>
    </w:r>
  </w:p>
  <w:p w:rsidR="00D73249">
    <w:pPr>
      <w:pStyle w:val="Header"/>
      <w:tabs>
        <w:tab w:val="clear" w:pos="4536"/>
        <w:tab w:val="right" w:leader="underscore" w:pos="9072"/>
      </w:tabs>
      <w:spacing w:after="480"/>
      <w:rPr>
        <w:sz w:val="12"/>
      </w:rPr>
    </w:pPr>
    <w:r>
      <w:rPr>
        <w:sz w:val="12"/>
      </w:rPr>
      <w:tab/>
    </w:r>
  </w:p>
  <w:p w:rsidR="00D73249"/>
  <w:p w:rsidR="00D73249"/>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249">
    <w:pPr>
      <w:pStyle w:val="logo"/>
      <w:framePr w:wrap="around" w:x="9073" w:y="721" w:anchorLock="0"/>
      <w:spacing w:line="240" w:lineRule="atLeast"/>
      <w:rPr>
        <w:rFonts w:ascii="Arial" w:hAnsi="Arial"/>
        <w:sz w:val="60"/>
      </w:rPr>
    </w:pPr>
    <w:r>
      <w:rPr>
        <w:noProof/>
      </w:rPr>
      <w:drawing>
        <wp:inline distT="0" distB="0" distL="0" distR="0">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D73249" w:rsidP="00BE217A">
    <w:pPr>
      <w:pStyle w:val="Dokumentrubrik"/>
      <w:spacing w:after="360"/>
    </w:pPr>
    <w:bookmarkStart w:id="4" w:name="_GoBack"/>
    <w:bookmarkEnd w:id="4"/>
    <w:r>
      <w:t>Föredragningslista</w:t>
    </w:r>
  </w:p>
  <w:p w:rsidR="00D7324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921E6"/>
    <w:multiLevelType w:val="singleLevel"/>
    <w:tmpl w:val="0B228890"/>
    <w:lvl w:ilvl="0">
      <w:start w:val="1"/>
      <w:numFmt w:val="decimal"/>
      <w:lvlText w:val="%1"/>
      <w:legacy w:legacy="1" w:legacySpace="0" w:legacyIndent="0"/>
      <w:lvlJc w:val="left"/>
    </w:lvl>
  </w:abstractNum>
  <w:abstractNum w:abstractNumId="1">
    <w:nsid w:val="34BE0B00"/>
    <w:multiLevelType w:val="singleLevel"/>
    <w:tmpl w:val="0B228890"/>
    <w:lvl w:ilvl="0">
      <w:start w:val="1"/>
      <w:numFmt w:val="decimal"/>
      <w:lvlText w:val="%1"/>
      <w:legacy w:legacy="1" w:legacySpace="0" w:legacyIndent="0"/>
      <w:lvlJc w:val="left"/>
    </w:lvl>
  </w:abstractNum>
  <w:abstractNum w:abstractNumId="2">
    <w:nsid w:val="37904608"/>
    <w:multiLevelType w:val="singleLevel"/>
    <w:tmpl w:val="0B228890"/>
    <w:lvl w:ilvl="0">
      <w:start w:val="1"/>
      <w:numFmt w:val="decimal"/>
      <w:lvlText w:val="%1"/>
      <w:legacy w:legacy="1" w:legacySpace="0" w:legacyIndent="0"/>
      <w:lvlJc w:val="left"/>
    </w:lvl>
  </w:abstractNum>
  <w:abstractNum w:abstractNumId="3">
    <w:nsid w:val="54A1785E"/>
    <w:multiLevelType w:val="hybridMultilevel"/>
    <w:tmpl w:val="BDE47E9A"/>
    <w:lvl w:ilvl="0">
      <w:start w:val="1"/>
      <w:numFmt w:val="decimal"/>
      <w:pStyle w:val="FlistaNrRubrik"/>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1244D1B"/>
    <w:multiLevelType w:val="singleLevel"/>
    <w:tmpl w:val="0B228890"/>
    <w:lvl w:ilvl="0">
      <w:start w:val="1"/>
      <w:numFmt w:val="decimal"/>
      <w:lvlText w:val="%1"/>
      <w:legacy w:legacy="1" w:legacySpace="0" w:legacyIndent="0"/>
      <w:lvlJc w:val="left"/>
    </w:lvl>
  </w:abstractNum>
  <w:abstractNum w:abstractNumId="5">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1247"/>
  <w:hyphenationZone w:val="425"/>
  <w:displayHorizontalDrawingGridEvery w:val="0"/>
  <w:displayVerticalDrawingGridEvery w:val="0"/>
  <w:doNotUseMarginsForDrawingGridOrigin/>
  <w:noPunctuationKerning/>
  <w:characterSpacingControl w:val="doNotCompress"/>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line="270" w:lineRule="exact"/>
    </w:pPr>
    <w:rPr>
      <w:sz w:val="24"/>
    </w:rPr>
  </w:style>
  <w:style w:type="paragraph" w:styleId="Heading1">
    <w:name w:val="heading 1"/>
    <w:basedOn w:val="Normal"/>
    <w:next w:val="Normal"/>
    <w:qFormat/>
    <w:pPr>
      <w:keepNext/>
      <w:spacing w:line="240" w:lineRule="auto"/>
      <w:outlineLvl w:val="0"/>
    </w:pPr>
    <w:rPr>
      <w:kern w:val="28"/>
      <w:sz w:val="12"/>
    </w:rPr>
  </w:style>
  <w:style w:type="paragraph" w:styleId="Heading2">
    <w:name w:val="heading 2"/>
    <w:basedOn w:val="Normal"/>
    <w:next w:val="Normal"/>
    <w:qFormat/>
    <w:pPr>
      <w:keepNext/>
      <w:spacing w:line="240" w:lineRule="auto"/>
      <w:outlineLvl w:val="1"/>
    </w:pPr>
    <w:rPr>
      <w:sz w:val="12"/>
    </w:rPr>
  </w:style>
  <w:style w:type="paragraph" w:styleId="Heading3">
    <w:name w:val="heading 3"/>
    <w:basedOn w:val="Normal"/>
    <w:next w:val="Normal"/>
    <w:qFormat/>
    <w:pPr>
      <w:keepNext/>
      <w:spacing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clear" w:pos="6804"/>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e">
    <w:name w:val="Date"/>
    <w:basedOn w:val="Normal"/>
    <w:pPr>
      <w:spacing w:after="300" w:line="320" w:lineRule="exact"/>
    </w:pPr>
    <w:rPr>
      <w:rFonts w:ascii="Arial" w:hAnsi="Arial"/>
      <w:sz w:val="28"/>
    </w:rPr>
  </w:style>
  <w:style w:type="paragraph" w:customStyle="1" w:styleId="Plenum">
    <w:name w:val="Plenum"/>
    <w:basedOn w:val="Normal"/>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left" w:pos="2098"/>
        <w:tab w:val="right" w:leader="underscore" w:pos="5783"/>
        <w:tab w:val="clear" w:pos="6804"/>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Subtitle">
    <w:name w:val="Subtitle"/>
    <w:basedOn w:val="Normal"/>
    <w:qFormat/>
    <w:rsid w:val="009E024F"/>
    <w:pPr>
      <w:keepNext/>
      <w:spacing w:line="300" w:lineRule="exact"/>
    </w:pPr>
    <w:rPr>
      <w:rFonts w:ascii="Arial" w:hAnsi="Arial"/>
      <w:i/>
      <w:sz w:val="23"/>
    </w:rPr>
  </w:style>
  <w:style w:type="paragraph" w:styleId="Footer">
    <w:name w:val="footer"/>
    <w:basedOn w:val="Normal"/>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Header"/>
    <w:rsid w:val="00F75FE6"/>
    <w:pPr>
      <w:tabs>
        <w:tab w:val="clear" w:pos="4536"/>
        <w:tab w:val="left" w:pos="6804"/>
        <w:tab w:val="clear" w:pos="9072"/>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Plain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e"/>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cumentMap">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on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2024-01-19</SAFIR_Sammantradesdatum_Doc>
    <SAFIR_SammantradeID xmlns="C07A1A6C-0B19-41D9-BDF8-F523BA3921EB">62a7ec2c-e889-4faf-a50b-6f292191905e</SAFIR_SammantradeID>
    <SAFIR_FlistaStatus_Doc xmlns="C07A1A6C-0B19-41D9-BDF8-F523BA3921EB">Ej publicerad</SAFIR_FlistaStatus_Doc>
    <SAFIR_FlistaEdited_Doc xmlns="C07A1A6C-0B19-41D9-BDF8-F523BA3921EB">false</SAFIR_F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e6f4b3c5d68281eb512ad510294aa311">
  <xsd:schema xmlns:xsd="http://www.w3.org/2001/XMLSchema" xmlns:xs="http://www.w3.org/2001/XMLSchema" xmlns:p="http://schemas.microsoft.com/office/2006/metadata/properties" xmlns:ns2="C07A1A6C-0B19-41D9-BDF8-F523BA3921EB" targetNamespace="http://schemas.microsoft.com/office/2006/metadata/properties" ma:root="true" ma:fieldsID="88aa7a108df839ff341208677dc2ad5f"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656DCF-8C0C-40D0-B8CE-356A14EF6FD0}">
  <ds:schemaRefs/>
</ds:datastoreItem>
</file>

<file path=customXml/itemProps2.xml><?xml version="1.0" encoding="utf-8"?>
<ds:datastoreItem xmlns:ds="http://schemas.openxmlformats.org/officeDocument/2006/customXml" ds:itemID="{EFF2590D-632C-43BE-9516-675C9AA8E211}">
  <ds:schemaRefs/>
</ds:datastoreItem>
</file>

<file path=customXml/itemProps3.xml><?xml version="1.0" encoding="utf-8"?>
<ds:datastoreItem xmlns:ds="http://schemas.openxmlformats.org/officeDocument/2006/customXml" ds:itemID="{8F9A53A7-DBEC-4B24-9AB3-5F3D713ACF03}">
  <ds:schemaRefs/>
</ds:datastoreItem>
</file>

<file path=customXml/itemProps4.xml><?xml version="1.0" encoding="utf-8"?>
<ds:datastoreItem xmlns:ds="http://schemas.openxmlformats.org/officeDocument/2006/customXml" ds:itemID="{155C7DEA-63C5-43DD-8701-316D79A49B74}"/>
</file>

<file path=docProps/app.xml><?xml version="1.0" encoding="utf-8"?>
<Properties xmlns="http://schemas.openxmlformats.org/officeDocument/2006/extended-properties" xmlns:vt="http://schemas.openxmlformats.org/officeDocument/2006/docPropsVTypes">
  <Template>Föredragningslista.dot</Template>
  <TotalTime>258</TotalTime>
  <Pages>1</Pages>
  <Words>8</Words>
  <Characters>47</Characters>
  <Application>Microsoft Office Word</Application>
  <DocSecurity>0</DocSecurity>
  <Lines>1</Lines>
  <Paragraphs>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Sveriges riksdag</cp:lastModifiedBy>
  <cp:revision>47</cp:revision>
  <cp:lastPrinted>2012-12-12T21:41:00Z</cp:lastPrinted>
  <dcterms:created xsi:type="dcterms:W3CDTF">2013-03-22T09:28:00Z</dcterms:created>
  <dcterms:modified xsi:type="dcterms:W3CDTF">2013-09-13T07:35:00Z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Fredagen den 19 januari 2024</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ies>
</file>