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1AFFD6" w14:textId="77777777">
        <w:tc>
          <w:tcPr>
            <w:tcW w:w="2268" w:type="dxa"/>
          </w:tcPr>
          <w:p w14:paraId="771A5A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90C83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62A57E" w14:textId="77777777">
        <w:tc>
          <w:tcPr>
            <w:tcW w:w="2268" w:type="dxa"/>
          </w:tcPr>
          <w:p w14:paraId="26D565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9BE3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31664D" w14:textId="77777777">
        <w:tc>
          <w:tcPr>
            <w:tcW w:w="3402" w:type="dxa"/>
            <w:gridSpan w:val="2"/>
          </w:tcPr>
          <w:p w14:paraId="5973B3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CB88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B2828E" w14:textId="77777777">
        <w:tc>
          <w:tcPr>
            <w:tcW w:w="2268" w:type="dxa"/>
          </w:tcPr>
          <w:p w14:paraId="472E60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36283D" w14:textId="77777777" w:rsidR="006E4E11" w:rsidRPr="00ED583F" w:rsidRDefault="00C4015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C4015C">
              <w:rPr>
                <w:sz w:val="20"/>
              </w:rPr>
              <w:t>A2017/00212/A</w:t>
            </w:r>
          </w:p>
        </w:tc>
      </w:tr>
      <w:tr w:rsidR="006E4E11" w14:paraId="6DA37045" w14:textId="77777777">
        <w:tc>
          <w:tcPr>
            <w:tcW w:w="2268" w:type="dxa"/>
          </w:tcPr>
          <w:p w14:paraId="144745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46BB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258" w:type="dxa"/>
        <w:tblLayout w:type="fixed"/>
        <w:tblLook w:val="0000" w:firstRow="0" w:lastRow="0" w:firstColumn="0" w:lastColumn="0" w:noHBand="0" w:noVBand="0"/>
      </w:tblPr>
      <w:tblGrid>
        <w:gridCol w:w="5258"/>
      </w:tblGrid>
      <w:tr w:rsidR="006E4E11" w14:paraId="37A9FD62" w14:textId="77777777" w:rsidTr="00866491">
        <w:trPr>
          <w:trHeight w:val="135"/>
        </w:trPr>
        <w:tc>
          <w:tcPr>
            <w:tcW w:w="5258" w:type="dxa"/>
          </w:tcPr>
          <w:p w14:paraId="321701BA" w14:textId="77777777" w:rsidR="006E4E11" w:rsidRDefault="00C401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</w:tbl>
    <w:p w14:paraId="29DA1D71" w14:textId="77777777" w:rsidR="006E4E11" w:rsidRDefault="00C4015C">
      <w:pPr>
        <w:framePr w:w="4400" w:h="2523" w:wrap="notBeside" w:vAnchor="page" w:hAnchor="page" w:x="6453" w:y="2445"/>
        <w:ind w:left="142"/>
      </w:pPr>
      <w:r>
        <w:t>Till riksdagen</w:t>
      </w:r>
    </w:p>
    <w:p w14:paraId="2FA84321" w14:textId="62CFDBEB" w:rsidR="006E4E11" w:rsidRDefault="00FC0063" w:rsidP="00C4015C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28370C">
        <w:t xml:space="preserve"> 2016/17:752</w:t>
      </w:r>
      <w:r>
        <w:t xml:space="preserve"> </w:t>
      </w:r>
      <w:r w:rsidR="00C4015C">
        <w:t>av Mats Persson (L) Arbetsförmedlingens upphandlingar</w:t>
      </w:r>
    </w:p>
    <w:p w14:paraId="652422FA" w14:textId="77777777" w:rsidR="006E4E11" w:rsidRDefault="006E4E11">
      <w:pPr>
        <w:pStyle w:val="RKnormal"/>
      </w:pPr>
    </w:p>
    <w:p w14:paraId="365EB06E" w14:textId="77777777" w:rsidR="006E4E11" w:rsidRDefault="00C4015C" w:rsidP="00C4015C">
      <w:pPr>
        <w:pStyle w:val="RKnormal"/>
      </w:pPr>
      <w:r>
        <w:t>Mats Persson har frågat mig vilka åtgärder jag avser att vidta med anledning av det som har framkommit om Arbetsförmedlingens upphandlingar?</w:t>
      </w:r>
    </w:p>
    <w:p w14:paraId="69A33D1B" w14:textId="77777777" w:rsidR="00C4015C" w:rsidRDefault="00C4015C" w:rsidP="00C4015C">
      <w:pPr>
        <w:pStyle w:val="RKnormal"/>
      </w:pPr>
    </w:p>
    <w:p w14:paraId="366C2A26" w14:textId="5C5CCB3C" w:rsidR="00C4015C" w:rsidRDefault="00C4015C" w:rsidP="00C4015C">
      <w:pPr>
        <w:pStyle w:val="RKnormal"/>
      </w:pPr>
      <w:r>
        <w:t xml:space="preserve">Arbetsförmedlingen ska se till att det finns </w:t>
      </w:r>
      <w:r w:rsidR="007C15FE">
        <w:t>arbetsmarknads</w:t>
      </w:r>
      <w:r>
        <w:t>utbildning och andra insatser som rustar personer så att de kan etablera sig på arbetsmarknaden. Arbets</w:t>
      </w:r>
      <w:r w:rsidR="00846639">
        <w:t>förmedlingen gör det bl.a.</w:t>
      </w:r>
      <w:r>
        <w:t xml:space="preserve"> genom upphandling. Det är ett grundläggande krav på en myndighet att den hanterar sin upphandling på ett effektivt och korrekt sätt. My</w:t>
      </w:r>
      <w:r w:rsidR="00BD486B">
        <w:t>ndigheten ska själv</w:t>
      </w:r>
      <w:r>
        <w:t xml:space="preserve"> bestämma hur och vad som ska handlas upp. </w:t>
      </w:r>
    </w:p>
    <w:p w14:paraId="6E99B883" w14:textId="77777777" w:rsidR="00FC0063" w:rsidRDefault="00FC0063" w:rsidP="00C4015C">
      <w:pPr>
        <w:pStyle w:val="RKnormal"/>
      </w:pPr>
    </w:p>
    <w:p w14:paraId="1A486916" w14:textId="77777777" w:rsidR="00FC0063" w:rsidRDefault="000B2435" w:rsidP="00FC0063">
      <w:pPr>
        <w:pStyle w:val="RKnormal"/>
      </w:pPr>
      <w:r>
        <w:t>Myndigheten h</w:t>
      </w:r>
      <w:r w:rsidR="00FC0063">
        <w:t xml:space="preserve">ar </w:t>
      </w:r>
      <w:r>
        <w:t xml:space="preserve">vid den senaste </w:t>
      </w:r>
      <w:r w:rsidR="00FC0063">
        <w:t>upphandling</w:t>
      </w:r>
      <w:r>
        <w:t>en</w:t>
      </w:r>
      <w:r w:rsidR="00FC0063">
        <w:t xml:space="preserve"> av yrkessvenska använt lottdragning för att skilja</w:t>
      </w:r>
      <w:r w:rsidR="00BD486B">
        <w:t xml:space="preserve"> anbudsgivare med toppbetyg åt. </w:t>
      </w:r>
      <w:r w:rsidR="00581D1C">
        <w:t xml:space="preserve">Men </w:t>
      </w:r>
      <w:r>
        <w:t>d</w:t>
      </w:r>
      <w:r w:rsidR="00FC0063">
        <w:t>et är ovanligt att Arbetsförmedlingen behöver använda sig av lottning</w:t>
      </w:r>
      <w:r>
        <w:t xml:space="preserve"> för att avgöra anbud</w:t>
      </w:r>
      <w:r w:rsidR="00FC0063">
        <w:t xml:space="preserve">. </w:t>
      </w:r>
    </w:p>
    <w:p w14:paraId="66F42F41" w14:textId="77777777" w:rsidR="00BD486B" w:rsidRDefault="00BD486B" w:rsidP="00FC0063">
      <w:pPr>
        <w:pStyle w:val="RKnormal"/>
      </w:pPr>
    </w:p>
    <w:p w14:paraId="40C5CEA5" w14:textId="0CA2FD5C" w:rsidR="007C7F19" w:rsidRDefault="00BD486B" w:rsidP="007C7F19">
      <w:pPr>
        <w:pStyle w:val="RKnormal"/>
      </w:pPr>
      <w:r>
        <w:t xml:space="preserve">Regeringen har initierat åtgärder på </w:t>
      </w:r>
      <w:r w:rsidR="005558D1">
        <w:t>upphandlingsområdet, bl.a.</w:t>
      </w:r>
      <w:r>
        <w:t xml:space="preserve"> genom ny lagstiftning och den nya nationella upphandlingsstrategin</w:t>
      </w:r>
      <w:r w:rsidR="007C7F19">
        <w:t xml:space="preserve"> som innehåller råd till myndigheterna om hur de kan utveckla sitt strategiska upphandlingsarbete</w:t>
      </w:r>
      <w:r>
        <w:t>.</w:t>
      </w:r>
      <w:r w:rsidR="007C7F19">
        <w:t xml:space="preserve"> Regeringen har också inrättat Upphandlingsmyndigheten som har till uppdrag att utveckla och stödja den upphandling som görs av upphandlande myndigheter. </w:t>
      </w:r>
      <w:r w:rsidR="005558D1" w:rsidRPr="005558D1">
        <w:t xml:space="preserve">Dessa åtgärder ska underlätta </w:t>
      </w:r>
      <w:r w:rsidR="005558D1">
        <w:t>upphandlingarna</w:t>
      </w:r>
      <w:r w:rsidR="005558D1" w:rsidRPr="005558D1">
        <w:t xml:space="preserve"> för bl.a. Arbetsförmedlingen</w:t>
      </w:r>
      <w:r w:rsidR="000829F6">
        <w:t>.</w:t>
      </w:r>
    </w:p>
    <w:p w14:paraId="7F955758" w14:textId="77777777" w:rsidR="007C7F19" w:rsidRDefault="007C7F19" w:rsidP="007C7F19">
      <w:pPr>
        <w:pStyle w:val="RKnormal"/>
      </w:pPr>
    </w:p>
    <w:p w14:paraId="1F44CF25" w14:textId="3855AD9E" w:rsidR="00BD486B" w:rsidRDefault="005558D1" w:rsidP="00FC0063">
      <w:pPr>
        <w:pStyle w:val="RKnormal"/>
      </w:pPr>
      <w:r>
        <w:t>Arbetsmarknadsd</w:t>
      </w:r>
      <w:r w:rsidR="007C7F19">
        <w:t xml:space="preserve">epartementet följer frågan om upphandling av arbetsmarknadsutbildning och regeringen ser i dagsläget inget behov av att vidta åtgärder. </w:t>
      </w:r>
    </w:p>
    <w:p w14:paraId="2DCB81CE" w14:textId="77777777" w:rsidR="00C4015C" w:rsidRDefault="00C4015C" w:rsidP="00C4015C">
      <w:pPr>
        <w:pStyle w:val="RKnormal"/>
      </w:pPr>
    </w:p>
    <w:p w14:paraId="733F7AA0" w14:textId="77777777" w:rsidR="00C4015C" w:rsidRDefault="00C4015C">
      <w:pPr>
        <w:pStyle w:val="RKnormal"/>
      </w:pPr>
    </w:p>
    <w:p w14:paraId="65502E34" w14:textId="3243F389" w:rsidR="00C4015C" w:rsidRDefault="00C4015C">
      <w:pPr>
        <w:pStyle w:val="RKnormal"/>
      </w:pPr>
      <w:r>
        <w:t xml:space="preserve">Stockholm den </w:t>
      </w:r>
      <w:r w:rsidR="00A37AF1">
        <w:t>3</w:t>
      </w:r>
      <w:bookmarkStart w:id="0" w:name="_GoBack"/>
      <w:bookmarkEnd w:id="0"/>
      <w:r w:rsidR="003E5E3F">
        <w:t xml:space="preserve"> februari 2017</w:t>
      </w:r>
    </w:p>
    <w:p w14:paraId="50097840" w14:textId="77777777" w:rsidR="00C4015C" w:rsidRDefault="00C4015C">
      <w:pPr>
        <w:pStyle w:val="RKnormal"/>
      </w:pPr>
    </w:p>
    <w:p w14:paraId="165716A7" w14:textId="77777777" w:rsidR="00C4015C" w:rsidRDefault="00C4015C">
      <w:pPr>
        <w:pStyle w:val="RKnormal"/>
      </w:pPr>
    </w:p>
    <w:p w14:paraId="260CD19F" w14:textId="77777777" w:rsidR="00C4015C" w:rsidRDefault="00C4015C">
      <w:pPr>
        <w:pStyle w:val="RKnormal"/>
      </w:pPr>
      <w:r>
        <w:t>Ylva Johansson</w:t>
      </w:r>
    </w:p>
    <w:sectPr w:rsidR="00C4015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47773" w14:textId="77777777" w:rsidR="00C4015C" w:rsidRDefault="00C4015C">
      <w:r>
        <w:separator/>
      </w:r>
    </w:p>
  </w:endnote>
  <w:endnote w:type="continuationSeparator" w:id="0">
    <w:p w14:paraId="16205D4D" w14:textId="77777777" w:rsidR="00C4015C" w:rsidRDefault="00C4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28924" w14:textId="77777777" w:rsidR="00C4015C" w:rsidRDefault="00C4015C">
      <w:r>
        <w:separator/>
      </w:r>
    </w:p>
  </w:footnote>
  <w:footnote w:type="continuationSeparator" w:id="0">
    <w:p w14:paraId="68234143" w14:textId="77777777" w:rsidR="00C4015C" w:rsidRDefault="00C40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CC86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558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DE3ED4" w14:textId="77777777">
      <w:trPr>
        <w:cantSplit/>
      </w:trPr>
      <w:tc>
        <w:tcPr>
          <w:tcW w:w="3119" w:type="dxa"/>
        </w:tcPr>
        <w:p w14:paraId="63D027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78DF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25B6B0" w14:textId="77777777" w:rsidR="00E80146" w:rsidRDefault="00E80146">
          <w:pPr>
            <w:pStyle w:val="Sidhuvud"/>
            <w:ind w:right="360"/>
          </w:pPr>
        </w:p>
      </w:tc>
    </w:tr>
  </w:tbl>
  <w:p w14:paraId="4D1D0A0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916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F2946E" w14:textId="77777777">
      <w:trPr>
        <w:cantSplit/>
      </w:trPr>
      <w:tc>
        <w:tcPr>
          <w:tcW w:w="3119" w:type="dxa"/>
        </w:tcPr>
        <w:p w14:paraId="2452E3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E934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89A101" w14:textId="77777777" w:rsidR="00E80146" w:rsidRDefault="00E80146">
          <w:pPr>
            <w:pStyle w:val="Sidhuvud"/>
            <w:ind w:right="360"/>
          </w:pPr>
        </w:p>
      </w:tc>
    </w:tr>
  </w:tbl>
  <w:p w14:paraId="3E351D8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D65E" w14:textId="77777777" w:rsidR="00C4015C" w:rsidRDefault="003529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DA958C" wp14:editId="4CA7D9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D8EB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99EA8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C675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87A4F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5C"/>
    <w:rsid w:val="000829F6"/>
    <w:rsid w:val="000B2435"/>
    <w:rsid w:val="00102BA2"/>
    <w:rsid w:val="00150384"/>
    <w:rsid w:val="00160901"/>
    <w:rsid w:val="00161661"/>
    <w:rsid w:val="001805B7"/>
    <w:rsid w:val="0028370C"/>
    <w:rsid w:val="00352944"/>
    <w:rsid w:val="00367B1C"/>
    <w:rsid w:val="003E5E3F"/>
    <w:rsid w:val="004A328D"/>
    <w:rsid w:val="005558D1"/>
    <w:rsid w:val="00581D1C"/>
    <w:rsid w:val="0058762B"/>
    <w:rsid w:val="006E4E11"/>
    <w:rsid w:val="007242A3"/>
    <w:rsid w:val="007A6855"/>
    <w:rsid w:val="007C15FE"/>
    <w:rsid w:val="007C7F19"/>
    <w:rsid w:val="00846639"/>
    <w:rsid w:val="00866491"/>
    <w:rsid w:val="008A3924"/>
    <w:rsid w:val="008C6DD5"/>
    <w:rsid w:val="0092027A"/>
    <w:rsid w:val="00955E31"/>
    <w:rsid w:val="00992E72"/>
    <w:rsid w:val="00A37AF1"/>
    <w:rsid w:val="00AF26D1"/>
    <w:rsid w:val="00BD486B"/>
    <w:rsid w:val="00C4015C"/>
    <w:rsid w:val="00D133D7"/>
    <w:rsid w:val="00E80146"/>
    <w:rsid w:val="00E904D0"/>
    <w:rsid w:val="00EC25F9"/>
    <w:rsid w:val="00ED583F"/>
    <w:rsid w:val="00EE0C89"/>
    <w:rsid w:val="00EF0EBC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16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1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1D1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F0E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81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81D1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F0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aa1876bf-5ebe-4a06-8034-b96acb3fbb47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7F401-333E-40B2-BA7F-E7B8A3CB88B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C976C0B-3BCC-4147-A995-08FEB2A212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B4D27A3-FF04-4881-932E-05A8643B5DB2}"/>
</file>

<file path=customXml/itemProps4.xml><?xml version="1.0" encoding="utf-8"?>
<ds:datastoreItem xmlns:ds="http://schemas.openxmlformats.org/officeDocument/2006/customXml" ds:itemID="{66B602D8-3328-4362-A3AA-9233D0FA939E}">
  <ds:schemaRefs>
    <ds:schemaRef ds:uri="http://purl.org/dc/terms/"/>
    <ds:schemaRef ds:uri="9545bea2-9d56-4a90-bc54-ea3c11713303"/>
    <ds:schemaRef ds:uri="http://purl.org/dc/dcmitype/"/>
    <ds:schemaRef ds:uri="http://schemas.openxmlformats.org/package/2006/metadata/core-properties"/>
    <ds:schemaRef ds:uri="0d84be90-394b-471d-a817-212aa87a77c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476169A-5CBF-4F34-9C46-F6F3EFB8583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2586B0-D398-41E6-A781-05C44347E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Gustafsson Åberg</dc:creator>
  <cp:lastModifiedBy>Annette Elfborg</cp:lastModifiedBy>
  <cp:revision>9</cp:revision>
  <cp:lastPrinted>2017-02-01T13:04:00Z</cp:lastPrinted>
  <dcterms:created xsi:type="dcterms:W3CDTF">2017-02-01T13:21:00Z</dcterms:created>
  <dcterms:modified xsi:type="dcterms:W3CDTF">2017-02-03T14:58:00Z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ff327b32-4479-4fd8-94db-35676eaa6d24</vt:lpwstr>
  </property>
</Properties>
</file>