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6CB5" w:rsidRDefault="00DD1847" w14:paraId="0EC3CF09" w14:textId="77777777">
      <w:pPr>
        <w:pStyle w:val="RubrikFrslagTIllRiksdagsbeslut"/>
      </w:pPr>
      <w:sdt>
        <w:sdtPr>
          <w:alias w:val="CC_Boilerplate_4"/>
          <w:tag w:val="CC_Boilerplate_4"/>
          <w:id w:val="-1644581176"/>
          <w:lock w:val="sdtContentLocked"/>
          <w:placeholder>
            <w:docPart w:val="9D6266ADBD13402EBF6F78422E5E2B14"/>
          </w:placeholder>
          <w:text/>
        </w:sdtPr>
        <w:sdtEndPr/>
        <w:sdtContent>
          <w:r w:rsidRPr="009B062B" w:rsidR="00AF30DD">
            <w:t>Förslag till riksdagsbeslut</w:t>
          </w:r>
        </w:sdtContent>
      </w:sdt>
      <w:bookmarkEnd w:id="0"/>
      <w:bookmarkEnd w:id="1"/>
    </w:p>
    <w:sdt>
      <w:sdtPr>
        <w:alias w:val="Yrkande 1"/>
        <w:tag w:val="6d547a7e-5b41-43e9-8fcf-f6eae2b35a7d"/>
        <w:id w:val="-1678191696"/>
        <w:lock w:val="sdtLocked"/>
      </w:sdtPr>
      <w:sdtEndPr/>
      <w:sdtContent>
        <w:p w:rsidR="00572C4B" w:rsidRDefault="00AA61A9" w14:paraId="74B292AA" w14:textId="77777777">
          <w:pPr>
            <w:pStyle w:val="Frslagstext"/>
            <w:numPr>
              <w:ilvl w:val="0"/>
              <w:numId w:val="0"/>
            </w:numPr>
          </w:pPr>
          <w:r>
            <w:t>Riksdagen ställer sig bakom det som anförs i motionen om att stärka skyddet för konstnärlig frihet genom att se över frågan om en nationell strategi för konstnärer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B45C6EA01B4CBBAEF736F1BF6383E1"/>
        </w:placeholder>
        <w:text/>
      </w:sdtPr>
      <w:sdtEndPr/>
      <w:sdtContent>
        <w:p w:rsidRPr="009B062B" w:rsidR="006D79C9" w:rsidP="00333E95" w:rsidRDefault="006D79C9" w14:paraId="214B29A4" w14:textId="77777777">
          <w:pPr>
            <w:pStyle w:val="Rubrik1"/>
          </w:pPr>
          <w:r>
            <w:t>Motivering</w:t>
          </w:r>
        </w:p>
      </w:sdtContent>
    </w:sdt>
    <w:bookmarkEnd w:displacedByCustomXml="prev" w:id="3"/>
    <w:bookmarkEnd w:displacedByCustomXml="prev" w:id="4"/>
    <w:p w:rsidR="00E21EE3" w:rsidP="00DD1847" w:rsidRDefault="00E21EE3" w14:paraId="482A7CE7" w14:textId="31CA53B8">
      <w:pPr>
        <w:pStyle w:val="Normalutanindragellerluft"/>
      </w:pPr>
      <w:r>
        <w:t xml:space="preserve">Konstnärlig frihet är en av grundpelarna i ett demokratiskt samhälle och har en lång och betydelsefull tradition i Sverige. Konstnärer bidrar inte bara med kulturupplevelser utan fungerar även som kritiska röster som utmanar maktstrukturer och normer. Denna roll är avgörande i ett öppet samhälle som värnar om yttrandefrihet och mångfald. Tyvärr har konstnärlig frihet blivit alltmer utsatt för hot, genom </w:t>
      </w:r>
      <w:r w:rsidR="00AA61A9">
        <w:t xml:space="preserve">både </w:t>
      </w:r>
      <w:r>
        <w:t xml:space="preserve">ekonomiska nedskärningar och politiska påtryckningar. </w:t>
      </w:r>
    </w:p>
    <w:p w:rsidR="00E21EE3" w:rsidP="00DD1847" w:rsidRDefault="00E21EE3" w14:paraId="132FED2F" w14:textId="77777777">
      <w:r w:rsidRPr="00DD1847">
        <w:rPr>
          <w:spacing w:val="-2"/>
        </w:rPr>
        <w:t>Den nuvarande regeringen med stöd av Sverigedemokraterna har genom nedskärningar</w:t>
      </w:r>
      <w:r>
        <w:t xml:space="preserve"> i kulturbudgeten och ökad kontroll över kulturella institutioner skapat en osäker arbetsmiljö för konstnärer. I regeringens budget för år 2024 minskades kulturbudgeten med över 1,5 miljarder kronor, vilket har lett till minskat stöd för kulturinstitutioner och direkta nedskärningar i bidrag till konstnärer och kulturarbetare. Dessa nedskärningar hotar konstnärers möjligheter att verka fritt och oberoende. </w:t>
      </w:r>
    </w:p>
    <w:p w:rsidR="00E21EE3" w:rsidP="00DD1847" w:rsidRDefault="00E21EE3" w14:paraId="2755344A" w14:textId="056324EE">
      <w:r>
        <w:t xml:space="preserve">För att motverka denna negativa utveckling anser jag att regeringen bör beakta en nationell strategi för att stärka skyddet för konstnärlig frihet. Denna strategi kan inkludera juridiska skyddsmekanismer för konstnärer som utsätts för hot eller censur samt ekonomiska stödprogram som säkerställer att konstnärer kan arbeta utan rädsla för ekonomiska eller politiska påtryckningar. Dessutom kan strategin innehålla åtgärder för att säkerställa att kulturinstitutioner kan behålla sitt oberoende från politisk inblandning och fortsätta </w:t>
      </w:r>
      <w:r w:rsidR="00AA61A9">
        <w:t xml:space="preserve">att </w:t>
      </w:r>
      <w:r>
        <w:t>fungera som platser för fri konstnärlig och kulturell utveckling.</w:t>
      </w:r>
    </w:p>
    <w:p w:rsidR="00E21EE3" w:rsidP="00DD1847" w:rsidRDefault="00E21EE3" w14:paraId="2FBECE04" w14:textId="615CF7BD">
      <w:r w:rsidRPr="00DD1847">
        <w:rPr>
          <w:spacing w:val="-2"/>
        </w:rPr>
        <w:t>Konstnärlig frihet handlar inte bara om kultur utan också om att skydda grund</w:t>
      </w:r>
      <w:r w:rsidRPr="00DD1847" w:rsidR="00DD1847">
        <w:rPr>
          <w:spacing w:val="-2"/>
        </w:rPr>
        <w:softHyphen/>
      </w:r>
      <w:r w:rsidRPr="00DD1847">
        <w:rPr>
          <w:spacing w:val="-2"/>
        </w:rPr>
        <w:t>läggande</w:t>
      </w:r>
      <w:r>
        <w:t xml:space="preserve"> demokratiska värden som yttrandefrihet och mångfald. Regeringens nedskärningar och Sverigedemokraternas vilja till ökade kontroller över kultursektorn hotar dessa värden. </w:t>
      </w:r>
      <w:r w:rsidRPr="00DD1847">
        <w:rPr>
          <w:spacing w:val="-1"/>
        </w:rPr>
        <w:lastRenderedPageBreak/>
        <w:t>Genom en nationell strategi för att stärka skyddet för konstnärlig frihet kan vi säkerställa</w:t>
      </w:r>
      <w:r>
        <w:t xml:space="preserve"> att konstnärer får de verktyg och det stöd de behöver för att fortsätta </w:t>
      </w:r>
      <w:r w:rsidR="00AA61A9">
        <w:t xml:space="preserve">att </w:t>
      </w:r>
      <w:r>
        <w:t>bidra till ett öppet och fritt samhälle.</w:t>
      </w:r>
    </w:p>
    <w:sdt>
      <w:sdtPr>
        <w:rPr>
          <w:i/>
          <w:noProof/>
        </w:rPr>
        <w:alias w:val="CC_Underskrifter"/>
        <w:tag w:val="CC_Underskrifter"/>
        <w:id w:val="583496634"/>
        <w:lock w:val="sdtContentLocked"/>
        <w:placeholder>
          <w:docPart w:val="87BE5A96F4DF483399DA3AB3F3901E11"/>
        </w:placeholder>
      </w:sdtPr>
      <w:sdtEndPr>
        <w:rPr>
          <w:i w:val="0"/>
          <w:noProof w:val="0"/>
        </w:rPr>
      </w:sdtEndPr>
      <w:sdtContent>
        <w:p w:rsidR="00036CB5" w:rsidP="00036CB5" w:rsidRDefault="00036CB5" w14:paraId="6A54FBBA" w14:textId="77777777"/>
        <w:p w:rsidRPr="008E0FE2" w:rsidR="004801AC" w:rsidP="00036CB5" w:rsidRDefault="00DD1847" w14:paraId="3AE0F624" w14:textId="6973F63D"/>
      </w:sdtContent>
    </w:sdt>
    <w:tbl>
      <w:tblPr>
        <w:tblW w:w="5000" w:type="pct"/>
        <w:tblLook w:val="04A0" w:firstRow="1" w:lastRow="0" w:firstColumn="1" w:lastColumn="0" w:noHBand="0" w:noVBand="1"/>
        <w:tblCaption w:val="underskrifter"/>
      </w:tblPr>
      <w:tblGrid>
        <w:gridCol w:w="4252"/>
        <w:gridCol w:w="4252"/>
      </w:tblGrid>
      <w:tr w:rsidR="00572C4B" w14:paraId="16F4A7B3" w14:textId="77777777">
        <w:trPr>
          <w:cantSplit/>
        </w:trPr>
        <w:tc>
          <w:tcPr>
            <w:tcW w:w="50" w:type="pct"/>
            <w:vAlign w:val="bottom"/>
          </w:tcPr>
          <w:p w:rsidR="00572C4B" w:rsidRDefault="00AA61A9" w14:paraId="3E1C3148" w14:textId="77777777">
            <w:pPr>
              <w:pStyle w:val="Underskrifter"/>
              <w:spacing w:after="0"/>
            </w:pPr>
            <w:r>
              <w:t>Serkan Köse (S)</w:t>
            </w:r>
          </w:p>
        </w:tc>
        <w:tc>
          <w:tcPr>
            <w:tcW w:w="50" w:type="pct"/>
            <w:vAlign w:val="bottom"/>
          </w:tcPr>
          <w:p w:rsidR="00572C4B" w:rsidRDefault="00572C4B" w14:paraId="5A9B6814" w14:textId="77777777">
            <w:pPr>
              <w:pStyle w:val="Underskrifter"/>
              <w:spacing w:after="0"/>
            </w:pPr>
          </w:p>
        </w:tc>
      </w:tr>
    </w:tbl>
    <w:p w:rsidR="000E3D81" w:rsidRDefault="000E3D81" w14:paraId="797919EF" w14:textId="77777777"/>
    <w:sectPr w:rsidR="000E3D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B32A" w14:textId="77777777" w:rsidR="00E21EE3" w:rsidRDefault="00E21EE3" w:rsidP="000C1CAD">
      <w:pPr>
        <w:spacing w:line="240" w:lineRule="auto"/>
      </w:pPr>
      <w:r>
        <w:separator/>
      </w:r>
    </w:p>
  </w:endnote>
  <w:endnote w:type="continuationSeparator" w:id="0">
    <w:p w14:paraId="4BE6FEF9" w14:textId="77777777" w:rsidR="00E21EE3" w:rsidRDefault="00E21E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66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7D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031D" w14:textId="552A6263" w:rsidR="00262EA3" w:rsidRPr="00036CB5" w:rsidRDefault="00262EA3" w:rsidP="00036C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E7DB" w14:textId="77777777" w:rsidR="00E21EE3" w:rsidRDefault="00E21EE3" w:rsidP="000C1CAD">
      <w:pPr>
        <w:spacing w:line="240" w:lineRule="auto"/>
      </w:pPr>
      <w:r>
        <w:separator/>
      </w:r>
    </w:p>
  </w:footnote>
  <w:footnote w:type="continuationSeparator" w:id="0">
    <w:p w14:paraId="236BD8E0" w14:textId="77777777" w:rsidR="00E21EE3" w:rsidRDefault="00E21E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BB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22B2CD" wp14:editId="753231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B12B8E" w14:textId="0126D3BE" w:rsidR="00262EA3" w:rsidRDefault="00DD1847" w:rsidP="008103B5">
                          <w:pPr>
                            <w:jc w:val="right"/>
                          </w:pPr>
                          <w:sdt>
                            <w:sdtPr>
                              <w:alias w:val="CC_Noformat_Partikod"/>
                              <w:tag w:val="CC_Noformat_Partikod"/>
                              <w:id w:val="-53464382"/>
                              <w:text/>
                            </w:sdtPr>
                            <w:sdtEndPr/>
                            <w:sdtContent>
                              <w:r w:rsidR="00E21EE3">
                                <w:t>S</w:t>
                              </w:r>
                            </w:sdtContent>
                          </w:sdt>
                          <w:sdt>
                            <w:sdtPr>
                              <w:alias w:val="CC_Noformat_Partinummer"/>
                              <w:tag w:val="CC_Noformat_Partinummer"/>
                              <w:id w:val="-1709555926"/>
                              <w:text/>
                            </w:sdtPr>
                            <w:sdtEndPr/>
                            <w:sdtContent>
                              <w:r w:rsidR="00E21EE3">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2B2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B12B8E" w14:textId="0126D3BE" w:rsidR="00262EA3" w:rsidRDefault="00DD1847" w:rsidP="008103B5">
                    <w:pPr>
                      <w:jc w:val="right"/>
                    </w:pPr>
                    <w:sdt>
                      <w:sdtPr>
                        <w:alias w:val="CC_Noformat_Partikod"/>
                        <w:tag w:val="CC_Noformat_Partikod"/>
                        <w:id w:val="-53464382"/>
                        <w:text/>
                      </w:sdtPr>
                      <w:sdtEndPr/>
                      <w:sdtContent>
                        <w:r w:rsidR="00E21EE3">
                          <w:t>S</w:t>
                        </w:r>
                      </w:sdtContent>
                    </w:sdt>
                    <w:sdt>
                      <w:sdtPr>
                        <w:alias w:val="CC_Noformat_Partinummer"/>
                        <w:tag w:val="CC_Noformat_Partinummer"/>
                        <w:id w:val="-1709555926"/>
                        <w:text/>
                      </w:sdtPr>
                      <w:sdtEndPr/>
                      <w:sdtContent>
                        <w:r w:rsidR="00E21EE3">
                          <w:t>27</w:t>
                        </w:r>
                      </w:sdtContent>
                    </w:sdt>
                  </w:p>
                </w:txbxContent>
              </v:textbox>
              <w10:wrap anchorx="page"/>
            </v:shape>
          </w:pict>
        </mc:Fallback>
      </mc:AlternateContent>
    </w:r>
  </w:p>
  <w:p w14:paraId="483B9A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C89C" w14:textId="77777777" w:rsidR="00262EA3" w:rsidRDefault="00262EA3" w:rsidP="008563AC">
    <w:pPr>
      <w:jc w:val="right"/>
    </w:pPr>
  </w:p>
  <w:p w14:paraId="2397CD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2AB6" w14:textId="77777777" w:rsidR="00262EA3" w:rsidRDefault="00DD18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9CED9E" wp14:editId="1C5493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395239" w14:textId="14BA1D59" w:rsidR="00262EA3" w:rsidRDefault="00DD1847" w:rsidP="00A314CF">
    <w:pPr>
      <w:pStyle w:val="FSHNormal"/>
      <w:spacing w:before="40"/>
    </w:pPr>
    <w:sdt>
      <w:sdtPr>
        <w:alias w:val="CC_Noformat_Motionstyp"/>
        <w:tag w:val="CC_Noformat_Motionstyp"/>
        <w:id w:val="1162973129"/>
        <w:lock w:val="sdtContentLocked"/>
        <w15:appearance w15:val="hidden"/>
        <w:text/>
      </w:sdtPr>
      <w:sdtEndPr/>
      <w:sdtContent>
        <w:r w:rsidR="00036CB5">
          <w:t>Enskild motion</w:t>
        </w:r>
      </w:sdtContent>
    </w:sdt>
    <w:r w:rsidR="00821B36">
      <w:t xml:space="preserve"> </w:t>
    </w:r>
    <w:sdt>
      <w:sdtPr>
        <w:alias w:val="CC_Noformat_Partikod"/>
        <w:tag w:val="CC_Noformat_Partikod"/>
        <w:id w:val="1471015553"/>
        <w:text/>
      </w:sdtPr>
      <w:sdtEndPr/>
      <w:sdtContent>
        <w:r w:rsidR="00E21EE3">
          <w:t>S</w:t>
        </w:r>
      </w:sdtContent>
    </w:sdt>
    <w:sdt>
      <w:sdtPr>
        <w:alias w:val="CC_Noformat_Partinummer"/>
        <w:tag w:val="CC_Noformat_Partinummer"/>
        <w:id w:val="-2014525982"/>
        <w:text/>
      </w:sdtPr>
      <w:sdtEndPr/>
      <w:sdtContent>
        <w:r w:rsidR="00E21EE3">
          <w:t>27</w:t>
        </w:r>
      </w:sdtContent>
    </w:sdt>
  </w:p>
  <w:p w14:paraId="441420D6" w14:textId="77777777" w:rsidR="00262EA3" w:rsidRPr="008227B3" w:rsidRDefault="00DD18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3C7A32" w14:textId="11885F3C" w:rsidR="00262EA3" w:rsidRPr="008227B3" w:rsidRDefault="00DD18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6C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6CB5">
          <w:t>:441</w:t>
        </w:r>
      </w:sdtContent>
    </w:sdt>
  </w:p>
  <w:p w14:paraId="5228C2CE" w14:textId="59E07921" w:rsidR="00262EA3" w:rsidRDefault="00DD1847" w:rsidP="00E03A3D">
    <w:pPr>
      <w:pStyle w:val="Motionr"/>
    </w:pPr>
    <w:sdt>
      <w:sdtPr>
        <w:alias w:val="CC_Noformat_Avtext"/>
        <w:tag w:val="CC_Noformat_Avtext"/>
        <w:id w:val="-2020768203"/>
        <w:lock w:val="sdtContentLocked"/>
        <w15:appearance w15:val="hidden"/>
        <w:text/>
      </w:sdtPr>
      <w:sdtEndPr/>
      <w:sdtContent>
        <w:r w:rsidR="00036CB5">
          <w:t>av Serkan Köse (S)</w:t>
        </w:r>
      </w:sdtContent>
    </w:sdt>
  </w:p>
  <w:sdt>
    <w:sdtPr>
      <w:alias w:val="CC_Noformat_Rubtext"/>
      <w:tag w:val="CC_Noformat_Rubtext"/>
      <w:id w:val="-218060500"/>
      <w:lock w:val="sdtLocked"/>
      <w:text/>
    </w:sdtPr>
    <w:sdtEndPr/>
    <w:sdtContent>
      <w:p w14:paraId="00C62F3C" w14:textId="0A3CA7AA" w:rsidR="00262EA3" w:rsidRDefault="00E21EE3" w:rsidP="00283E0F">
        <w:pPr>
          <w:pStyle w:val="FSHRub2"/>
        </w:pPr>
        <w:r>
          <w:t>Stärkt skydd för konstnärlig frihet</w:t>
        </w:r>
      </w:p>
    </w:sdtContent>
  </w:sdt>
  <w:sdt>
    <w:sdtPr>
      <w:alias w:val="CC_Boilerplate_3"/>
      <w:tag w:val="CC_Boilerplate_3"/>
      <w:id w:val="1606463544"/>
      <w:lock w:val="sdtContentLocked"/>
      <w15:appearance w15:val="hidden"/>
      <w:text w:multiLine="1"/>
    </w:sdtPr>
    <w:sdtEndPr/>
    <w:sdtContent>
      <w:p w14:paraId="4E0EAE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1E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CB5"/>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81"/>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C6"/>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4B"/>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1A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847"/>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EE3"/>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47AF6"/>
  <w15:chartTrackingRefBased/>
  <w15:docId w15:val="{548986B3-F39B-4538-812B-C1256294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08074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266ADBD13402EBF6F78422E5E2B14"/>
        <w:category>
          <w:name w:val="Allmänt"/>
          <w:gallery w:val="placeholder"/>
        </w:category>
        <w:types>
          <w:type w:val="bbPlcHdr"/>
        </w:types>
        <w:behaviors>
          <w:behavior w:val="content"/>
        </w:behaviors>
        <w:guid w:val="{18B9A60C-8D9D-497D-AB3D-29BC4875C934}"/>
      </w:docPartPr>
      <w:docPartBody>
        <w:p w:rsidR="003D170C" w:rsidRDefault="003D170C">
          <w:pPr>
            <w:pStyle w:val="9D6266ADBD13402EBF6F78422E5E2B14"/>
          </w:pPr>
          <w:r w:rsidRPr="005A0A93">
            <w:rPr>
              <w:rStyle w:val="Platshllartext"/>
            </w:rPr>
            <w:t>Förslag till riksdagsbeslut</w:t>
          </w:r>
        </w:p>
      </w:docPartBody>
    </w:docPart>
    <w:docPart>
      <w:docPartPr>
        <w:name w:val="B0B45C6EA01B4CBBAEF736F1BF6383E1"/>
        <w:category>
          <w:name w:val="Allmänt"/>
          <w:gallery w:val="placeholder"/>
        </w:category>
        <w:types>
          <w:type w:val="bbPlcHdr"/>
        </w:types>
        <w:behaviors>
          <w:behavior w:val="content"/>
        </w:behaviors>
        <w:guid w:val="{9ABE2F0C-ED6C-4E01-97F8-A7202A043A0C}"/>
      </w:docPartPr>
      <w:docPartBody>
        <w:p w:rsidR="003D170C" w:rsidRDefault="003D170C">
          <w:pPr>
            <w:pStyle w:val="B0B45C6EA01B4CBBAEF736F1BF6383E1"/>
          </w:pPr>
          <w:r w:rsidRPr="005A0A93">
            <w:rPr>
              <w:rStyle w:val="Platshllartext"/>
            </w:rPr>
            <w:t>Motivering</w:t>
          </w:r>
        </w:p>
      </w:docPartBody>
    </w:docPart>
    <w:docPart>
      <w:docPartPr>
        <w:name w:val="87BE5A96F4DF483399DA3AB3F3901E11"/>
        <w:category>
          <w:name w:val="Allmänt"/>
          <w:gallery w:val="placeholder"/>
        </w:category>
        <w:types>
          <w:type w:val="bbPlcHdr"/>
        </w:types>
        <w:behaviors>
          <w:behavior w:val="content"/>
        </w:behaviors>
        <w:guid w:val="{2C766A08-40F6-40A3-88C0-2D4DBAF7A8EF}"/>
      </w:docPartPr>
      <w:docPartBody>
        <w:p w:rsidR="00BB3521" w:rsidRDefault="00BB3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0C"/>
    <w:rsid w:val="003D170C"/>
    <w:rsid w:val="00BB3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6266ADBD13402EBF6F78422E5E2B14">
    <w:name w:val="9D6266ADBD13402EBF6F78422E5E2B14"/>
  </w:style>
  <w:style w:type="paragraph" w:customStyle="1" w:styleId="B0B45C6EA01B4CBBAEF736F1BF6383E1">
    <w:name w:val="B0B45C6EA01B4CBBAEF736F1BF638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56089-B454-4250-983A-3C2497B7CA7E}"/>
</file>

<file path=customXml/itemProps2.xml><?xml version="1.0" encoding="utf-8"?>
<ds:datastoreItem xmlns:ds="http://schemas.openxmlformats.org/officeDocument/2006/customXml" ds:itemID="{EFDD0EF7-3BE9-42C3-ADE2-896809C830FE}"/>
</file>

<file path=customXml/itemProps3.xml><?xml version="1.0" encoding="utf-8"?>
<ds:datastoreItem xmlns:ds="http://schemas.openxmlformats.org/officeDocument/2006/customXml" ds:itemID="{F487648C-C776-4110-B8DE-BD04142D806E}"/>
</file>

<file path=docProps/app.xml><?xml version="1.0" encoding="utf-8"?>
<Properties xmlns="http://schemas.openxmlformats.org/officeDocument/2006/extended-properties" xmlns:vt="http://schemas.openxmlformats.org/officeDocument/2006/docPropsVTypes">
  <Template>Normal</Template>
  <TotalTime>12</TotalTime>
  <Pages>2</Pages>
  <Words>319</Words>
  <Characters>1982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