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75873" w:rsidRPr="00042626" w:rsidP="00E96532">
      <w:pPr>
        <w:pStyle w:val="BodyText"/>
        <w:rPr>
          <w:rFonts w:asciiTheme="majorHAnsi" w:eastAsiaTheme="majorEastAsia" w:hAnsiTheme="majorHAnsi" w:cstheme="majorBidi"/>
          <w:kern w:val="28"/>
          <w:sz w:val="26"/>
          <w:szCs w:val="56"/>
        </w:rPr>
      </w:pPr>
      <w:bookmarkStart w:id="0" w:name="_Hlk145585660"/>
      <w:r w:rsidRPr="00042626">
        <w:rPr>
          <w:rFonts w:asciiTheme="majorHAnsi" w:eastAsiaTheme="majorEastAsia" w:hAnsiTheme="majorHAnsi" w:cstheme="majorBidi"/>
          <w:kern w:val="28"/>
          <w:sz w:val="26"/>
          <w:szCs w:val="56"/>
        </w:rPr>
        <w:t>Svar på fråga 2023/24:6 av Anders Ådahl (C)</w:t>
      </w:r>
      <w:r w:rsidRPr="00042626">
        <w:rPr>
          <w:rFonts w:asciiTheme="majorHAnsi" w:eastAsiaTheme="majorEastAsia" w:hAnsiTheme="majorHAnsi" w:cstheme="majorBidi"/>
          <w:kern w:val="28"/>
          <w:sz w:val="26"/>
          <w:szCs w:val="56"/>
        </w:rPr>
        <w:br/>
        <w:t>Anslag i biståndsbudgeten till forskning om afrikansk svinpest</w:t>
      </w:r>
    </w:p>
    <w:p w:rsidR="00042626" w:rsidP="00707CD2">
      <w:pPr>
        <w:pStyle w:val="Brdtextefterlista"/>
      </w:pPr>
      <w:r w:rsidRPr="00042626">
        <w:t xml:space="preserve">Anders Ådahl </w:t>
      </w:r>
      <w:r>
        <w:t xml:space="preserve">har frågat </w:t>
      </w:r>
      <w:r w:rsidR="0073223D">
        <w:t xml:space="preserve">mig om </w:t>
      </w:r>
      <w:r>
        <w:t>regeringen är beredd att ompröva beslut</w:t>
      </w:r>
      <w:r w:rsidR="0073223D">
        <w:t>et</w:t>
      </w:r>
      <w:r>
        <w:t xml:space="preserve"> att avskaffa bidraget till Vetenskapsrådets utvecklingsforskning inom biståndsbudgeten</w:t>
      </w:r>
      <w:r w:rsidR="0073223D">
        <w:t>, mot bakgrund av att den afrikanska svinpesten har nått Sverige</w:t>
      </w:r>
      <w:r>
        <w:t xml:space="preserve">. </w:t>
      </w:r>
    </w:p>
    <w:p w:rsidR="00A72CC2" w:rsidP="00F559C9">
      <w:r>
        <w:t xml:space="preserve">Regeringen är </w:t>
      </w:r>
      <w:r w:rsidR="00D12BCD">
        <w:t>positiv till forskning</w:t>
      </w:r>
      <w:r w:rsidR="0073223D">
        <w:t xml:space="preserve"> och värdesätter insatser från forskarsamhället</w:t>
      </w:r>
      <w:r w:rsidR="00EF59E7">
        <w:t>. I</w:t>
      </w:r>
      <w:r w:rsidR="003A0773">
        <w:t>nvesteringar i forskning och innovation</w:t>
      </w:r>
      <w:r w:rsidRPr="00EE3CA1" w:rsidR="003A0773">
        <w:t>, inklusive kunskaps</w:t>
      </w:r>
      <w:r w:rsidR="003A0773">
        <w:softHyphen/>
      </w:r>
      <w:r w:rsidRPr="00EE3CA1" w:rsidR="003A0773">
        <w:t>spridning och nyttiggörande</w:t>
      </w:r>
      <w:r w:rsidR="003A0773">
        <w:t>, behövs för att bygga ny kunskap och kompetens, skapa konkurrenskraft, tillväxt och välfärd.</w:t>
      </w:r>
      <w:r w:rsidR="009123F5">
        <w:t xml:space="preserve"> </w:t>
      </w:r>
    </w:p>
    <w:p w:rsidR="00C6316F" w:rsidP="00C6316F">
      <w:r w:rsidRPr="0073223D">
        <w:t xml:space="preserve">Huvudsyftet med den del av Vetenskapsrådets </w:t>
      </w:r>
      <w:r w:rsidR="00F54276">
        <w:t xml:space="preserve">medel för forskning </w:t>
      </w:r>
      <w:r w:rsidRPr="0073223D">
        <w:t>som finansierades via biståndsanslaget var att möjliggöra</w:t>
      </w:r>
      <w:r>
        <w:t xml:space="preserve"> och s</w:t>
      </w:r>
      <w:r w:rsidRPr="0073223D">
        <w:t>tödja forskning av relevans för utvecklingsländer.</w:t>
      </w:r>
      <w:r w:rsidR="00F54276">
        <w:t xml:space="preserve"> De forskare som redan har beviljats medel från biståndsbudgeten via Vetenskapsrådet kommer att kunna fullfölja sina forskningsprojekt. Det är mot den bakgrunden som en ansvarsfull utfasning sker till och med 2026 så att inte påbörjade projekt behöver avslutas i förtid. Forskare är fortfarande välkomna att söka finansiering inom ramen för övriga utlysningar hos Vetenskapsrådet.</w:t>
      </w:r>
      <w:r w:rsidRPr="0073223D">
        <w:t xml:space="preserve"> </w:t>
      </w:r>
      <w:r>
        <w:t>Den del av Vetenskapsrådets forskningsanslag som inte finansieras genom biståndsanslaget (98%) skulle kunna användas för att fortsätta att stödja denna forskning.</w:t>
      </w:r>
    </w:p>
    <w:p w:rsidR="00A75873" w:rsidP="00D16195">
      <w:pPr>
        <w:pStyle w:val="Brdtextefterlista"/>
      </w:pPr>
      <w:r w:rsidRPr="00042626">
        <w:t xml:space="preserve">Stockholm den </w:t>
      </w:r>
      <w:r w:rsidR="00CE06DB">
        <w:t>20</w:t>
      </w:r>
      <w:r w:rsidRPr="00042626">
        <w:t xml:space="preserve"> september 2023</w:t>
      </w:r>
    </w:p>
    <w:p w:rsidR="00D16195" w:rsidRPr="00D16195" w:rsidP="00D16195">
      <w:pPr>
        <w:pStyle w:val="BodyText"/>
      </w:pPr>
    </w:p>
    <w:p w:rsidR="00A75873" w:rsidRPr="00042626" w:rsidP="00A75873">
      <w:pPr>
        <w:pStyle w:val="BodyText"/>
      </w:pPr>
      <w:r w:rsidRPr="00042626">
        <w:t>Johan Forssell</w:t>
      </w:r>
      <w:bookmarkEnd w:id="0"/>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D2647" w:rsidRPr="007D73AB">
          <w:pPr>
            <w:pStyle w:val="Header"/>
          </w:pPr>
        </w:p>
      </w:tc>
      <w:tc>
        <w:tcPr>
          <w:tcW w:w="3170" w:type="dxa"/>
          <w:vAlign w:val="bottom"/>
        </w:tcPr>
        <w:p w:rsidR="000D2647" w:rsidRPr="007D73AB" w:rsidP="00340DE0">
          <w:pPr>
            <w:pStyle w:val="Header"/>
          </w:pPr>
        </w:p>
      </w:tc>
      <w:tc>
        <w:tcPr>
          <w:tcW w:w="1134" w:type="dxa"/>
        </w:tcPr>
        <w:p w:rsidR="000D264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D264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D2647" w:rsidRPr="00710A6C" w:rsidP="00EE3C0F">
          <w:pPr>
            <w:pStyle w:val="Header"/>
            <w:rPr>
              <w:b/>
            </w:rPr>
          </w:pPr>
        </w:p>
        <w:p w:rsidR="000D2647" w:rsidP="00EE3C0F">
          <w:pPr>
            <w:pStyle w:val="Header"/>
          </w:pPr>
        </w:p>
        <w:p w:rsidR="000D2647" w:rsidP="00EE3C0F">
          <w:pPr>
            <w:pStyle w:val="Header"/>
          </w:pPr>
        </w:p>
        <w:p w:rsidR="000D2647" w:rsidP="00EE3C0F">
          <w:pPr>
            <w:pStyle w:val="Header"/>
          </w:pPr>
        </w:p>
        <w:sdt>
          <w:sdtPr>
            <w:alias w:val="Dnr"/>
            <w:tag w:val="ccRKShow_Dnr"/>
            <w:id w:val="-829283628"/>
            <w:placeholder>
              <w:docPart w:val="08FBC1295ED940AFAFBBD03EBD23F057"/>
            </w:placeholder>
            <w:dataBinding w:xpath="/ns0:DocumentInfo[1]/ns0:BaseInfo[1]/ns0:Dnr[1]" w:storeItemID="{70393E4E-C49E-47EB-95CC-0E6D8F818A89}" w:prefixMappings="xmlns:ns0='http://lp/documentinfo/RK' "/>
            <w:text/>
          </w:sdtPr>
          <w:sdtContent>
            <w:p w:rsidR="000D2647" w:rsidP="00EE3C0F">
              <w:pPr>
                <w:pStyle w:val="Header"/>
              </w:pPr>
              <w:r>
                <w:t>UD2023/12666</w:t>
              </w:r>
            </w:p>
          </w:sdtContent>
        </w:sdt>
        <w:sdt>
          <w:sdtPr>
            <w:alias w:val="DocNumber"/>
            <w:tag w:val="DocNumber"/>
            <w:id w:val="1726028884"/>
            <w:placeholder>
              <w:docPart w:val="F754E1BF4A8E444D96ECADFD7B4D2892"/>
            </w:placeholder>
            <w:showingPlcHdr/>
            <w:dataBinding w:xpath="/ns0:DocumentInfo[1]/ns0:BaseInfo[1]/ns0:DocNumber[1]" w:storeItemID="{70393E4E-C49E-47EB-95CC-0E6D8F818A89}" w:prefixMappings="xmlns:ns0='http://lp/documentinfo/RK' "/>
            <w:text/>
          </w:sdtPr>
          <w:sdtContent>
            <w:p w:rsidR="000D2647" w:rsidP="00EE3C0F">
              <w:pPr>
                <w:pStyle w:val="Header"/>
              </w:pPr>
              <w:r>
                <w:rPr>
                  <w:rStyle w:val="PlaceholderText"/>
                </w:rPr>
                <w:t xml:space="preserve"> </w:t>
              </w:r>
            </w:p>
          </w:sdtContent>
        </w:sdt>
        <w:p w:rsidR="000D2647" w:rsidP="00EE3C0F">
          <w:pPr>
            <w:pStyle w:val="Header"/>
          </w:pPr>
        </w:p>
      </w:tc>
      <w:tc>
        <w:tcPr>
          <w:tcW w:w="1134" w:type="dxa"/>
        </w:tcPr>
        <w:p w:rsidR="000D2647" w:rsidP="0094502D">
          <w:pPr>
            <w:pStyle w:val="Header"/>
          </w:pPr>
        </w:p>
        <w:p w:rsidR="000D264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bCs/>
          </w:rPr>
          <w:alias w:val="SenderText"/>
          <w:tag w:val="ccRKShow_SenderText"/>
          <w:id w:val="1374046025"/>
          <w:placeholder>
            <w:docPart w:val="0E112F7E016C4DA9B4CA04D8EE889819"/>
          </w:placeholder>
          <w:richText/>
        </w:sdtPr>
        <w:sdtEndPr>
          <w:rPr>
            <w:b w:val="0"/>
            <w:bCs w:val="0"/>
          </w:rPr>
        </w:sdtEndPr>
        <w:sdtContent>
          <w:tc>
            <w:tcPr>
              <w:tcW w:w="5534" w:type="dxa"/>
              <w:tcMar>
                <w:right w:w="1134" w:type="dxa"/>
              </w:tcMar>
            </w:tcPr>
            <w:p w:rsidR="00A75873" w:rsidRPr="00AC07A8" w:rsidP="00340DE0">
              <w:pPr>
                <w:pStyle w:val="Header"/>
                <w:rPr>
                  <w:rFonts w:cstheme="majorHAnsi"/>
                  <w:b/>
                  <w:bCs/>
                  <w:szCs w:val="19"/>
                </w:rPr>
              </w:pPr>
              <w:r w:rsidRPr="00AC07A8">
                <w:rPr>
                  <w:rFonts w:cstheme="majorHAnsi"/>
                  <w:b/>
                  <w:bCs/>
                  <w:szCs w:val="19"/>
                </w:rPr>
                <w:t xml:space="preserve">Utrikesdepartementet </w:t>
              </w:r>
            </w:p>
            <w:p w:rsidR="00AC07A8" w:rsidP="00340DE0">
              <w:pPr>
                <w:pStyle w:val="Header"/>
                <w:rPr>
                  <w:rFonts w:cstheme="majorHAnsi"/>
                  <w:szCs w:val="19"/>
                </w:rPr>
              </w:pPr>
              <w:r w:rsidRPr="00AC07A8">
                <w:rPr>
                  <w:rFonts w:cstheme="majorHAnsi"/>
                  <w:szCs w:val="19"/>
                </w:rPr>
                <w:t>Bistånds- och utrikeshandelsminister</w:t>
              </w:r>
            </w:p>
            <w:p w:rsidR="00AC07A8" w:rsidP="00340DE0">
              <w:pPr>
                <w:pStyle w:val="Header"/>
                <w:rPr>
                  <w:rFonts w:cstheme="majorHAnsi"/>
                  <w:szCs w:val="19"/>
                </w:rPr>
              </w:pPr>
            </w:p>
            <w:p w:rsidR="000D2647" w:rsidRPr="00AC07A8" w:rsidP="00340DE0">
              <w:pPr>
                <w:pStyle w:val="Header"/>
              </w:pPr>
            </w:p>
          </w:tc>
        </w:sdtContent>
      </w:sdt>
      <w:sdt>
        <w:sdtPr>
          <w:alias w:val="Recipient"/>
          <w:tag w:val="ccRKShow_Recipient"/>
          <w:id w:val="-28344517"/>
          <w:placeholder>
            <w:docPart w:val="41D611576C1C48DBA20D825A39F65E5F"/>
          </w:placeholder>
          <w:dataBinding w:xpath="/ns0:DocumentInfo[1]/ns0:BaseInfo[1]/ns0:Recipient[1]" w:storeItemID="{70393E4E-C49E-47EB-95CC-0E6D8F818A89}" w:prefixMappings="xmlns:ns0='http://lp/documentinfo/RK' "/>
          <w:text w:multiLine="1"/>
        </w:sdtPr>
        <w:sdtContent>
          <w:tc>
            <w:tcPr>
              <w:tcW w:w="3170" w:type="dxa"/>
            </w:tcPr>
            <w:p w:rsidR="000D2647" w:rsidP="00547B89">
              <w:pPr>
                <w:pStyle w:val="Header"/>
              </w:pPr>
              <w:r>
                <w:t>Till riksdagen</w:t>
              </w:r>
              <w:r>
                <w:br/>
              </w:r>
              <w:r>
                <w:br/>
              </w:r>
            </w:p>
          </w:tc>
        </w:sdtContent>
      </w:sdt>
      <w:tc>
        <w:tcPr>
          <w:tcW w:w="1134" w:type="dxa"/>
        </w:tcPr>
        <w:p w:rsidR="000D264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82B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FBC1295ED940AFAFBBD03EBD23F057"/>
        <w:category>
          <w:name w:val="Allmänt"/>
          <w:gallery w:val="placeholder"/>
        </w:category>
        <w:types>
          <w:type w:val="bbPlcHdr"/>
        </w:types>
        <w:behaviors>
          <w:behavior w:val="content"/>
        </w:behaviors>
        <w:guid w:val="{547924AB-C3BF-4212-A958-A701B9E274D2}"/>
      </w:docPartPr>
      <w:docPartBody>
        <w:p w:rsidR="00846DA5" w:rsidP="005B747B">
          <w:pPr>
            <w:pStyle w:val="08FBC1295ED940AFAFBBD03EBD23F057"/>
          </w:pPr>
          <w:r>
            <w:rPr>
              <w:rStyle w:val="PlaceholderText"/>
            </w:rPr>
            <w:t xml:space="preserve"> </w:t>
          </w:r>
        </w:p>
      </w:docPartBody>
    </w:docPart>
    <w:docPart>
      <w:docPartPr>
        <w:name w:val="F754E1BF4A8E444D96ECADFD7B4D2892"/>
        <w:category>
          <w:name w:val="Allmänt"/>
          <w:gallery w:val="placeholder"/>
        </w:category>
        <w:types>
          <w:type w:val="bbPlcHdr"/>
        </w:types>
        <w:behaviors>
          <w:behavior w:val="content"/>
        </w:behaviors>
        <w:guid w:val="{DB658414-93DC-4C0D-A3B7-C9F8DC0B1DAD}"/>
      </w:docPartPr>
      <w:docPartBody>
        <w:p w:rsidR="00846DA5" w:rsidP="005B747B">
          <w:pPr>
            <w:pStyle w:val="F754E1BF4A8E444D96ECADFD7B4D28921"/>
          </w:pPr>
          <w:r>
            <w:rPr>
              <w:rStyle w:val="PlaceholderText"/>
            </w:rPr>
            <w:t xml:space="preserve"> </w:t>
          </w:r>
        </w:p>
      </w:docPartBody>
    </w:docPart>
    <w:docPart>
      <w:docPartPr>
        <w:name w:val="0E112F7E016C4DA9B4CA04D8EE889819"/>
        <w:category>
          <w:name w:val="Allmänt"/>
          <w:gallery w:val="placeholder"/>
        </w:category>
        <w:types>
          <w:type w:val="bbPlcHdr"/>
        </w:types>
        <w:behaviors>
          <w:behavior w:val="content"/>
        </w:behaviors>
        <w:guid w:val="{F04C7EDD-C735-4CD9-AF0B-65818203FD4E}"/>
      </w:docPartPr>
      <w:docPartBody>
        <w:p w:rsidR="00846DA5" w:rsidP="005B747B">
          <w:pPr>
            <w:pStyle w:val="0E112F7E016C4DA9B4CA04D8EE8898191"/>
          </w:pPr>
          <w:r>
            <w:rPr>
              <w:rStyle w:val="PlaceholderText"/>
            </w:rPr>
            <w:t xml:space="preserve"> </w:t>
          </w:r>
        </w:p>
      </w:docPartBody>
    </w:docPart>
    <w:docPart>
      <w:docPartPr>
        <w:name w:val="41D611576C1C48DBA20D825A39F65E5F"/>
        <w:category>
          <w:name w:val="Allmänt"/>
          <w:gallery w:val="placeholder"/>
        </w:category>
        <w:types>
          <w:type w:val="bbPlcHdr"/>
        </w:types>
        <w:behaviors>
          <w:behavior w:val="content"/>
        </w:behaviors>
        <w:guid w:val="{6576928C-AD61-4566-868B-A0F31E0FA1CF}"/>
      </w:docPartPr>
      <w:docPartBody>
        <w:p w:rsidR="00846DA5" w:rsidP="005B747B">
          <w:pPr>
            <w:pStyle w:val="41D611576C1C48DBA20D825A39F65E5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47B"/>
    <w:rPr>
      <w:noProof w:val="0"/>
      <w:color w:val="808080"/>
    </w:rPr>
  </w:style>
  <w:style w:type="paragraph" w:customStyle="1" w:styleId="08FBC1295ED940AFAFBBD03EBD23F057">
    <w:name w:val="08FBC1295ED940AFAFBBD03EBD23F057"/>
    <w:rsid w:val="005B747B"/>
  </w:style>
  <w:style w:type="paragraph" w:customStyle="1" w:styleId="41D611576C1C48DBA20D825A39F65E5F">
    <w:name w:val="41D611576C1C48DBA20D825A39F65E5F"/>
    <w:rsid w:val="005B747B"/>
  </w:style>
  <w:style w:type="paragraph" w:customStyle="1" w:styleId="F754E1BF4A8E444D96ECADFD7B4D28921">
    <w:name w:val="F754E1BF4A8E444D96ECADFD7B4D28921"/>
    <w:rsid w:val="005B74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12F7E016C4DA9B4CA04D8EE8898191">
    <w:name w:val="0E112F7E016C4DA9B4CA04D8EE8898191"/>
    <w:rsid w:val="005B747B"/>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2023-09-14</HeaderDate>
    <Office/>
    <Dnr>UD2023/12666</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a95e0eec-0ea2-4514-9586-89a2120f4d6e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156F-2007-46EA-9283-C71F049B0A0D}">
  <ds:schemaRefs>
    <ds:schemaRef ds:uri="http://schemas.microsoft.com/sharepoint/v3/contenttype/forms"/>
  </ds:schemaRefs>
</ds:datastoreItem>
</file>

<file path=customXml/itemProps2.xml><?xml version="1.0" encoding="utf-8"?>
<ds:datastoreItem xmlns:ds="http://schemas.openxmlformats.org/officeDocument/2006/customXml" ds:itemID="{70393E4E-C49E-47EB-95CC-0E6D8F818A89}">
  <ds:schemaRefs>
    <ds:schemaRef ds:uri="http://lp/documentinfo/RK"/>
  </ds:schemaRefs>
</ds:datastoreItem>
</file>

<file path=customXml/itemProps3.xml><?xml version="1.0" encoding="utf-8"?>
<ds:datastoreItem xmlns:ds="http://schemas.openxmlformats.org/officeDocument/2006/customXml" ds:itemID="{F54E5D6D-3310-4F0D-B41E-C817931649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a9ec56ab-dea3-443b-ae99-35f2199b5204"/>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1E940017-2758-426F-8899-FA1077FC2FB7}"/>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 av Anders Ådahl (C) Anslag i biståndsbudgeten till forskning om afrikansk svinpest.docx</dc:title>
  <cp:revision>3</cp:revision>
  <cp:lastPrinted>2023-09-15T12:59:00Z</cp:lastPrinted>
  <dcterms:created xsi:type="dcterms:W3CDTF">2023-09-20T09:49:00Z</dcterms:created>
  <dcterms:modified xsi:type="dcterms:W3CDTF">2023-09-20T09:51:00Z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44aa1383-9709-4f5b-bc1f-a2cdd998a203</vt:lpwstr>
  </property>
</Properties>
</file>