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1BB5080F6D41139D4DE1EA6F55D154"/>
        </w:placeholder>
        <w:text/>
      </w:sdtPr>
      <w:sdtEndPr/>
      <w:sdtContent>
        <w:p w:rsidRPr="009B062B" w:rsidR="00AF30DD" w:rsidP="00DA28CE" w:rsidRDefault="00AF30DD" w14:paraId="34E4AD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6873d4-7c05-4468-95b1-c94bb5fd919d"/>
        <w:id w:val="-681819618"/>
        <w:lock w:val="sdtLocked"/>
      </w:sdtPr>
      <w:sdtEndPr/>
      <w:sdtContent>
        <w:p w:rsidR="004B0C2E" w:rsidRDefault="00CD5CC9" w14:paraId="34E4AD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införa en obligatorisk och standardiserad uppföljning av självmordsnära patienter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A2831579BD4913920B1C21D58EAA81"/>
        </w:placeholder>
        <w:text/>
      </w:sdtPr>
      <w:sdtEndPr/>
      <w:sdtContent>
        <w:p w:rsidRPr="009B062B" w:rsidR="006D79C9" w:rsidP="00333E95" w:rsidRDefault="006D79C9" w14:paraId="34E4ADF6" w14:textId="77777777">
          <w:pPr>
            <w:pStyle w:val="Rubrik1"/>
          </w:pPr>
          <w:r>
            <w:t>Motivering</w:t>
          </w:r>
        </w:p>
      </w:sdtContent>
    </w:sdt>
    <w:p w:rsidRPr="00A36EB3" w:rsidR="00172316" w:rsidP="00A36EB3" w:rsidRDefault="009A014B" w14:paraId="34E4ADF7" w14:textId="77777777">
      <w:pPr>
        <w:pStyle w:val="Normalutanindragellerluft"/>
      </w:pPr>
      <w:r w:rsidRPr="00A36EB3">
        <w:t>Hälso- och sjukvården behöver utveckla strukturer f</w:t>
      </w:r>
      <w:r w:rsidRPr="00A36EB3" w:rsidR="00172316">
        <w:t>ör att följa upp personer som är suicidala</w:t>
      </w:r>
      <w:r w:rsidRPr="00A36EB3">
        <w:t>. Suicidrisken är märkbart förhöjd de första tolv månaderna efter su</w:t>
      </w:r>
      <w:r w:rsidRPr="00A36EB3" w:rsidR="00FA6311">
        <w:t>icidförsök. T</w:t>
      </w:r>
      <w:r w:rsidRPr="00A36EB3" w:rsidR="00172316">
        <w:t>rots</w:t>
      </w:r>
      <w:r w:rsidRPr="00A36EB3" w:rsidR="00FA6311">
        <w:t xml:space="preserve"> att</w:t>
      </w:r>
      <w:r w:rsidRPr="00A36EB3" w:rsidR="00172316">
        <w:t xml:space="preserve"> vetskapen om detta är</w:t>
      </w:r>
      <w:r w:rsidRPr="00A36EB3" w:rsidR="00FA6311">
        <w:t xml:space="preserve"> hög finns</w:t>
      </w:r>
      <w:r w:rsidRPr="00A36EB3" w:rsidR="007A776D">
        <w:t xml:space="preserve"> inom hälso- och sjukvården</w:t>
      </w:r>
      <w:r w:rsidRPr="00A36EB3" w:rsidR="00FA6311">
        <w:t xml:space="preserve"> ingen standardiserad</w:t>
      </w:r>
      <w:r w:rsidRPr="00A36EB3" w:rsidR="00172316">
        <w:t xml:space="preserve"> uppföljning av riskgruppen</w:t>
      </w:r>
      <w:r w:rsidRPr="00A36EB3" w:rsidR="00FA6311">
        <w:t>.</w:t>
      </w:r>
    </w:p>
    <w:p w:rsidRPr="00A36EB3" w:rsidR="00982A0E" w:rsidP="00A36EB3" w:rsidRDefault="007A776D" w14:paraId="34E4ADF8" w14:textId="7E60DF4E">
      <w:r w:rsidRPr="00A36EB3">
        <w:rPr>
          <w:spacing w:val="-2"/>
        </w:rPr>
        <w:t>Det är inte en rimlig ordning att patienter som försökt ta sitt liv snabbt skrivs ut</w:t>
      </w:r>
      <w:r w:rsidRPr="00A36EB3" w:rsidR="00FB1026">
        <w:rPr>
          <w:spacing w:val="-2"/>
        </w:rPr>
        <w:t>,</w:t>
      </w:r>
      <w:r w:rsidRPr="00A36EB3">
        <w:rPr>
          <w:spacing w:val="-2"/>
        </w:rPr>
        <w:t xml:space="preserve"> utan att en standardiserad behandlingsplan upprättats. Som läget nu är förekommer det att </w:t>
      </w:r>
      <w:r w:rsidRPr="00A36EB3">
        <w:rPr>
          <w:spacing w:val="-3"/>
        </w:rPr>
        <w:t>pa</w:t>
      </w:r>
      <w:r w:rsidRPr="00A36EB3" w:rsidR="00A36EB3">
        <w:rPr>
          <w:spacing w:val="-3"/>
        </w:rPr>
        <w:softHyphen/>
      </w:r>
      <w:r w:rsidRPr="00A36EB3">
        <w:rPr>
          <w:spacing w:val="-3"/>
        </w:rPr>
        <w:t xml:space="preserve">tienter lämnar vården utan annan åtgärd än att till exempel psykofarmaka </w:t>
      </w:r>
      <w:r w:rsidRPr="00A36EB3" w:rsidR="00792D02">
        <w:rPr>
          <w:spacing w:val="-3"/>
        </w:rPr>
        <w:t>för</w:t>
      </w:r>
      <w:r w:rsidRPr="00A36EB3">
        <w:rPr>
          <w:spacing w:val="-3"/>
        </w:rPr>
        <w:t>skrivits. Obli</w:t>
      </w:r>
      <w:r w:rsidRPr="00A36EB3" w:rsidR="00A36EB3">
        <w:rPr>
          <w:spacing w:val="-3"/>
        </w:rPr>
        <w:softHyphen/>
      </w:r>
      <w:r w:rsidRPr="00A36EB3">
        <w:rPr>
          <w:spacing w:val="-3"/>
        </w:rPr>
        <w:t>gatorisk u</w:t>
      </w:r>
      <w:r w:rsidRPr="00A36EB3" w:rsidR="00965EB9">
        <w:rPr>
          <w:spacing w:val="-3"/>
        </w:rPr>
        <w:t xml:space="preserve">ppföljning bör </w:t>
      </w:r>
      <w:r w:rsidRPr="00A36EB3" w:rsidR="00982A0E">
        <w:rPr>
          <w:spacing w:val="-3"/>
        </w:rPr>
        <w:t>vara en given del av vårdprocessen</w:t>
      </w:r>
      <w:r w:rsidRPr="00A36EB3" w:rsidR="004B7A59">
        <w:rPr>
          <w:spacing w:val="-3"/>
        </w:rPr>
        <w:t xml:space="preserve"> för</w:t>
      </w:r>
      <w:r w:rsidRPr="00A36EB3" w:rsidR="001D7A53">
        <w:rPr>
          <w:spacing w:val="-3"/>
        </w:rPr>
        <w:t xml:space="preserve"> självmordsnära</w:t>
      </w:r>
      <w:r w:rsidRPr="00A36EB3" w:rsidR="005E2A89">
        <w:rPr>
          <w:spacing w:val="-3"/>
        </w:rPr>
        <w:t xml:space="preserve"> personer</w:t>
      </w:r>
      <w:r w:rsidRPr="00A36EB3" w:rsidR="00982A0E">
        <w:rPr>
          <w:spacing w:val="-3"/>
        </w:rPr>
        <w:t>.</w:t>
      </w:r>
    </w:p>
    <w:p w:rsidRPr="00A36EB3" w:rsidR="00083A4D" w:rsidP="00A36EB3" w:rsidRDefault="00982A0E" w14:paraId="34E4ADF9" w14:textId="469D1CED">
      <w:r w:rsidRPr="00A36EB3">
        <w:t xml:space="preserve">Varje år tar </w:t>
      </w:r>
      <w:r w:rsidRPr="00A36EB3" w:rsidR="005E011D">
        <w:t xml:space="preserve">över </w:t>
      </w:r>
      <w:r w:rsidRPr="00A36EB3">
        <w:t>1</w:t>
      </w:r>
      <w:r w:rsidRPr="00A36EB3" w:rsidR="00792D02">
        <w:t> </w:t>
      </w:r>
      <w:r w:rsidRPr="00A36EB3">
        <w:t>100 personer i Sverig</w:t>
      </w:r>
      <w:r w:rsidRPr="00A36EB3" w:rsidR="00792D02">
        <w:t>e sitt liv;</w:t>
      </w:r>
      <w:r w:rsidRPr="00A36EB3">
        <w:t xml:space="preserve"> maj</w:t>
      </w:r>
      <w:r w:rsidRPr="00A36EB3" w:rsidR="00B9245A">
        <w:t xml:space="preserve">oriteten av dessa har </w:t>
      </w:r>
      <w:r w:rsidRPr="00A36EB3" w:rsidR="005E011D">
        <w:t xml:space="preserve">tidigare </w:t>
      </w:r>
      <w:r w:rsidRPr="00A36EB3" w:rsidR="00B9245A">
        <w:t>sökt vård, vilket</w:t>
      </w:r>
      <w:r w:rsidRPr="00A36EB3" w:rsidR="001D7A53">
        <w:t xml:space="preserve"> </w:t>
      </w:r>
      <w:r w:rsidRPr="00A36EB3" w:rsidR="00B9245A">
        <w:t xml:space="preserve">exemplifierar behovet </w:t>
      </w:r>
      <w:r w:rsidRPr="00A36EB3" w:rsidR="005E011D">
        <w:t xml:space="preserve">av </w:t>
      </w:r>
      <w:r w:rsidRPr="00A36EB3" w:rsidR="00B9245A">
        <w:t>en korrekt hantering och en seriös uppföljning.</w:t>
      </w:r>
      <w:r w:rsidRPr="00A36EB3" w:rsidR="005E011D">
        <w:t xml:space="preserve"> </w:t>
      </w:r>
    </w:p>
    <w:p w:rsidRPr="00A36EB3" w:rsidR="005E2A89" w:rsidP="00A36EB3" w:rsidRDefault="005E2A89" w14:paraId="34E4ADFA" w14:textId="77777777">
      <w:r w:rsidRPr="00A36EB3">
        <w:t>En annan slutsats</w:t>
      </w:r>
      <w:r w:rsidRPr="00A36EB3" w:rsidR="008F13C1">
        <w:t xml:space="preserve"> blir att suicid kan förhindras</w:t>
      </w:r>
      <w:r w:rsidRPr="00A36EB3">
        <w:t xml:space="preserve"> och att de vårdgivande insatserna är tydligt avgörande för utgången.</w:t>
      </w:r>
    </w:p>
    <w:p w:rsidRPr="00A36EB3" w:rsidR="005E2A89" w:rsidP="00A36EB3" w:rsidRDefault="00A42AD6" w14:paraId="34E4ADFB" w14:textId="3702680A">
      <w:r w:rsidRPr="00A36EB3">
        <w:t>Personal vid s</w:t>
      </w:r>
      <w:r w:rsidRPr="00A36EB3" w:rsidR="005E011D">
        <w:t>amtliga vårdinstanser</w:t>
      </w:r>
      <w:r w:rsidRPr="00A36EB3">
        <w:t>,</w:t>
      </w:r>
      <w:r w:rsidRPr="00A36EB3" w:rsidR="005E011D">
        <w:t xml:space="preserve"> som möter den här utsatta riskgruppen</w:t>
      </w:r>
      <w:r w:rsidRPr="00A36EB3">
        <w:t>,</w:t>
      </w:r>
      <w:r w:rsidRPr="00A36EB3" w:rsidR="005E011D">
        <w:t xml:space="preserve"> behöver tydliga riktlinjer och väl utarbetade arbetssätt</w:t>
      </w:r>
      <w:r w:rsidRPr="00A36EB3" w:rsidR="008F13C1">
        <w:t xml:space="preserve"> att följa</w:t>
      </w:r>
      <w:r w:rsidRPr="00A36EB3" w:rsidR="00B834A4">
        <w:t xml:space="preserve">. Med anledning av detta krävs </w:t>
      </w:r>
      <w:r w:rsidRPr="00A36EB3" w:rsidR="009701DD">
        <w:t xml:space="preserve">det </w:t>
      </w:r>
      <w:r w:rsidRPr="00A36EB3" w:rsidR="008F13C1">
        <w:t>en utredning</w:t>
      </w:r>
      <w:r w:rsidRPr="00A36EB3" w:rsidR="005E011D">
        <w:t xml:space="preserve"> f</w:t>
      </w:r>
      <w:r w:rsidRPr="00A36EB3" w:rsidR="00767523">
        <w:t>ör att ta fram</w:t>
      </w:r>
      <w:r w:rsidRPr="00A36EB3" w:rsidR="008F13C1">
        <w:t xml:space="preserve"> lämpliga metoder där</w:t>
      </w:r>
      <w:r w:rsidRPr="00A36EB3" w:rsidR="00965EB9">
        <w:t xml:space="preserve"> en</w:t>
      </w:r>
      <w:r w:rsidRPr="00A36EB3" w:rsidR="005E011D">
        <w:t xml:space="preserve"> standardiser</w:t>
      </w:r>
      <w:r w:rsidRPr="00A36EB3" w:rsidR="000E579B">
        <w:t>ad</w:t>
      </w:r>
      <w:r w:rsidRPr="00A36EB3" w:rsidR="007A776D">
        <w:t xml:space="preserve"> och obligatorisk</w:t>
      </w:r>
      <w:r w:rsidRPr="00A36EB3" w:rsidR="000E579B">
        <w:t xml:space="preserve"> uppföljning av självmordsnära </w:t>
      </w:r>
      <w:r w:rsidRPr="00A36EB3" w:rsidR="007A776D">
        <w:t xml:space="preserve">patienter </w:t>
      </w:r>
      <w:r w:rsidRPr="00A36EB3" w:rsidR="00965EB9">
        <w:t>införs</w:t>
      </w:r>
      <w:r w:rsidRPr="00A36EB3" w:rsidR="008F13C1">
        <w:t xml:space="preserve"> </w:t>
      </w:r>
      <w:r w:rsidRPr="00A36EB3" w:rsidR="000E579B">
        <w:t>inom svensk hälso- och sjukvård.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B3B054178B42BE896ED8B992B25D3D"/>
        </w:placeholder>
      </w:sdtPr>
      <w:sdtEndPr>
        <w:rPr>
          <w:i w:val="0"/>
          <w:noProof w:val="0"/>
        </w:rPr>
      </w:sdtEndPr>
      <w:sdtContent>
        <w:p w:rsidR="005D1A89" w:rsidP="005D1A89" w:rsidRDefault="005D1A89" w14:paraId="34E4ADFF" w14:textId="77777777"/>
        <w:p w:rsidRPr="008E0FE2" w:rsidR="004801AC" w:rsidP="005D1A89" w:rsidRDefault="00A36EB3" w14:paraId="34E4AE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11B7" w:rsidP="00A36EB3" w:rsidRDefault="004811B7" w14:paraId="34E4AE04" w14:textId="77777777">
      <w:pPr>
        <w:spacing w:line="120" w:lineRule="exact"/>
      </w:pPr>
      <w:bookmarkStart w:name="_GoBack" w:id="1"/>
      <w:bookmarkEnd w:id="1"/>
    </w:p>
    <w:sectPr w:rsidR="004811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AE06" w14:textId="77777777" w:rsidR="002F49DE" w:rsidRDefault="002F49DE" w:rsidP="000C1CAD">
      <w:pPr>
        <w:spacing w:line="240" w:lineRule="auto"/>
      </w:pPr>
      <w:r>
        <w:separator/>
      </w:r>
    </w:p>
  </w:endnote>
  <w:endnote w:type="continuationSeparator" w:id="0">
    <w:p w14:paraId="34E4AE07" w14:textId="77777777" w:rsidR="002F49DE" w:rsidRDefault="002F49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AE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AE0D" w14:textId="13F7E67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6E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4AE04" w14:textId="77777777" w:rsidR="002F49DE" w:rsidRDefault="002F49DE" w:rsidP="000C1CAD">
      <w:pPr>
        <w:spacing w:line="240" w:lineRule="auto"/>
      </w:pPr>
      <w:r>
        <w:separator/>
      </w:r>
    </w:p>
  </w:footnote>
  <w:footnote w:type="continuationSeparator" w:id="0">
    <w:p w14:paraId="34E4AE05" w14:textId="77777777" w:rsidR="002F49DE" w:rsidRDefault="002F49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4E4AE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E4AE17" wp14:anchorId="34E4AE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6EB3" w14:paraId="34E4AE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EBC87FA8F4274BC2BB2F98AFBA1D7"/>
                              </w:placeholder>
                              <w:text/>
                            </w:sdtPr>
                            <w:sdtEndPr/>
                            <w:sdtContent>
                              <w:r w:rsidR="00C34FB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8647DDE6D64695AB515C16139E2BD5"/>
                              </w:placeholder>
                              <w:text/>
                            </w:sdtPr>
                            <w:sdtEndPr/>
                            <w:sdtContent>
                              <w:r w:rsidR="005D1A89">
                                <w:t>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E4AE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6EB3" w14:paraId="34E4AE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EBC87FA8F4274BC2BB2F98AFBA1D7"/>
                        </w:placeholder>
                        <w:text/>
                      </w:sdtPr>
                      <w:sdtEndPr/>
                      <w:sdtContent>
                        <w:r w:rsidR="00C34FB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8647DDE6D64695AB515C16139E2BD5"/>
                        </w:placeholder>
                        <w:text/>
                      </w:sdtPr>
                      <w:sdtEndPr/>
                      <w:sdtContent>
                        <w:r w:rsidR="005D1A89">
                          <w:t>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E4AE0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4E4AE0A" w14:textId="77777777">
    <w:pPr>
      <w:jc w:val="right"/>
    </w:pPr>
  </w:p>
  <w:p w:rsidR="00262EA3" w:rsidP="00776B74" w:rsidRDefault="00262EA3" w14:paraId="34E4AE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34FBD" w14:paraId="34E4AE0E" w14:textId="77777777">
    <w:pPr>
      <w:jc w:val="right"/>
    </w:pPr>
    <w:r>
      <w:t>N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E4AE19" wp14:anchorId="34E4AE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6EB3" w14:paraId="34E4AE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4FB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1A89">
          <w:t>157</w:t>
        </w:r>
      </w:sdtContent>
    </w:sdt>
  </w:p>
  <w:p w:rsidRPr="008227B3" w:rsidR="00262EA3" w:rsidP="008227B3" w:rsidRDefault="00A36EB3" w14:paraId="34E4AE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6EB3" w14:paraId="34E4AE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:314</w:t>
        </w:r>
      </w:sdtContent>
    </w:sdt>
  </w:p>
  <w:p w:rsidR="00262EA3" w:rsidP="00E03A3D" w:rsidRDefault="00A36EB3" w14:paraId="34E4AE1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5CC9" w14:paraId="34E4AE13" w14:textId="338DDE70">
        <w:pPr>
          <w:pStyle w:val="FSHRub2"/>
        </w:pPr>
        <w:r>
          <w:t>Standardiserad uppföljning av självmordsnära patienter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E4AE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34F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A4D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99A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D54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CB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79B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589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316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A53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A0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9D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1B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C2E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A5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98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A89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11D"/>
    <w:rsid w:val="005E1016"/>
    <w:rsid w:val="005E1161"/>
    <w:rsid w:val="005E13A4"/>
    <w:rsid w:val="005E1482"/>
    <w:rsid w:val="005E16E0"/>
    <w:rsid w:val="005E18FF"/>
    <w:rsid w:val="005E282D"/>
    <w:rsid w:val="005E2A89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97A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523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02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6D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1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3C1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B9"/>
    <w:rsid w:val="00965ED6"/>
    <w:rsid w:val="00966C24"/>
    <w:rsid w:val="009670A0"/>
    <w:rsid w:val="00967184"/>
    <w:rsid w:val="009671B5"/>
    <w:rsid w:val="00967C48"/>
    <w:rsid w:val="009701DD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A0E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C4B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14B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6EB3"/>
    <w:rsid w:val="00A3763D"/>
    <w:rsid w:val="00A406F5"/>
    <w:rsid w:val="00A40791"/>
    <w:rsid w:val="00A40E1B"/>
    <w:rsid w:val="00A41292"/>
    <w:rsid w:val="00A41714"/>
    <w:rsid w:val="00A41800"/>
    <w:rsid w:val="00A42228"/>
    <w:rsid w:val="00A42AD6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3A3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4A4"/>
    <w:rsid w:val="00B83D8A"/>
    <w:rsid w:val="00B849B8"/>
    <w:rsid w:val="00B855C6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45A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B8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FBD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357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C9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04"/>
    <w:rsid w:val="00D946E1"/>
    <w:rsid w:val="00D95382"/>
    <w:rsid w:val="00D95D6A"/>
    <w:rsid w:val="00DA050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49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311"/>
    <w:rsid w:val="00FA7004"/>
    <w:rsid w:val="00FB0CFB"/>
    <w:rsid w:val="00FB1026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E4ADF3"/>
  <w15:chartTrackingRefBased/>
  <w15:docId w15:val="{D48FA05D-A7EC-428A-B823-C6C0AA24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1BB5080F6D41139D4DE1EA6F55D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0DB4E-B297-4781-A26F-D0EB63EDD153}"/>
      </w:docPartPr>
      <w:docPartBody>
        <w:p w:rsidR="009922BA" w:rsidRDefault="004D4242">
          <w:pPr>
            <w:pStyle w:val="F61BB5080F6D41139D4DE1EA6F55D1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A2831579BD4913920B1C21D58EA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2BC44-5025-4518-BB6D-26F9EFF4E86D}"/>
      </w:docPartPr>
      <w:docPartBody>
        <w:p w:rsidR="009922BA" w:rsidRDefault="004D4242">
          <w:pPr>
            <w:pStyle w:val="1FA2831579BD4913920B1C21D58EAA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EBC87FA8F4274BC2BB2F98AFBA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5F4D3-F42C-42BE-9436-2DC7A416A29B}"/>
      </w:docPartPr>
      <w:docPartBody>
        <w:p w:rsidR="009922BA" w:rsidRDefault="004D4242">
          <w:pPr>
            <w:pStyle w:val="671EBC87FA8F4274BC2BB2F98AFBA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8647DDE6D64695AB515C16139E2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F7520-1092-4306-AB87-EFDAAF304903}"/>
      </w:docPartPr>
      <w:docPartBody>
        <w:p w:rsidR="009922BA" w:rsidRDefault="004D4242">
          <w:pPr>
            <w:pStyle w:val="738647DDE6D64695AB515C16139E2BD5"/>
          </w:pPr>
          <w:r>
            <w:t xml:space="preserve"> </w:t>
          </w:r>
        </w:p>
      </w:docPartBody>
    </w:docPart>
    <w:docPart>
      <w:docPartPr>
        <w:name w:val="46B3B054178B42BE896ED8B992B25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869EF-1E05-4CED-99EC-B14B11EB5FF1}"/>
      </w:docPartPr>
      <w:docPartBody>
        <w:p w:rsidR="000F3746" w:rsidRDefault="000F37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42"/>
    <w:rsid w:val="000F3746"/>
    <w:rsid w:val="004C40CE"/>
    <w:rsid w:val="004D4242"/>
    <w:rsid w:val="0058223E"/>
    <w:rsid w:val="007D09A6"/>
    <w:rsid w:val="009922BA"/>
    <w:rsid w:val="00D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BB5080F6D41139D4DE1EA6F55D154">
    <w:name w:val="F61BB5080F6D41139D4DE1EA6F55D154"/>
  </w:style>
  <w:style w:type="paragraph" w:customStyle="1" w:styleId="B3767655808A48B6A6446BC963526F6E">
    <w:name w:val="B3767655808A48B6A6446BC963526F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E85774E0F4412B8E3308BE5BE05BEA">
    <w:name w:val="82E85774E0F4412B8E3308BE5BE05BEA"/>
  </w:style>
  <w:style w:type="paragraph" w:customStyle="1" w:styleId="1FA2831579BD4913920B1C21D58EAA81">
    <w:name w:val="1FA2831579BD4913920B1C21D58EAA81"/>
  </w:style>
  <w:style w:type="paragraph" w:customStyle="1" w:styleId="89598CD19CF24AF8B3FFFF5057ABD675">
    <w:name w:val="89598CD19CF24AF8B3FFFF5057ABD675"/>
  </w:style>
  <w:style w:type="paragraph" w:customStyle="1" w:styleId="C39C45D4EE9A4854BBF0FFC5D3F68B17">
    <w:name w:val="C39C45D4EE9A4854BBF0FFC5D3F68B17"/>
  </w:style>
  <w:style w:type="paragraph" w:customStyle="1" w:styleId="671EBC87FA8F4274BC2BB2F98AFBA1D7">
    <w:name w:val="671EBC87FA8F4274BC2BB2F98AFBA1D7"/>
  </w:style>
  <w:style w:type="paragraph" w:customStyle="1" w:styleId="738647DDE6D64695AB515C16139E2BD5">
    <w:name w:val="738647DDE6D64695AB515C16139E2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07A65-F9DC-4A46-AB3A-E86E98D154B7}"/>
</file>

<file path=customXml/itemProps2.xml><?xml version="1.0" encoding="utf-8"?>
<ds:datastoreItem xmlns:ds="http://schemas.openxmlformats.org/officeDocument/2006/customXml" ds:itemID="{6C297A97-95C2-4EDC-BE38-8415B8A45F53}"/>
</file>

<file path=customXml/itemProps3.xml><?xml version="1.0" encoding="utf-8"?>
<ds:datastoreItem xmlns:ds="http://schemas.openxmlformats.org/officeDocument/2006/customXml" ds:itemID="{56A62682-56A4-4305-AF7B-D1493A7B7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1346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Standardiserad uppföljning av självmordsnära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