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6284" w14:textId="77777777" w:rsidR="00BF5B1A" w:rsidRPr="00CD7BA8" w:rsidRDefault="00BF5B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878F3" w:rsidRPr="00CD7BA8" w14:paraId="43871E3F" w14:textId="77777777" w:rsidTr="0096348C">
        <w:tc>
          <w:tcPr>
            <w:tcW w:w="9141" w:type="dxa"/>
          </w:tcPr>
          <w:p w14:paraId="47013FEA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RIKSDAGEN</w:t>
            </w:r>
          </w:p>
          <w:p w14:paraId="15FDC54F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SOCIALUTSKOTTET</w:t>
            </w:r>
          </w:p>
        </w:tc>
      </w:tr>
    </w:tbl>
    <w:p w14:paraId="2B9317DE" w14:textId="77777777" w:rsidR="00FB69D0" w:rsidRPr="00CD7BA8" w:rsidRDefault="00FB69D0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878F3" w:rsidRPr="00CD7BA8" w14:paraId="29136FDD" w14:textId="77777777" w:rsidTr="0096348C">
        <w:trPr>
          <w:cantSplit/>
          <w:trHeight w:val="742"/>
        </w:trPr>
        <w:tc>
          <w:tcPr>
            <w:tcW w:w="1985" w:type="dxa"/>
          </w:tcPr>
          <w:p w14:paraId="3E5BC3CB" w14:textId="77777777" w:rsidR="00BF5B1A" w:rsidRPr="00CD7BA8" w:rsidRDefault="00BF5B1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617317A3" w14:textId="628481A7" w:rsidR="00BF5B1A" w:rsidRPr="00CD7BA8" w:rsidRDefault="000D522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>UTSKOTTSSAMMANTRÄDE 20</w:t>
            </w:r>
            <w:r w:rsidR="00FC25EF">
              <w:rPr>
                <w:b/>
                <w:szCs w:val="24"/>
              </w:rPr>
              <w:t>2</w:t>
            </w:r>
            <w:r w:rsidR="00DB5172">
              <w:rPr>
                <w:b/>
                <w:szCs w:val="24"/>
              </w:rPr>
              <w:t>5</w:t>
            </w:r>
            <w:r w:rsidR="00FC25EF">
              <w:rPr>
                <w:b/>
                <w:szCs w:val="24"/>
              </w:rPr>
              <w:t>/2</w:t>
            </w:r>
            <w:r w:rsidR="00DB5172">
              <w:rPr>
                <w:b/>
                <w:szCs w:val="24"/>
              </w:rPr>
              <w:t>6</w:t>
            </w:r>
            <w:r w:rsidR="00FC25EF">
              <w:rPr>
                <w:b/>
                <w:szCs w:val="24"/>
              </w:rPr>
              <w:t>:</w:t>
            </w:r>
            <w:r w:rsidR="00DC28A3">
              <w:rPr>
                <w:b/>
                <w:szCs w:val="24"/>
              </w:rPr>
              <w:t>2</w:t>
            </w:r>
            <w:r w:rsidR="004371CC">
              <w:rPr>
                <w:b/>
                <w:szCs w:val="24"/>
              </w:rPr>
              <w:t>8</w:t>
            </w:r>
          </w:p>
          <w:p w14:paraId="175EC0B4" w14:textId="77777777" w:rsidR="00BF5B1A" w:rsidRPr="00CD7BA8" w:rsidRDefault="00BF5B1A" w:rsidP="0096348C">
            <w:pPr>
              <w:rPr>
                <w:b/>
                <w:szCs w:val="24"/>
              </w:rPr>
            </w:pPr>
          </w:p>
        </w:tc>
      </w:tr>
      <w:tr w:rsidR="00B878F3" w:rsidRPr="00CD7BA8" w14:paraId="7782540B" w14:textId="77777777" w:rsidTr="0096348C">
        <w:tc>
          <w:tcPr>
            <w:tcW w:w="1985" w:type="dxa"/>
          </w:tcPr>
          <w:p w14:paraId="69B74D25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81778CE" w14:textId="6656B4B4" w:rsidR="00BF5B1A" w:rsidRPr="00CD7BA8" w:rsidRDefault="00FC25EF" w:rsidP="0096348C">
            <w:pPr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2014DB">
              <w:rPr>
                <w:szCs w:val="24"/>
              </w:rPr>
              <w:t>6</w:t>
            </w:r>
            <w:r>
              <w:rPr>
                <w:szCs w:val="24"/>
              </w:rPr>
              <w:t>-</w:t>
            </w:r>
            <w:r w:rsidR="002014DB">
              <w:rPr>
                <w:szCs w:val="24"/>
              </w:rPr>
              <w:t>0</w:t>
            </w:r>
            <w:r w:rsidR="008D23D1">
              <w:rPr>
                <w:szCs w:val="24"/>
              </w:rPr>
              <w:t>2</w:t>
            </w:r>
            <w:r>
              <w:rPr>
                <w:szCs w:val="24"/>
              </w:rPr>
              <w:t>-</w:t>
            </w:r>
            <w:r w:rsidR="004371CC">
              <w:rPr>
                <w:szCs w:val="24"/>
              </w:rPr>
              <w:t>17</w:t>
            </w:r>
          </w:p>
        </w:tc>
      </w:tr>
      <w:tr w:rsidR="00B878F3" w:rsidRPr="00CD7BA8" w14:paraId="29C3EFFA" w14:textId="77777777" w:rsidTr="0096348C">
        <w:tc>
          <w:tcPr>
            <w:tcW w:w="1985" w:type="dxa"/>
          </w:tcPr>
          <w:p w14:paraId="5DDF28B3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5293ADC" w14:textId="393D2AD2" w:rsidR="00153E88" w:rsidRPr="00CD7BA8" w:rsidRDefault="00B82A0D" w:rsidP="00EE1733">
            <w:pPr>
              <w:rPr>
                <w:szCs w:val="24"/>
              </w:rPr>
            </w:pPr>
            <w:r w:rsidRPr="00715EC1">
              <w:rPr>
                <w:szCs w:val="24"/>
              </w:rPr>
              <w:t>1</w:t>
            </w:r>
            <w:r w:rsidR="009C394C">
              <w:rPr>
                <w:szCs w:val="24"/>
              </w:rPr>
              <w:t>1</w:t>
            </w:r>
            <w:r w:rsidR="00A612AC" w:rsidRPr="00715EC1">
              <w:rPr>
                <w:szCs w:val="24"/>
              </w:rPr>
              <w:t>.0</w:t>
            </w:r>
            <w:r w:rsidR="00646B29" w:rsidRPr="00715EC1">
              <w:rPr>
                <w:szCs w:val="24"/>
              </w:rPr>
              <w:t>0</w:t>
            </w:r>
            <w:r w:rsidR="00C138DF" w:rsidRPr="00715EC1">
              <w:rPr>
                <w:szCs w:val="24"/>
              </w:rPr>
              <w:t>–</w:t>
            </w:r>
            <w:r w:rsidR="00895464" w:rsidRPr="00895464">
              <w:rPr>
                <w:szCs w:val="24"/>
              </w:rPr>
              <w:t>11</w:t>
            </w:r>
            <w:r w:rsidR="00A97E26" w:rsidRPr="00895464">
              <w:rPr>
                <w:szCs w:val="24"/>
              </w:rPr>
              <w:t>.</w:t>
            </w:r>
            <w:r w:rsidR="004371CC" w:rsidRPr="00895464">
              <w:rPr>
                <w:szCs w:val="24"/>
              </w:rPr>
              <w:t>0</w:t>
            </w:r>
            <w:r w:rsidR="00895464" w:rsidRPr="00895464">
              <w:rPr>
                <w:szCs w:val="24"/>
              </w:rPr>
              <w:t>5</w:t>
            </w:r>
          </w:p>
        </w:tc>
      </w:tr>
      <w:tr w:rsidR="00B878F3" w:rsidRPr="00CD7BA8" w14:paraId="28411776" w14:textId="77777777" w:rsidTr="0096348C">
        <w:tc>
          <w:tcPr>
            <w:tcW w:w="1985" w:type="dxa"/>
          </w:tcPr>
          <w:p w14:paraId="5CDA0C6E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41BC429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Se bilaga 1</w:t>
            </w:r>
          </w:p>
        </w:tc>
      </w:tr>
    </w:tbl>
    <w:p w14:paraId="46964674" w14:textId="77777777" w:rsidR="00406E20" w:rsidRDefault="00406E20" w:rsidP="00D15874">
      <w:pPr>
        <w:tabs>
          <w:tab w:val="left" w:pos="1418"/>
        </w:tabs>
        <w:rPr>
          <w:snapToGrid w:val="0"/>
          <w:szCs w:val="24"/>
        </w:rPr>
      </w:pPr>
    </w:p>
    <w:p w14:paraId="724059A1" w14:textId="77777777" w:rsidR="00895464" w:rsidRPr="00CD7BA8" w:rsidRDefault="00895464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6E53FB" w:rsidRPr="00CD7BA8" w14:paraId="37F59902" w14:textId="77777777" w:rsidTr="00B10A33">
        <w:tc>
          <w:tcPr>
            <w:tcW w:w="567" w:type="dxa"/>
          </w:tcPr>
          <w:p w14:paraId="0117D92E" w14:textId="53686A66" w:rsidR="006E53FB" w:rsidRDefault="006E53FB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371CC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14:paraId="2717E64B" w14:textId="77777777" w:rsidR="00994F47" w:rsidRPr="00715EC1" w:rsidRDefault="00994F47" w:rsidP="00994F4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15EC1">
              <w:rPr>
                <w:b/>
                <w:snapToGrid w:val="0"/>
                <w:szCs w:val="24"/>
              </w:rPr>
              <w:t>Justering av protokoll</w:t>
            </w:r>
          </w:p>
          <w:p w14:paraId="5AEA8E3B" w14:textId="77777777" w:rsidR="00994F47" w:rsidRPr="00715EC1" w:rsidRDefault="00994F47" w:rsidP="00994F4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35F561B" w14:textId="01A7959F" w:rsidR="00994F47" w:rsidRPr="00715EC1" w:rsidRDefault="00994F47" w:rsidP="00994F4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15EC1">
              <w:rPr>
                <w:snapToGrid w:val="0"/>
                <w:szCs w:val="24"/>
              </w:rPr>
              <w:t xml:space="preserve">Utskottet justerade </w:t>
            </w:r>
            <w:r w:rsidRPr="00895464">
              <w:rPr>
                <w:snapToGrid w:val="0"/>
                <w:szCs w:val="24"/>
              </w:rPr>
              <w:t>protokoll 2025/26:</w:t>
            </w:r>
            <w:r w:rsidR="00DC28A3" w:rsidRPr="00895464">
              <w:rPr>
                <w:snapToGrid w:val="0"/>
                <w:szCs w:val="24"/>
              </w:rPr>
              <w:t>2</w:t>
            </w:r>
            <w:r w:rsidR="004371CC" w:rsidRPr="00895464">
              <w:rPr>
                <w:snapToGrid w:val="0"/>
                <w:szCs w:val="24"/>
              </w:rPr>
              <w:t>7</w:t>
            </w:r>
            <w:r w:rsidRPr="00895464">
              <w:rPr>
                <w:snapToGrid w:val="0"/>
                <w:szCs w:val="24"/>
              </w:rPr>
              <w:t>.</w:t>
            </w:r>
          </w:p>
          <w:p w14:paraId="0AF36EFD" w14:textId="386AFEEA" w:rsidR="00C93367" w:rsidRPr="00715EC1" w:rsidRDefault="00C93367" w:rsidP="00C9336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17B95" w:rsidRPr="00CD7BA8" w14:paraId="75C61A2C" w14:textId="77777777" w:rsidTr="00B10A33">
        <w:tc>
          <w:tcPr>
            <w:tcW w:w="567" w:type="dxa"/>
          </w:tcPr>
          <w:p w14:paraId="71FA3204" w14:textId="49F1A483" w:rsidR="00817B95" w:rsidRDefault="00817B95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70319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673B8BF1" w14:textId="77777777" w:rsidR="004371CC" w:rsidRPr="00895464" w:rsidRDefault="004371CC" w:rsidP="004371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895464">
              <w:rPr>
                <w:b/>
                <w:snapToGrid w:val="0"/>
                <w:szCs w:val="24"/>
              </w:rPr>
              <w:t>Äldreomsorg (SoU21)</w:t>
            </w:r>
          </w:p>
          <w:p w14:paraId="72748E10" w14:textId="77777777" w:rsidR="004371CC" w:rsidRPr="00895464" w:rsidRDefault="004371CC" w:rsidP="004371C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C7B0321" w14:textId="77777777" w:rsidR="004371CC" w:rsidRPr="00895464" w:rsidRDefault="004371CC" w:rsidP="004371CC">
            <w:pPr>
              <w:tabs>
                <w:tab w:val="left" w:pos="1701"/>
              </w:tabs>
              <w:rPr>
                <w:bCs/>
              </w:rPr>
            </w:pPr>
            <w:r w:rsidRPr="00895464">
              <w:rPr>
                <w:bCs/>
                <w:snapToGrid w:val="0"/>
              </w:rPr>
              <w:t>Utskottet fortsatte beredningen av motioner om äldreomsorg.</w:t>
            </w:r>
          </w:p>
          <w:p w14:paraId="16340AFE" w14:textId="77777777" w:rsidR="004371CC" w:rsidRPr="00895464" w:rsidRDefault="004371CC" w:rsidP="004371CC">
            <w:pPr>
              <w:tabs>
                <w:tab w:val="left" w:pos="1701"/>
              </w:tabs>
              <w:rPr>
                <w:bCs/>
              </w:rPr>
            </w:pPr>
          </w:p>
          <w:p w14:paraId="65966B71" w14:textId="77777777" w:rsidR="004371CC" w:rsidRPr="00895464" w:rsidRDefault="004371CC" w:rsidP="004371C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95464">
              <w:rPr>
                <w:bCs/>
              </w:rPr>
              <w:t>Ärendet bordlades.</w:t>
            </w:r>
          </w:p>
          <w:p w14:paraId="265DC11C" w14:textId="5D544DCA" w:rsidR="00817B95" w:rsidRPr="00895464" w:rsidRDefault="00817B95" w:rsidP="00994F4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406E20" w:rsidRPr="00CD7BA8" w14:paraId="47F3ED80" w14:textId="77777777" w:rsidTr="00B10A33">
        <w:tc>
          <w:tcPr>
            <w:tcW w:w="567" w:type="dxa"/>
          </w:tcPr>
          <w:p w14:paraId="01614773" w14:textId="16A37F86" w:rsidR="00406E20" w:rsidRDefault="00406E20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70319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6D500977" w14:textId="6FE6E041" w:rsidR="004371CC" w:rsidRPr="00895464" w:rsidRDefault="004371CC" w:rsidP="004371CC">
            <w:pPr>
              <w:tabs>
                <w:tab w:val="left" w:pos="1701"/>
              </w:tabs>
              <w:rPr>
                <w:b/>
              </w:rPr>
            </w:pPr>
            <w:r w:rsidRPr="00895464">
              <w:rPr>
                <w:b/>
                <w:bCs/>
              </w:rPr>
              <w:t>Fråga om utskottsinitiativ om</w:t>
            </w:r>
            <w:r w:rsidRPr="00895464">
              <w:rPr>
                <w:b/>
              </w:rPr>
              <w:t xml:space="preserve"> </w:t>
            </w:r>
            <w:r w:rsidRPr="00895464">
              <w:rPr>
                <w:b/>
                <w:bCs/>
              </w:rPr>
              <w:t>könstillhörighetslagen</w:t>
            </w:r>
          </w:p>
          <w:p w14:paraId="32881530" w14:textId="77777777" w:rsidR="004371CC" w:rsidRPr="00895464" w:rsidRDefault="004371CC" w:rsidP="004371CC">
            <w:pPr>
              <w:tabs>
                <w:tab w:val="left" w:pos="1701"/>
              </w:tabs>
              <w:rPr>
                <w:bCs/>
              </w:rPr>
            </w:pPr>
          </w:p>
          <w:p w14:paraId="29A1AF20" w14:textId="3D08C1E8" w:rsidR="004371CC" w:rsidRPr="00895464" w:rsidRDefault="004371CC" w:rsidP="004371CC">
            <w:pPr>
              <w:tabs>
                <w:tab w:val="left" w:pos="1701"/>
              </w:tabs>
              <w:rPr>
                <w:bCs/>
              </w:rPr>
            </w:pPr>
            <w:r w:rsidRPr="00895464">
              <w:rPr>
                <w:bCs/>
              </w:rPr>
              <w:t>Utskottet fortsatte behandlingen av fråga om utskottsinitiativ om könstillhörighetslagen.</w:t>
            </w:r>
          </w:p>
          <w:p w14:paraId="3AC82C8D" w14:textId="77777777" w:rsidR="004371CC" w:rsidRPr="00895464" w:rsidRDefault="004371CC" w:rsidP="004371CC">
            <w:pPr>
              <w:tabs>
                <w:tab w:val="left" w:pos="1701"/>
              </w:tabs>
              <w:rPr>
                <w:bCs/>
              </w:rPr>
            </w:pPr>
          </w:p>
          <w:p w14:paraId="2C61F377" w14:textId="77777777" w:rsidR="004371CC" w:rsidRPr="00895464" w:rsidRDefault="004371CC" w:rsidP="004371CC">
            <w:pPr>
              <w:tabs>
                <w:tab w:val="left" w:pos="1701"/>
              </w:tabs>
              <w:rPr>
                <w:bCs/>
              </w:rPr>
            </w:pPr>
            <w:r w:rsidRPr="00895464">
              <w:rPr>
                <w:bCs/>
              </w:rPr>
              <w:t>Utskottet beslutade att inte ta något initiativ.</w:t>
            </w:r>
          </w:p>
          <w:p w14:paraId="44C5F8B1" w14:textId="77777777" w:rsidR="004371CC" w:rsidRPr="00895464" w:rsidRDefault="004371CC" w:rsidP="004371CC">
            <w:pPr>
              <w:tabs>
                <w:tab w:val="left" w:pos="1701"/>
              </w:tabs>
              <w:rPr>
                <w:bCs/>
              </w:rPr>
            </w:pPr>
          </w:p>
          <w:p w14:paraId="79E27DAE" w14:textId="703F71E8" w:rsidR="004371CC" w:rsidRPr="00895464" w:rsidRDefault="004371CC" w:rsidP="004371CC">
            <w:pPr>
              <w:tabs>
                <w:tab w:val="left" w:pos="1701"/>
              </w:tabs>
              <w:rPr>
                <w:bCs/>
              </w:rPr>
            </w:pPr>
            <w:r w:rsidRPr="00895464">
              <w:rPr>
                <w:bCs/>
              </w:rPr>
              <w:t>SD-</w:t>
            </w:r>
            <w:r w:rsidR="00895464">
              <w:rPr>
                <w:bCs/>
              </w:rPr>
              <w:t xml:space="preserve"> och KD-</w:t>
            </w:r>
            <w:r w:rsidRPr="00895464">
              <w:rPr>
                <w:bCs/>
              </w:rPr>
              <w:t>ledamöterna reserverade sig mot beslutet och ansåg att utskottet borde ha inlett ett beredningsarbete i syfte att kunna ta ett initiativ i frågan.</w:t>
            </w:r>
          </w:p>
          <w:p w14:paraId="00FC852F" w14:textId="77777777" w:rsidR="004371CC" w:rsidRPr="00895464" w:rsidRDefault="004371CC" w:rsidP="004371CC">
            <w:pPr>
              <w:tabs>
                <w:tab w:val="left" w:pos="1701"/>
              </w:tabs>
              <w:rPr>
                <w:szCs w:val="24"/>
              </w:rPr>
            </w:pPr>
          </w:p>
          <w:p w14:paraId="728E110C" w14:textId="77777777" w:rsidR="004371CC" w:rsidRPr="00895464" w:rsidRDefault="004371CC" w:rsidP="004371CC">
            <w:pPr>
              <w:tabs>
                <w:tab w:val="left" w:pos="1701"/>
              </w:tabs>
              <w:rPr>
                <w:szCs w:val="24"/>
              </w:rPr>
            </w:pPr>
            <w:r w:rsidRPr="00895464">
              <w:rPr>
                <w:szCs w:val="24"/>
              </w:rPr>
              <w:t>Denna paragraf förklarades omedelbart justerad.</w:t>
            </w:r>
          </w:p>
          <w:p w14:paraId="0BFEC5B8" w14:textId="77777777" w:rsidR="00406E20" w:rsidRPr="00895464" w:rsidRDefault="00406E20" w:rsidP="00994F4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895464" w:rsidRPr="00895464" w14:paraId="656943EE" w14:textId="77777777" w:rsidTr="00B10A33">
        <w:tc>
          <w:tcPr>
            <w:tcW w:w="567" w:type="dxa"/>
          </w:tcPr>
          <w:p w14:paraId="76221A36" w14:textId="793E8344" w:rsidR="00D37176" w:rsidRDefault="00D37176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017" w:type="dxa"/>
          </w:tcPr>
          <w:p w14:paraId="27272964" w14:textId="77777777" w:rsidR="00D37176" w:rsidRPr="00895464" w:rsidRDefault="00D37176" w:rsidP="004371CC">
            <w:pPr>
              <w:tabs>
                <w:tab w:val="left" w:pos="1701"/>
              </w:tabs>
              <w:rPr>
                <w:b/>
              </w:rPr>
            </w:pPr>
            <w:r w:rsidRPr="00895464">
              <w:rPr>
                <w:b/>
              </w:rPr>
              <w:t>Överläggning EU-fråga</w:t>
            </w:r>
          </w:p>
          <w:p w14:paraId="4F4C6818" w14:textId="77777777" w:rsidR="00D37176" w:rsidRPr="00895464" w:rsidRDefault="00D37176" w:rsidP="004371CC">
            <w:pPr>
              <w:tabs>
                <w:tab w:val="left" w:pos="1701"/>
              </w:tabs>
              <w:rPr>
                <w:b/>
              </w:rPr>
            </w:pPr>
          </w:p>
          <w:p w14:paraId="517EF12E" w14:textId="78CDC1D0" w:rsidR="008555CE" w:rsidRPr="00895464" w:rsidRDefault="00D37176" w:rsidP="008555C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95464">
              <w:rPr>
                <w:bCs/>
                <w:snapToGrid w:val="0"/>
              </w:rPr>
              <w:t>Utskottet beslutade att den 19 februari 2026 ha överläggning med regeringen om:</w:t>
            </w:r>
            <w:r w:rsidRPr="00895464">
              <w:rPr>
                <w:bCs/>
                <w:snapToGrid w:val="0"/>
              </w:rPr>
              <w:br/>
            </w:r>
          </w:p>
          <w:p w14:paraId="0DF74D34" w14:textId="7426E597" w:rsidR="008555CE" w:rsidRPr="00895464" w:rsidRDefault="008555CE" w:rsidP="008555CE">
            <w:pPr>
              <w:tabs>
                <w:tab w:val="left" w:pos="1701"/>
              </w:tabs>
            </w:pPr>
            <w:r w:rsidRPr="00895464">
              <w:t>•</w:t>
            </w:r>
            <w:r w:rsidR="001069C0" w:rsidRPr="00895464">
              <w:t xml:space="preserve"> </w:t>
            </w:r>
            <w:r w:rsidRPr="00895464">
              <w:t xml:space="preserve">Kommissionens förslag till rättsakter om bioteknik på hälsoområdet - förslag till förordning om inrättande av en ram för åtgärder för att stärka unionens sektorer för bioteknik och biomaterialtillverkning, särskilt inom hälsoområdet, </w:t>
            </w:r>
            <w:proofErr w:type="gramStart"/>
            <w:r w:rsidRPr="00895464">
              <w:t>COM(</w:t>
            </w:r>
            <w:proofErr w:type="gramEnd"/>
            <w:r w:rsidRPr="00895464">
              <w:t xml:space="preserve">2025)1022 och förslag till direktiv om ändring av direktiven 2001/18/EG och 2010/53/EU vad gäller utsläppande på marknaden av genetiskt modifierade mikroorganismer och bearbetning av organ, </w:t>
            </w:r>
            <w:proofErr w:type="gramStart"/>
            <w:r w:rsidRPr="00895464">
              <w:t>COM(</w:t>
            </w:r>
            <w:proofErr w:type="gramEnd"/>
            <w:r w:rsidRPr="00895464">
              <w:t xml:space="preserve">2025)1031  </w:t>
            </w:r>
          </w:p>
          <w:p w14:paraId="63596F0C" w14:textId="77777777" w:rsidR="008555CE" w:rsidRPr="00895464" w:rsidRDefault="008555CE" w:rsidP="008555CE">
            <w:pPr>
              <w:tabs>
                <w:tab w:val="left" w:pos="1701"/>
              </w:tabs>
            </w:pPr>
          </w:p>
          <w:p w14:paraId="0A59376A" w14:textId="6081B4E6" w:rsidR="001069C0" w:rsidRPr="00895464" w:rsidRDefault="008555CE" w:rsidP="008555CE">
            <w:pPr>
              <w:tabs>
                <w:tab w:val="left" w:pos="1701"/>
              </w:tabs>
            </w:pPr>
            <w:r w:rsidRPr="00895464">
              <w:t>•</w:t>
            </w:r>
            <w:r w:rsidR="001069C0" w:rsidRPr="00895464">
              <w:t xml:space="preserve"> </w:t>
            </w:r>
            <w:r w:rsidRPr="00895464">
              <w:t xml:space="preserve">Kommissionens förslag till översyn av det medicintekniska regelverket - förslag till förordning om ändring av förordningarna (EU) 2017/745 och (EU) 2017/746 vad gäller förenkling och minskning av bördan av reglerna för medicintekniska produkter och medicintekniska </w:t>
            </w:r>
            <w:r w:rsidRPr="00895464">
              <w:lastRenderedPageBreak/>
              <w:t xml:space="preserve">produkter för in vitro-diagnostik, och om ändring av förordning (EU) 2022/123 vad gäller stöd från Europeiska läkemedelsmyndigheten för expertpanelerna för medicintekniska produkter och förordning (EU) 2024/1689 vad gäller förteckningen över harmoniseringslagstiftning inom unionen som avses i dess bilaga I, COM(2025) 1023  </w:t>
            </w:r>
          </w:p>
          <w:p w14:paraId="7218704C" w14:textId="77777777" w:rsidR="00D37176" w:rsidRPr="00895464" w:rsidRDefault="00D37176" w:rsidP="00D3717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E9916BC" w14:textId="77777777" w:rsidR="00D37176" w:rsidRPr="00895464" w:rsidRDefault="00D37176" w:rsidP="00D37176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95464">
              <w:rPr>
                <w:bCs/>
                <w:snapToGrid w:val="0"/>
              </w:rPr>
              <w:t>Denna paragraf förklarades omedelbart justerad.</w:t>
            </w:r>
          </w:p>
          <w:p w14:paraId="15547DC2" w14:textId="246B9C00" w:rsidR="00D37176" w:rsidRPr="00895464" w:rsidRDefault="00D37176" w:rsidP="004371CC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D37176" w:rsidRPr="00CD7BA8" w14:paraId="0BE8CAB4" w14:textId="77777777" w:rsidTr="00B10A33">
        <w:tc>
          <w:tcPr>
            <w:tcW w:w="567" w:type="dxa"/>
          </w:tcPr>
          <w:p w14:paraId="3C7D7F24" w14:textId="53402944" w:rsidR="00D37176" w:rsidRDefault="00D37176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5</w:t>
            </w:r>
          </w:p>
        </w:tc>
        <w:tc>
          <w:tcPr>
            <w:tcW w:w="7017" w:type="dxa"/>
          </w:tcPr>
          <w:p w14:paraId="304D77B3" w14:textId="77777777" w:rsidR="00D37176" w:rsidRPr="00895464" w:rsidRDefault="00D37176" w:rsidP="004371CC">
            <w:pPr>
              <w:tabs>
                <w:tab w:val="left" w:pos="1701"/>
              </w:tabs>
              <w:rPr>
                <w:b/>
              </w:rPr>
            </w:pPr>
            <w:r w:rsidRPr="00895464">
              <w:rPr>
                <w:b/>
              </w:rPr>
              <w:t>OECD-möte</w:t>
            </w:r>
          </w:p>
          <w:p w14:paraId="3F2C8B18" w14:textId="77777777" w:rsidR="00D37176" w:rsidRPr="00895464" w:rsidRDefault="00D37176" w:rsidP="004371CC">
            <w:pPr>
              <w:tabs>
                <w:tab w:val="left" w:pos="1701"/>
              </w:tabs>
              <w:rPr>
                <w:b/>
              </w:rPr>
            </w:pPr>
          </w:p>
          <w:p w14:paraId="07B9B82A" w14:textId="19859ED9" w:rsidR="00D37176" w:rsidRPr="00895464" w:rsidRDefault="00D37176" w:rsidP="001069C0">
            <w:r w:rsidRPr="00895464">
              <w:rPr>
                <w:bCs/>
              </w:rPr>
              <w:t xml:space="preserve">Utskottet beslutade att </w:t>
            </w:r>
            <w:r w:rsidR="001069C0" w:rsidRPr="00895464">
              <w:t>socialutskottets OECD-representanter avstår från att resa till Paris och delta i GPN-mötet den 11–13 mars</w:t>
            </w:r>
            <w:r w:rsidR="00D61094">
              <w:t xml:space="preserve"> 2026</w:t>
            </w:r>
            <w:r w:rsidR="001069C0" w:rsidRPr="00895464">
              <w:t>.</w:t>
            </w:r>
          </w:p>
          <w:p w14:paraId="6C03BADB" w14:textId="77777777" w:rsidR="001069C0" w:rsidRPr="00895464" w:rsidRDefault="001069C0" w:rsidP="001069C0"/>
          <w:p w14:paraId="1A1A43EF" w14:textId="131A5476" w:rsidR="001069C0" w:rsidRPr="00895464" w:rsidRDefault="001069C0" w:rsidP="001069C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95464">
              <w:rPr>
                <w:bCs/>
                <w:snapToGrid w:val="0"/>
              </w:rPr>
              <w:t>Denna paragraf förklarades omedelbart justerad.</w:t>
            </w:r>
          </w:p>
          <w:p w14:paraId="35835F38" w14:textId="758B9AAC" w:rsidR="00D37176" w:rsidRPr="00895464" w:rsidRDefault="00D37176" w:rsidP="004371CC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5C1BFC" w:rsidRPr="00CD7BA8" w14:paraId="149D978D" w14:textId="77777777" w:rsidTr="00B10A33">
        <w:tc>
          <w:tcPr>
            <w:tcW w:w="567" w:type="dxa"/>
          </w:tcPr>
          <w:p w14:paraId="1E61C642" w14:textId="33BAD57A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37176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14:paraId="1D863554" w14:textId="77777777" w:rsidR="005C1BFC" w:rsidRPr="00715EC1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715EC1">
              <w:rPr>
                <w:b/>
              </w:rPr>
              <w:t>Inkomna skrivelser</w:t>
            </w:r>
          </w:p>
          <w:p w14:paraId="704E332A" w14:textId="77777777" w:rsidR="005C1BFC" w:rsidRPr="00895464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27FF9FAE" w14:textId="17AC9F5A" w:rsidR="005C1BFC" w:rsidRPr="00715EC1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895464">
              <w:rPr>
                <w:szCs w:val="24"/>
              </w:rPr>
              <w:t xml:space="preserve">Inkomna skrivelser anmäldes (dnr </w:t>
            </w:r>
            <w:proofErr w:type="gramStart"/>
            <w:r w:rsidR="006A6353" w:rsidRPr="00895464">
              <w:rPr>
                <w:szCs w:val="24"/>
              </w:rPr>
              <w:t>266</w:t>
            </w:r>
            <w:r w:rsidR="00206038" w:rsidRPr="00895464">
              <w:rPr>
                <w:szCs w:val="24"/>
              </w:rPr>
              <w:t>-202</w:t>
            </w:r>
            <w:r w:rsidR="00791959" w:rsidRPr="00895464">
              <w:rPr>
                <w:szCs w:val="24"/>
              </w:rPr>
              <w:t>5</w:t>
            </w:r>
            <w:proofErr w:type="gramEnd"/>
            <w:r w:rsidR="00206038" w:rsidRPr="00895464">
              <w:rPr>
                <w:szCs w:val="24"/>
              </w:rPr>
              <w:t>/2</w:t>
            </w:r>
            <w:r w:rsidR="00791959" w:rsidRPr="00895464">
              <w:rPr>
                <w:szCs w:val="24"/>
              </w:rPr>
              <w:t>6</w:t>
            </w:r>
            <w:r w:rsidR="006A6353" w:rsidRPr="00895464">
              <w:rPr>
                <w:szCs w:val="24"/>
              </w:rPr>
              <w:t xml:space="preserve">, </w:t>
            </w:r>
            <w:proofErr w:type="gramStart"/>
            <w:r w:rsidR="006A6353" w:rsidRPr="00895464">
              <w:rPr>
                <w:szCs w:val="24"/>
              </w:rPr>
              <w:t>938-2025</w:t>
            </w:r>
            <w:proofErr w:type="gramEnd"/>
            <w:r w:rsidR="006A6353" w:rsidRPr="00895464">
              <w:rPr>
                <w:szCs w:val="24"/>
              </w:rPr>
              <w:t xml:space="preserve">/26, </w:t>
            </w:r>
            <w:proofErr w:type="gramStart"/>
            <w:r w:rsidR="006A6353" w:rsidRPr="00895464">
              <w:rPr>
                <w:szCs w:val="24"/>
              </w:rPr>
              <w:t>1237-2025</w:t>
            </w:r>
            <w:proofErr w:type="gramEnd"/>
            <w:r w:rsidR="006A6353" w:rsidRPr="00895464">
              <w:rPr>
                <w:szCs w:val="24"/>
              </w:rPr>
              <w:t xml:space="preserve">/26, </w:t>
            </w:r>
            <w:proofErr w:type="gramStart"/>
            <w:r w:rsidR="006A6353" w:rsidRPr="00895464">
              <w:rPr>
                <w:szCs w:val="24"/>
              </w:rPr>
              <w:t>1238-2025</w:t>
            </w:r>
            <w:proofErr w:type="gramEnd"/>
            <w:r w:rsidR="006A6353" w:rsidRPr="00895464">
              <w:rPr>
                <w:szCs w:val="24"/>
              </w:rPr>
              <w:t>/26</w:t>
            </w:r>
            <w:r w:rsidR="001069C0" w:rsidRPr="00895464">
              <w:rPr>
                <w:szCs w:val="24"/>
              </w:rPr>
              <w:t xml:space="preserve">, </w:t>
            </w:r>
            <w:proofErr w:type="gramStart"/>
            <w:r w:rsidR="006A6353" w:rsidRPr="00895464">
              <w:rPr>
                <w:szCs w:val="24"/>
              </w:rPr>
              <w:t>1241</w:t>
            </w:r>
            <w:r w:rsidR="001C6B15" w:rsidRPr="00895464">
              <w:rPr>
                <w:szCs w:val="24"/>
              </w:rPr>
              <w:t>-2</w:t>
            </w:r>
            <w:r w:rsidR="004371CC" w:rsidRPr="00895464">
              <w:rPr>
                <w:szCs w:val="24"/>
              </w:rPr>
              <w:t>025</w:t>
            </w:r>
            <w:proofErr w:type="gramEnd"/>
            <w:r w:rsidR="004371CC" w:rsidRPr="00895464">
              <w:rPr>
                <w:szCs w:val="24"/>
              </w:rPr>
              <w:t>/26</w:t>
            </w:r>
            <w:r w:rsidR="001069C0" w:rsidRPr="00895464">
              <w:rPr>
                <w:szCs w:val="24"/>
              </w:rPr>
              <w:t xml:space="preserve"> och </w:t>
            </w:r>
            <w:proofErr w:type="gramStart"/>
            <w:r w:rsidR="001069C0" w:rsidRPr="00895464">
              <w:rPr>
                <w:szCs w:val="24"/>
              </w:rPr>
              <w:t>1258-2025</w:t>
            </w:r>
            <w:proofErr w:type="gramEnd"/>
            <w:r w:rsidR="001069C0" w:rsidRPr="00895464">
              <w:rPr>
                <w:szCs w:val="24"/>
              </w:rPr>
              <w:t>/26</w:t>
            </w:r>
            <w:r w:rsidRPr="00895464">
              <w:rPr>
                <w:szCs w:val="24"/>
              </w:rPr>
              <w:t>).</w:t>
            </w:r>
            <w:r w:rsidRPr="00895464">
              <w:rPr>
                <w:szCs w:val="24"/>
              </w:rPr>
              <w:br/>
            </w:r>
          </w:p>
        </w:tc>
      </w:tr>
      <w:tr w:rsidR="005C1BFC" w:rsidRPr="00CD7BA8" w14:paraId="3DD126A7" w14:textId="77777777" w:rsidTr="00B10A33">
        <w:tc>
          <w:tcPr>
            <w:tcW w:w="567" w:type="dxa"/>
          </w:tcPr>
          <w:p w14:paraId="68130C5B" w14:textId="0894F948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37176">
              <w:rPr>
                <w:b/>
                <w:snapToGrid w:val="0"/>
                <w:szCs w:val="24"/>
              </w:rPr>
              <w:t>7</w:t>
            </w:r>
          </w:p>
          <w:p w14:paraId="1D089B8B" w14:textId="5444A24B" w:rsidR="005C1BFC" w:rsidRPr="00CD7BA8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3DCDFB97" w14:textId="77777777" w:rsidR="005C1BFC" w:rsidRPr="005441B5" w:rsidRDefault="005C1BFC" w:rsidP="005C1BF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441B5">
              <w:rPr>
                <w:b/>
                <w:snapToGrid w:val="0"/>
              </w:rPr>
              <w:t>Övriga frågor</w:t>
            </w:r>
          </w:p>
          <w:p w14:paraId="2239A55A" w14:textId="77777777" w:rsidR="005C1BFC" w:rsidRPr="005441B5" w:rsidRDefault="005C1BFC" w:rsidP="005C1BFC">
            <w:pPr>
              <w:tabs>
                <w:tab w:val="left" w:pos="1701"/>
              </w:tabs>
            </w:pPr>
          </w:p>
          <w:p w14:paraId="6E43E5BB" w14:textId="5785FC7C" w:rsidR="005C1BFC" w:rsidRPr="005441B5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5441B5">
              <w:rPr>
                <w:bCs/>
                <w:szCs w:val="24"/>
              </w:rPr>
              <w:t>Kanslichefen informerade om planeringen.</w:t>
            </w:r>
            <w:r>
              <w:rPr>
                <w:bCs/>
                <w:szCs w:val="24"/>
              </w:rPr>
              <w:br/>
            </w:r>
          </w:p>
        </w:tc>
      </w:tr>
      <w:tr w:rsidR="005C1BFC" w:rsidRPr="00CD7BA8" w14:paraId="32A03CBC" w14:textId="77777777" w:rsidTr="00B10A33">
        <w:tc>
          <w:tcPr>
            <w:tcW w:w="567" w:type="dxa"/>
          </w:tcPr>
          <w:p w14:paraId="23DD892D" w14:textId="70BCEEDD" w:rsidR="005C1BFC" w:rsidRPr="00895464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895464">
              <w:rPr>
                <w:b/>
                <w:snapToGrid w:val="0"/>
                <w:szCs w:val="24"/>
              </w:rPr>
              <w:t xml:space="preserve">§ </w:t>
            </w:r>
            <w:r w:rsidR="00D37176" w:rsidRPr="00895464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14:paraId="04E45745" w14:textId="77777777" w:rsidR="005C1BFC" w:rsidRPr="00895464" w:rsidRDefault="005C1BFC" w:rsidP="005C1BFC">
            <w:pPr>
              <w:rPr>
                <w:b/>
                <w:snapToGrid w:val="0"/>
                <w:szCs w:val="24"/>
              </w:rPr>
            </w:pPr>
            <w:r w:rsidRPr="00895464">
              <w:rPr>
                <w:b/>
                <w:snapToGrid w:val="0"/>
                <w:szCs w:val="24"/>
              </w:rPr>
              <w:t>Nästa sammanträde</w:t>
            </w:r>
          </w:p>
          <w:p w14:paraId="46F4B653" w14:textId="77777777" w:rsidR="005C1BFC" w:rsidRPr="00895464" w:rsidRDefault="005C1BFC" w:rsidP="005C1BFC">
            <w:pPr>
              <w:rPr>
                <w:snapToGrid w:val="0"/>
                <w:szCs w:val="24"/>
              </w:rPr>
            </w:pPr>
          </w:p>
          <w:p w14:paraId="7CF6E935" w14:textId="322EEEF6" w:rsidR="005C1BFC" w:rsidRPr="00895464" w:rsidRDefault="005C1BFC" w:rsidP="005C1BFC">
            <w:pPr>
              <w:rPr>
                <w:bCs/>
                <w:snapToGrid w:val="0"/>
                <w:szCs w:val="24"/>
              </w:rPr>
            </w:pPr>
            <w:r w:rsidRPr="00895464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895464">
              <w:rPr>
                <w:bCs/>
                <w:snapToGrid w:val="0"/>
                <w:szCs w:val="24"/>
              </w:rPr>
              <w:t>t</w:t>
            </w:r>
            <w:r w:rsidR="004371CC" w:rsidRPr="00895464">
              <w:rPr>
                <w:bCs/>
                <w:snapToGrid w:val="0"/>
                <w:szCs w:val="24"/>
              </w:rPr>
              <w:t>or</w:t>
            </w:r>
            <w:r w:rsidR="00206038" w:rsidRPr="00895464">
              <w:rPr>
                <w:bCs/>
                <w:snapToGrid w:val="0"/>
                <w:szCs w:val="24"/>
              </w:rPr>
              <w:t>s</w:t>
            </w:r>
            <w:r w:rsidRPr="00895464">
              <w:rPr>
                <w:bCs/>
                <w:snapToGrid w:val="0"/>
                <w:szCs w:val="24"/>
              </w:rPr>
              <w:t xml:space="preserve">dagen den </w:t>
            </w:r>
            <w:r w:rsidR="00817B95" w:rsidRPr="00895464">
              <w:rPr>
                <w:bCs/>
                <w:snapToGrid w:val="0"/>
                <w:szCs w:val="24"/>
              </w:rPr>
              <w:t>1</w:t>
            </w:r>
            <w:r w:rsidR="004371CC" w:rsidRPr="00895464">
              <w:rPr>
                <w:bCs/>
                <w:snapToGrid w:val="0"/>
                <w:szCs w:val="24"/>
              </w:rPr>
              <w:t>9</w:t>
            </w:r>
            <w:r w:rsidRPr="00895464">
              <w:rPr>
                <w:bCs/>
                <w:snapToGrid w:val="0"/>
                <w:szCs w:val="24"/>
              </w:rPr>
              <w:t xml:space="preserve"> </w:t>
            </w:r>
            <w:r w:rsidR="00D573D1" w:rsidRPr="00895464">
              <w:rPr>
                <w:bCs/>
                <w:snapToGrid w:val="0"/>
                <w:szCs w:val="24"/>
              </w:rPr>
              <w:t>febr</w:t>
            </w:r>
            <w:r w:rsidR="00DC28A3" w:rsidRPr="00895464">
              <w:rPr>
                <w:bCs/>
                <w:snapToGrid w:val="0"/>
                <w:szCs w:val="24"/>
              </w:rPr>
              <w:t>uari</w:t>
            </w:r>
            <w:r w:rsidRPr="00895464">
              <w:rPr>
                <w:bCs/>
                <w:snapToGrid w:val="0"/>
                <w:szCs w:val="24"/>
              </w:rPr>
              <w:t xml:space="preserve"> 202</w:t>
            </w:r>
            <w:r w:rsidR="00DC28A3" w:rsidRPr="00895464">
              <w:rPr>
                <w:bCs/>
                <w:snapToGrid w:val="0"/>
                <w:szCs w:val="24"/>
              </w:rPr>
              <w:t>6</w:t>
            </w:r>
            <w:r w:rsidRPr="00895464">
              <w:rPr>
                <w:bCs/>
                <w:snapToGrid w:val="0"/>
                <w:szCs w:val="24"/>
              </w:rPr>
              <w:t xml:space="preserve"> kl. 1</w:t>
            </w:r>
            <w:r w:rsidR="004371CC" w:rsidRPr="00895464">
              <w:rPr>
                <w:bCs/>
                <w:snapToGrid w:val="0"/>
                <w:szCs w:val="24"/>
              </w:rPr>
              <w:t>0</w:t>
            </w:r>
            <w:r w:rsidRPr="00895464">
              <w:rPr>
                <w:bCs/>
                <w:snapToGrid w:val="0"/>
                <w:szCs w:val="24"/>
              </w:rPr>
              <w:t>.00.</w:t>
            </w:r>
          </w:p>
          <w:p w14:paraId="6173CD84" w14:textId="4AA37CC8" w:rsidR="005C1BFC" w:rsidRPr="00895464" w:rsidRDefault="005C1BFC" w:rsidP="005C1BFC">
            <w:pPr>
              <w:rPr>
                <w:bCs/>
                <w:snapToGrid w:val="0"/>
                <w:szCs w:val="24"/>
              </w:rPr>
            </w:pPr>
          </w:p>
        </w:tc>
      </w:tr>
      <w:tr w:rsidR="005C1BFC" w:rsidRPr="00CD7BA8" w14:paraId="0876B9D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2E699C0A" w14:textId="533B392D" w:rsidR="005C1BFC" w:rsidRPr="00895464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004929A" w14:textId="77777777" w:rsidR="005C1BFC" w:rsidRPr="00895464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895464">
              <w:rPr>
                <w:szCs w:val="24"/>
              </w:rPr>
              <w:t>Vid protokollet</w:t>
            </w:r>
          </w:p>
          <w:p w14:paraId="5A7907BE" w14:textId="77777777" w:rsidR="005C1BFC" w:rsidRPr="00895464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7E9201C" w14:textId="38072576" w:rsidR="005C1BFC" w:rsidRPr="00895464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478B42D" w14:textId="77777777" w:rsidR="00796E82" w:rsidRDefault="00796E82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C1DC528" w14:textId="77777777" w:rsidR="005C1BFC" w:rsidRPr="00895464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DEE1455" w14:textId="77777777" w:rsidR="00864719" w:rsidRPr="00895464" w:rsidRDefault="00864719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57448BE" w14:textId="10A84A3A" w:rsidR="005C1BFC" w:rsidRPr="00895464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895464">
              <w:rPr>
                <w:szCs w:val="24"/>
              </w:rPr>
              <w:t xml:space="preserve">Justeras den </w:t>
            </w:r>
            <w:r w:rsidR="00817B95" w:rsidRPr="00895464">
              <w:rPr>
                <w:szCs w:val="24"/>
              </w:rPr>
              <w:t>1</w:t>
            </w:r>
            <w:r w:rsidR="004371CC" w:rsidRPr="00895464">
              <w:rPr>
                <w:szCs w:val="24"/>
              </w:rPr>
              <w:t>9</w:t>
            </w:r>
            <w:r w:rsidR="00755220" w:rsidRPr="00895464">
              <w:rPr>
                <w:szCs w:val="24"/>
              </w:rPr>
              <w:t xml:space="preserve"> </w:t>
            </w:r>
            <w:r w:rsidR="00D573D1" w:rsidRPr="00895464">
              <w:rPr>
                <w:szCs w:val="24"/>
              </w:rPr>
              <w:t>febr</w:t>
            </w:r>
            <w:r w:rsidR="00DC28A3" w:rsidRPr="00895464">
              <w:rPr>
                <w:szCs w:val="24"/>
              </w:rPr>
              <w:t>uari</w:t>
            </w:r>
            <w:r w:rsidRPr="00895464">
              <w:rPr>
                <w:szCs w:val="24"/>
              </w:rPr>
              <w:t xml:space="preserve"> 202</w:t>
            </w:r>
            <w:r w:rsidR="00DC28A3" w:rsidRPr="00895464">
              <w:rPr>
                <w:szCs w:val="24"/>
              </w:rPr>
              <w:t>6</w:t>
            </w:r>
          </w:p>
          <w:p w14:paraId="4D75E4D0" w14:textId="77777777" w:rsidR="005C1BFC" w:rsidRPr="00895464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8158919" w14:textId="77777777" w:rsidR="005C1BFC" w:rsidRPr="00895464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186DEC74" w14:textId="77777777" w:rsidR="00796E82" w:rsidRDefault="00796E82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9F0A139" w14:textId="77777777" w:rsidR="00895464" w:rsidRPr="00895464" w:rsidRDefault="00895464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A3AAFCB" w14:textId="43B125C4" w:rsidR="005C1BFC" w:rsidRPr="00895464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895464">
              <w:rPr>
                <w:bCs/>
                <w:snapToGrid w:val="0"/>
              </w:rPr>
              <w:t>Christian Carlsson</w:t>
            </w:r>
          </w:p>
        </w:tc>
      </w:tr>
    </w:tbl>
    <w:p w14:paraId="7CBA715D" w14:textId="77777777" w:rsidR="00DB5172" w:rsidRDefault="000302EB" w:rsidP="000302EB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DB5172" w:rsidRPr="00F8018F" w14:paraId="19CE2E68" w14:textId="77777777" w:rsidTr="00573123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9BE8FC" w14:textId="77777777" w:rsidR="00DB5172" w:rsidRPr="00E40C0C" w:rsidRDefault="00DB5172" w:rsidP="00573123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45CA1C" w14:textId="77777777" w:rsidR="00DB5172" w:rsidRPr="00E40C0C" w:rsidRDefault="00DB5172" w:rsidP="00573123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6787B6" w14:textId="26F0A121" w:rsidR="00DB5172" w:rsidRPr="00E40C0C" w:rsidRDefault="00DB5172" w:rsidP="00573123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6</w:t>
            </w:r>
            <w:r w:rsidRPr="00E40C0C">
              <w:rPr>
                <w:sz w:val="20"/>
              </w:rPr>
              <w:t>:</w:t>
            </w:r>
            <w:r w:rsidR="00DC28A3">
              <w:rPr>
                <w:sz w:val="20"/>
              </w:rPr>
              <w:t>2</w:t>
            </w:r>
            <w:r w:rsidR="004371CC">
              <w:rPr>
                <w:sz w:val="20"/>
              </w:rPr>
              <w:t>8</w:t>
            </w:r>
          </w:p>
        </w:tc>
      </w:tr>
      <w:tr w:rsidR="00DB5172" w:rsidRPr="00F8018F" w14:paraId="4AD4F6EA" w14:textId="77777777" w:rsidTr="00573123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D704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DD2F34" w14:textId="29BB5732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1-</w:t>
            </w:r>
            <w:r w:rsidR="00895464">
              <w:rPr>
                <w:sz w:val="20"/>
              </w:rPr>
              <w:t>8</w:t>
            </w:r>
            <w:proofErr w:type="gramEnd"/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68E3B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F4A6D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16B4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6CA50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05015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1279F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D09F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DB5172" w:rsidRPr="00F8018F" w14:paraId="36EAC96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115E3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57B9A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79D71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3D79A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FDB05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323E3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8A618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CC812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83EB2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E1B254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8314F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C7F00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50A53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DE48C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9ADD6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2D5DF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7B800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2D60E9" w:rsidRPr="00F8018F" w14:paraId="3E85F45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7E35" w14:textId="7488EF8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FB8E2" w14:textId="29584D88" w:rsidR="002D60E9" w:rsidRPr="00E40C0C" w:rsidRDefault="0089546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72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D4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C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24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A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459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A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EB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8D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33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7F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2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94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9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B2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A59C3A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F212" w14:textId="52B56106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Fredrik Lundh </w:t>
            </w:r>
            <w:proofErr w:type="spellStart"/>
            <w:r>
              <w:rPr>
                <w:sz w:val="20"/>
              </w:rPr>
              <w:t>Sammeli</w:t>
            </w:r>
            <w:proofErr w:type="spellEnd"/>
            <w:r>
              <w:rPr>
                <w:sz w:val="20"/>
              </w:rPr>
              <w:t xml:space="preserve">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5A0E" w14:textId="7FFF418E" w:rsidR="002D60E9" w:rsidRPr="00E40C0C" w:rsidRDefault="0089546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A9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C1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E6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F96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FE3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8D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E7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10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85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2C1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9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DA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F6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490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9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32AAA6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0ACD" w14:textId="3172DBE9" w:rsidR="002D60E9" w:rsidRPr="003D485A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Jessica </w:t>
            </w:r>
            <w:proofErr w:type="spellStart"/>
            <w:r>
              <w:rPr>
                <w:sz w:val="20"/>
              </w:rPr>
              <w:t>Stegrud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11FF" w14:textId="4D205B5A" w:rsidR="002D60E9" w:rsidRPr="00E40C0C" w:rsidRDefault="0089546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2D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3DC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F44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E5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6F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5D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C9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0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8E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72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57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A3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EA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C4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D7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B75AF2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B7F8" w14:textId="1768A278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6A8D" w14:textId="7E8AD0F7" w:rsidR="002D60E9" w:rsidRPr="00E40C0C" w:rsidRDefault="0089546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8B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27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371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44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E5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73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9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17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F61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A63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92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C7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7E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1D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57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D0B021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A656" w14:textId="05A1FEAB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2767" w14:textId="6946F0C0" w:rsidR="002D60E9" w:rsidRPr="00E40C0C" w:rsidRDefault="0089546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8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FB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B91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69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F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52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C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74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4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FAD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99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F2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14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1B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91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CC04FD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6190" w14:textId="2D100BA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Carita </w:t>
            </w:r>
            <w:proofErr w:type="spellStart"/>
            <w:r>
              <w:rPr>
                <w:sz w:val="20"/>
              </w:rPr>
              <w:t>Boulwén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A65B" w14:textId="26FB38A0" w:rsidR="002D60E9" w:rsidRPr="00E40C0C" w:rsidRDefault="0089546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D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4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FE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E2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5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A65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05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DC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F0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42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0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0F5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62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08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B8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C71FFF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2EAFA" w14:textId="13D50EE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D61CB" w14:textId="543F320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9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C6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629D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BA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62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0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8E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AB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61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CD8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6A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8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1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58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A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00CAA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159A" w14:textId="411E359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Malin Höglund </w:t>
            </w:r>
            <w:r>
              <w:rPr>
                <w:iCs/>
                <w:sz w:val="20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917B" w14:textId="703A87AE" w:rsidR="002D60E9" w:rsidRPr="00E40C0C" w:rsidRDefault="0089546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02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F1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54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09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29B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4F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3C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79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25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2A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40D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A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9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BD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92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952EC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7E7F" w14:textId="2A7F9AB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994A" w14:textId="6C7C195D" w:rsidR="002D60E9" w:rsidRPr="00E40C0C" w:rsidRDefault="0089546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8C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EF9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6B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23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D5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71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B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48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A6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A9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B4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FA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A4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9F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CE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93FDD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6A32" w14:textId="193AEA8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Leonid </w:t>
            </w:r>
            <w:proofErr w:type="spellStart"/>
            <w:r>
              <w:rPr>
                <w:sz w:val="20"/>
              </w:rPr>
              <w:t>Yurkovskiy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CFF6" w14:textId="43444A73" w:rsidR="002D60E9" w:rsidRPr="00E40C0C" w:rsidRDefault="0089546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BFB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07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4A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F5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E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8DA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0DA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6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57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11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47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4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FA4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D6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CA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DB46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14B9" w14:textId="506315A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BB19" w14:textId="72772AB9" w:rsidR="002D60E9" w:rsidRPr="00E40C0C" w:rsidRDefault="0089546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89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1F8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F3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E6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5F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CE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91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5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88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3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50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7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8C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E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30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A37B8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726FE" w14:textId="3838AC7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A383" w14:textId="7BACFA1E" w:rsidR="002D60E9" w:rsidRPr="00E40C0C" w:rsidRDefault="0089546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85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C4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54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EE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D49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2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78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02C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EC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8B9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AC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96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5F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3C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23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F59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D352" w14:textId="5692763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AC23" w14:textId="290B65CF" w:rsidR="002D60E9" w:rsidRPr="00E40C0C" w:rsidRDefault="0089546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968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28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7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1B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69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231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8F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3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C7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B8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D7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DE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8EA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543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4D37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AECE" w14:textId="299DE94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CF34" w14:textId="4C1F39F8" w:rsidR="002D60E9" w:rsidRPr="00E40C0C" w:rsidRDefault="0089546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EA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F1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37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41B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E9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6CD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F3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82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B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68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F8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0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A26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0F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5D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7D02A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0242" w14:textId="6875A08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5906" w14:textId="44B6109F" w:rsidR="002D60E9" w:rsidRPr="00E40C0C" w:rsidRDefault="0089546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F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EBE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17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32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DD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04B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F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8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44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C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45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388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45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01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ED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EF824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EB07" w14:textId="095ADAF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Nils </w:t>
            </w:r>
            <w:proofErr w:type="spellStart"/>
            <w:r>
              <w:rPr>
                <w:sz w:val="20"/>
              </w:rPr>
              <w:t>Seye</w:t>
            </w:r>
            <w:proofErr w:type="spellEnd"/>
            <w:r>
              <w:rPr>
                <w:sz w:val="20"/>
              </w:rPr>
              <w:t xml:space="preserve"> Larsen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630F" w14:textId="375D1134" w:rsidR="002D60E9" w:rsidRPr="00E40C0C" w:rsidRDefault="0089546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DF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2D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36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D67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011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FC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513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47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8E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5420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E1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5E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59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A31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93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B15D87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43A4" w14:textId="48BE5BC1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DBB9" w14:textId="13E4360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2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C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FB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36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C86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32D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CF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A5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F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EB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1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57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5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A8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6F34B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1EBFA0" w14:textId="384066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AA27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CC8D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5455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6D5D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EB001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2B00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CBB6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180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EB9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78DCF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C0C0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9F01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0A55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812D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C176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F198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B7181A3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90AC" w14:textId="72C6045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8ECE0" w14:textId="7F5DC0C0" w:rsidR="002D60E9" w:rsidRPr="00E40C0C" w:rsidRDefault="0089546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37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7E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5B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34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60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49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D8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F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0E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EA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2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43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35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C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A6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E5136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FFF1" w14:textId="3BC64AF9" w:rsidR="002D60E9" w:rsidRPr="006E4840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Agneta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57D19" w14:textId="4721ADB9" w:rsidR="002D60E9" w:rsidRPr="00E40C0C" w:rsidRDefault="0089546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D2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DE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F7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1D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1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0D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DC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7E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39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F7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F0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153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C6E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BD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9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54E734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6B58E" w14:textId="74395B4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Cecilia Gustafsson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DF95" w14:textId="37F46A92" w:rsidR="002D60E9" w:rsidRPr="00E40C0C" w:rsidRDefault="0089546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062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159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E8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0C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1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2F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B8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0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41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6A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42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8E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26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32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14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18A5C5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37D9" w14:textId="209E073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proofErr w:type="spellStart"/>
            <w:r>
              <w:rPr>
                <w:sz w:val="20"/>
              </w:rPr>
              <w:t>Dzenan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Cisija</w:t>
            </w:r>
            <w:proofErr w:type="spellEnd"/>
            <w:r>
              <w:rPr>
                <w:sz w:val="20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68BC" w14:textId="333CC6E3" w:rsidR="002D60E9" w:rsidRPr="00E40C0C" w:rsidRDefault="0089546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B3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14F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54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D1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E8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8C1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C8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63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C6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21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6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491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9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08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34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8A174A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386A" w14:textId="682F36C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Kent </w:t>
            </w:r>
            <w:proofErr w:type="spellStart"/>
            <w:r>
              <w:rPr>
                <w:sz w:val="20"/>
              </w:rPr>
              <w:t>Kumpula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FB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C20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61D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94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879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83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A85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B7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65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3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96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C8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BA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4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FB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5F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9EC7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F407" w14:textId="37591BA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5D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11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F5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43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19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F6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50E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E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FF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0C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1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D1D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BDD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35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51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D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45371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65AE" w14:textId="5B88BF2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Marie-Louise </w:t>
            </w:r>
            <w:proofErr w:type="spellStart"/>
            <w:r>
              <w:rPr>
                <w:sz w:val="20"/>
              </w:rPr>
              <w:t>Hänel</w:t>
            </w:r>
            <w:proofErr w:type="spellEnd"/>
            <w:r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89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2E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D6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4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38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73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4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71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0D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5A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F3F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EA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D31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5F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B0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8C8620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94D" w14:textId="0475122C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Robert Olesen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C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B3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E8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BA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B5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7C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BE9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9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DE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08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73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4B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7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A88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44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95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7F1078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0726" w14:textId="28F6B2D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2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7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657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865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B5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01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F4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84A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D7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44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6D6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26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F9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16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BE0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D5B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7E71CE" w14:paraId="0BDEE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8E06" w14:textId="6EA39BB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r>
              <w:rPr>
                <w:iCs/>
                <w:sz w:val="20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A2B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18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D5E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DE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B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0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827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DA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0C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3F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85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6A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45C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77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EE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3C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2D60E9" w:rsidRPr="00F8018F" w14:paraId="3B5764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F96F" w14:textId="5C5F35D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9C9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6D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35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43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F5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6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BF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81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08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1A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87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E3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C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83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3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26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E5A73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7AE2" w14:textId="22B1004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E89A" w14:textId="27D1110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0D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36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4B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0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B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35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716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A0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8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85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C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46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F3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69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A6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ADAB72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3C66" w14:textId="5D986EF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EBF9" w14:textId="1A6790DB" w:rsidR="002D60E9" w:rsidRPr="00E40C0C" w:rsidRDefault="0089546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7D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0D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962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AB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9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26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19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F8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9F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B6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94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CC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60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2A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5C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48E8CD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561E" w14:textId="18459447" w:rsidR="002D60E9" w:rsidRPr="00E40C0C" w:rsidRDefault="0084392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Anne-Li Sjölund </w:t>
            </w:r>
            <w:r w:rsidR="002D60E9">
              <w:rPr>
                <w:sz w:val="20"/>
              </w:rPr>
              <w:t>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6A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0F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27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BE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F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FA2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0C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91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67B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2D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3E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03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07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91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C7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66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6E513E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4F3C" w14:textId="033FBCA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6C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414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38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EC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82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C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5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0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82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12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6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1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A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D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13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AA6659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84B9E" w14:textId="1A91436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Ulrika Westerlund </w:t>
            </w:r>
            <w:r>
              <w:rPr>
                <w:iCs/>
                <w:sz w:val="20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E5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4E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3C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8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76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B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7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C2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441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F0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D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62B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57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1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B9E3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A7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0B4EC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4E61E" w14:textId="1CCD9EF1" w:rsidR="002D60E9" w:rsidRPr="00E40C0C" w:rsidRDefault="0033015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330157">
              <w:rPr>
                <w:sz w:val="20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DB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9E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B7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60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78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85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C46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40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22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7D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9B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39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D7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D7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6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E61EAC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A824" w14:textId="52FB8FB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15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26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9F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8A1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6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80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40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1C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99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DEF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A88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7D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909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47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D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4EF6AC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52B9" w14:textId="683992B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3D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9C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64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187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1F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430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9E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43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D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FD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B8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6C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3A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C7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C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FC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EE3436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021A" w14:textId="5D88B0E8" w:rsidR="002D60E9" w:rsidRPr="004C1E79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Malin Östh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92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0C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FFE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A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0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9E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63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E9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A8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F13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C2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AB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F8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99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77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A9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184F23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E423" w14:textId="3952F31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6207A" w14:textId="4802CAA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DB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C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E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93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5AA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AD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82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6B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A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0C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20E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E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4AA7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E5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102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4450F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4630" w14:textId="4836E2C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Yusuf </w:t>
            </w:r>
            <w:proofErr w:type="spellStart"/>
            <w:r>
              <w:rPr>
                <w:sz w:val="20"/>
              </w:rPr>
              <w:t>Aydin</w:t>
            </w:r>
            <w:proofErr w:type="spellEnd"/>
            <w:r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57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A5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92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35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4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49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C2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0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CC8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C1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DF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9A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13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EA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CA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D9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FC2876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7B06C" w14:textId="4D0C3F27" w:rsidR="002D60E9" w:rsidRPr="00E40C0C" w:rsidRDefault="002549F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D7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D99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00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F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B8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E3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05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81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80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CD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07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9B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8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25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4C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CF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9D3BD8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E849" w14:textId="48DF3F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14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24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FC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45B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D1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44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2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478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F61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46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8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F1C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85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9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E6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A0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65B07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AD0D" w14:textId="2A46814D" w:rsidR="002D60E9" w:rsidRPr="00E30628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BB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D0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883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A4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F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20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A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2A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C9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7E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97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FE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1C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390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8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4E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0B52E7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D78E" w14:textId="0E60C81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Helene Odenjung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35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AFF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C1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7E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BB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4DA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70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EC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90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E0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2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057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45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D9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0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2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7CB3E0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42C7F" w14:textId="5C836E5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Jakob </w:t>
            </w:r>
            <w:proofErr w:type="spellStart"/>
            <w:r>
              <w:rPr>
                <w:sz w:val="20"/>
              </w:rPr>
              <w:t>Olofsgård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F6D9" w14:textId="213C0707" w:rsidR="002D60E9" w:rsidRPr="00E40C0C" w:rsidRDefault="0089546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E6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BC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A4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40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72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B7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51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D3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AF6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DE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FE4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1E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D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B3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6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1AF2A6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4460" w14:textId="375A61D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Nadja </w:t>
            </w:r>
            <w:proofErr w:type="spellStart"/>
            <w:r>
              <w:rPr>
                <w:sz w:val="20"/>
              </w:rPr>
              <w:t>Awad</w:t>
            </w:r>
            <w:proofErr w:type="spellEnd"/>
            <w:r>
              <w:rPr>
                <w:sz w:val="20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C256" w14:textId="72E241A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1E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9D3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F9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B3B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6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B9A8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4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7A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EF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24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82C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1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D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54B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BA0C7A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5E7E" w14:textId="2D9476BE" w:rsidR="002D60E9" w:rsidRPr="004377A6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FB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48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F5F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A2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09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A0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DF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C4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3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4C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DA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13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7F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E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F1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21E115D3" w14:textId="77777777" w:rsidTr="00573123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187C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75DFB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514116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ED40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768CAD7D" w14:textId="77777777" w:rsidTr="00573123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0F02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F08F6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B915B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82DE0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0DE8881A" w14:textId="77777777" w:rsidR="00DB5172" w:rsidRDefault="00DB5172" w:rsidP="00DB5172"/>
    <w:p w14:paraId="3B0633A3" w14:textId="15B5DBB5" w:rsidR="000302EB" w:rsidRDefault="000302EB" w:rsidP="000302EB"/>
    <w:sectPr w:rsidR="000302EB" w:rsidSect="006850EC">
      <w:headerReference w:type="even" r:id="rId8"/>
      <w:headerReference w:type="default" r:id="rId9"/>
      <w:headerReference w:type="first" r:id="rId10"/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29812" w14:textId="77777777" w:rsidR="00BF5B1A" w:rsidRDefault="00BF5B1A">
      <w:r>
        <w:separator/>
      </w:r>
    </w:p>
  </w:endnote>
  <w:endnote w:type="continuationSeparator" w:id="0">
    <w:p w14:paraId="6F679A3B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60084" w14:textId="77777777" w:rsidR="00BF5B1A" w:rsidRDefault="00BF5B1A">
      <w:r>
        <w:separator/>
      </w:r>
    </w:p>
  </w:footnote>
  <w:footnote w:type="continuationSeparator" w:id="0">
    <w:p w14:paraId="6C5FFA90" w14:textId="77777777" w:rsidR="00BF5B1A" w:rsidRDefault="00BF5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F657E" w14:textId="382DEC86" w:rsidR="008555CE" w:rsidRDefault="008555C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C0166" w14:textId="1D754D94" w:rsidR="008555CE" w:rsidRDefault="008555C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A0263" w14:textId="22F14874" w:rsidR="008555CE" w:rsidRDefault="008555C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677"/>
    <w:multiLevelType w:val="hybridMultilevel"/>
    <w:tmpl w:val="42D0A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64863"/>
    <w:multiLevelType w:val="hybridMultilevel"/>
    <w:tmpl w:val="88B61A94"/>
    <w:lvl w:ilvl="0" w:tplc="64489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6534187E"/>
    <w:lvl w:ilvl="0" w:tplc="DCAA2362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940641">
    <w:abstractNumId w:val="5"/>
  </w:num>
  <w:num w:numId="2" w16cid:durableId="435322211">
    <w:abstractNumId w:val="0"/>
  </w:num>
  <w:num w:numId="3" w16cid:durableId="1539312732">
    <w:abstractNumId w:val="2"/>
  </w:num>
  <w:num w:numId="4" w16cid:durableId="1713651357">
    <w:abstractNumId w:val="1"/>
  </w:num>
  <w:num w:numId="5" w16cid:durableId="169612038">
    <w:abstractNumId w:val="4"/>
  </w:num>
  <w:num w:numId="6" w16cid:durableId="84987683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08E2"/>
    <w:rsid w:val="000011F5"/>
    <w:rsid w:val="0000190B"/>
    <w:rsid w:val="00001F20"/>
    <w:rsid w:val="00002D7A"/>
    <w:rsid w:val="00003919"/>
    <w:rsid w:val="00004C73"/>
    <w:rsid w:val="00006906"/>
    <w:rsid w:val="000117AE"/>
    <w:rsid w:val="00011DDA"/>
    <w:rsid w:val="00015D2A"/>
    <w:rsid w:val="00016875"/>
    <w:rsid w:val="00017230"/>
    <w:rsid w:val="00017AA5"/>
    <w:rsid w:val="00020AA1"/>
    <w:rsid w:val="00023644"/>
    <w:rsid w:val="00023BF4"/>
    <w:rsid w:val="00024EA2"/>
    <w:rsid w:val="0002598A"/>
    <w:rsid w:val="00026330"/>
    <w:rsid w:val="000302C1"/>
    <w:rsid w:val="000302EB"/>
    <w:rsid w:val="00031093"/>
    <w:rsid w:val="0003159F"/>
    <w:rsid w:val="00031DD2"/>
    <w:rsid w:val="000320CA"/>
    <w:rsid w:val="000324E2"/>
    <w:rsid w:val="000344A3"/>
    <w:rsid w:val="0003470E"/>
    <w:rsid w:val="00035E0F"/>
    <w:rsid w:val="000372B4"/>
    <w:rsid w:val="0004080E"/>
    <w:rsid w:val="00040F9F"/>
    <w:rsid w:val="00042615"/>
    <w:rsid w:val="000438C0"/>
    <w:rsid w:val="0004565F"/>
    <w:rsid w:val="0004630A"/>
    <w:rsid w:val="00046325"/>
    <w:rsid w:val="00046DB8"/>
    <w:rsid w:val="00047342"/>
    <w:rsid w:val="00047C72"/>
    <w:rsid w:val="00047DD3"/>
    <w:rsid w:val="00050D18"/>
    <w:rsid w:val="000527BA"/>
    <w:rsid w:val="00060E3E"/>
    <w:rsid w:val="0006237C"/>
    <w:rsid w:val="00062867"/>
    <w:rsid w:val="000635E4"/>
    <w:rsid w:val="00066146"/>
    <w:rsid w:val="00066B1A"/>
    <w:rsid w:val="00067198"/>
    <w:rsid w:val="00070A6F"/>
    <w:rsid w:val="00070E17"/>
    <w:rsid w:val="00071665"/>
    <w:rsid w:val="00071D26"/>
    <w:rsid w:val="00071E5F"/>
    <w:rsid w:val="00074114"/>
    <w:rsid w:val="00076BC3"/>
    <w:rsid w:val="00081D58"/>
    <w:rsid w:val="00082BEE"/>
    <w:rsid w:val="00084C6B"/>
    <w:rsid w:val="00085096"/>
    <w:rsid w:val="00086AE3"/>
    <w:rsid w:val="000901C3"/>
    <w:rsid w:val="000908D0"/>
    <w:rsid w:val="000956CB"/>
    <w:rsid w:val="00097F9E"/>
    <w:rsid w:val="000A014D"/>
    <w:rsid w:val="000A2472"/>
    <w:rsid w:val="000A563F"/>
    <w:rsid w:val="000A600C"/>
    <w:rsid w:val="000B31F5"/>
    <w:rsid w:val="000B3AFD"/>
    <w:rsid w:val="000B4DC1"/>
    <w:rsid w:val="000B5970"/>
    <w:rsid w:val="000B6610"/>
    <w:rsid w:val="000B6B57"/>
    <w:rsid w:val="000B6F39"/>
    <w:rsid w:val="000B743D"/>
    <w:rsid w:val="000C097D"/>
    <w:rsid w:val="000C14DF"/>
    <w:rsid w:val="000C1674"/>
    <w:rsid w:val="000C2893"/>
    <w:rsid w:val="000C44F1"/>
    <w:rsid w:val="000C5988"/>
    <w:rsid w:val="000C5F79"/>
    <w:rsid w:val="000C6BAB"/>
    <w:rsid w:val="000D0145"/>
    <w:rsid w:val="000D0A0C"/>
    <w:rsid w:val="000D0F5F"/>
    <w:rsid w:val="000D1E4D"/>
    <w:rsid w:val="000D329B"/>
    <w:rsid w:val="000D51BB"/>
    <w:rsid w:val="000D522A"/>
    <w:rsid w:val="000D5868"/>
    <w:rsid w:val="000D6469"/>
    <w:rsid w:val="000D6577"/>
    <w:rsid w:val="000E00F5"/>
    <w:rsid w:val="000E030E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6FFC"/>
    <w:rsid w:val="000F3B0A"/>
    <w:rsid w:val="000F42B6"/>
    <w:rsid w:val="000F4682"/>
    <w:rsid w:val="000F5461"/>
    <w:rsid w:val="000F6015"/>
    <w:rsid w:val="000F71A3"/>
    <w:rsid w:val="000F74EE"/>
    <w:rsid w:val="00100587"/>
    <w:rsid w:val="00101DE9"/>
    <w:rsid w:val="0010267A"/>
    <w:rsid w:val="00104186"/>
    <w:rsid w:val="00104914"/>
    <w:rsid w:val="001058BA"/>
    <w:rsid w:val="001063E9"/>
    <w:rsid w:val="001069C0"/>
    <w:rsid w:val="001079A5"/>
    <w:rsid w:val="00107E45"/>
    <w:rsid w:val="00112804"/>
    <w:rsid w:val="00112AC7"/>
    <w:rsid w:val="00113C96"/>
    <w:rsid w:val="00115498"/>
    <w:rsid w:val="001157FD"/>
    <w:rsid w:val="00116600"/>
    <w:rsid w:val="00117790"/>
    <w:rsid w:val="001177F7"/>
    <w:rsid w:val="001178D9"/>
    <w:rsid w:val="001220E5"/>
    <w:rsid w:val="00122F8E"/>
    <w:rsid w:val="00123A4C"/>
    <w:rsid w:val="00130125"/>
    <w:rsid w:val="00130511"/>
    <w:rsid w:val="0013143E"/>
    <w:rsid w:val="0013313C"/>
    <w:rsid w:val="00136B90"/>
    <w:rsid w:val="001402B8"/>
    <w:rsid w:val="00141A78"/>
    <w:rsid w:val="001445B9"/>
    <w:rsid w:val="00144B80"/>
    <w:rsid w:val="00144C26"/>
    <w:rsid w:val="00144D28"/>
    <w:rsid w:val="00146AB5"/>
    <w:rsid w:val="00151F23"/>
    <w:rsid w:val="00152578"/>
    <w:rsid w:val="00152A51"/>
    <w:rsid w:val="00152B27"/>
    <w:rsid w:val="00152D9D"/>
    <w:rsid w:val="00153E88"/>
    <w:rsid w:val="001541AA"/>
    <w:rsid w:val="0015519A"/>
    <w:rsid w:val="0015642A"/>
    <w:rsid w:val="001568E0"/>
    <w:rsid w:val="00157749"/>
    <w:rsid w:val="00157910"/>
    <w:rsid w:val="001603C2"/>
    <w:rsid w:val="00161AA6"/>
    <w:rsid w:val="00161E85"/>
    <w:rsid w:val="001625B3"/>
    <w:rsid w:val="001704FF"/>
    <w:rsid w:val="00176AB8"/>
    <w:rsid w:val="00177C58"/>
    <w:rsid w:val="00180386"/>
    <w:rsid w:val="001810DC"/>
    <w:rsid w:val="00181294"/>
    <w:rsid w:val="00182850"/>
    <w:rsid w:val="00183F5C"/>
    <w:rsid w:val="00184E99"/>
    <w:rsid w:val="0019023E"/>
    <w:rsid w:val="00192DC5"/>
    <w:rsid w:val="0019395D"/>
    <w:rsid w:val="00193C9E"/>
    <w:rsid w:val="0019469B"/>
    <w:rsid w:val="00194942"/>
    <w:rsid w:val="00196B13"/>
    <w:rsid w:val="00196BC9"/>
    <w:rsid w:val="0019755E"/>
    <w:rsid w:val="001A0DD2"/>
    <w:rsid w:val="001A2247"/>
    <w:rsid w:val="001A432B"/>
    <w:rsid w:val="001A5193"/>
    <w:rsid w:val="001A68EA"/>
    <w:rsid w:val="001A7D85"/>
    <w:rsid w:val="001B0CEC"/>
    <w:rsid w:val="001B2018"/>
    <w:rsid w:val="001B2793"/>
    <w:rsid w:val="001B38D3"/>
    <w:rsid w:val="001B5806"/>
    <w:rsid w:val="001B60FF"/>
    <w:rsid w:val="001C02AE"/>
    <w:rsid w:val="001C1592"/>
    <w:rsid w:val="001C2CCE"/>
    <w:rsid w:val="001C326A"/>
    <w:rsid w:val="001C6516"/>
    <w:rsid w:val="001C6B15"/>
    <w:rsid w:val="001C7366"/>
    <w:rsid w:val="001C7632"/>
    <w:rsid w:val="001D1296"/>
    <w:rsid w:val="001D1C0F"/>
    <w:rsid w:val="001D1C33"/>
    <w:rsid w:val="001D350A"/>
    <w:rsid w:val="001D3EE4"/>
    <w:rsid w:val="001D4C1D"/>
    <w:rsid w:val="001D6076"/>
    <w:rsid w:val="001D63D5"/>
    <w:rsid w:val="001D6DE3"/>
    <w:rsid w:val="001D7B33"/>
    <w:rsid w:val="001E0B35"/>
    <w:rsid w:val="001E260A"/>
    <w:rsid w:val="001E268A"/>
    <w:rsid w:val="001E328B"/>
    <w:rsid w:val="001E3DD5"/>
    <w:rsid w:val="001E4772"/>
    <w:rsid w:val="001E4E90"/>
    <w:rsid w:val="001F0697"/>
    <w:rsid w:val="001F1106"/>
    <w:rsid w:val="001F16DA"/>
    <w:rsid w:val="001F243B"/>
    <w:rsid w:val="001F346F"/>
    <w:rsid w:val="002007F9"/>
    <w:rsid w:val="002014DB"/>
    <w:rsid w:val="00201F30"/>
    <w:rsid w:val="00204513"/>
    <w:rsid w:val="0020519A"/>
    <w:rsid w:val="00205373"/>
    <w:rsid w:val="00206038"/>
    <w:rsid w:val="00206BC6"/>
    <w:rsid w:val="00206CA1"/>
    <w:rsid w:val="00206E70"/>
    <w:rsid w:val="00207074"/>
    <w:rsid w:val="00210F01"/>
    <w:rsid w:val="00211579"/>
    <w:rsid w:val="002119FB"/>
    <w:rsid w:val="00216004"/>
    <w:rsid w:val="00216854"/>
    <w:rsid w:val="00216E7E"/>
    <w:rsid w:val="002174A8"/>
    <w:rsid w:val="00217F22"/>
    <w:rsid w:val="00222310"/>
    <w:rsid w:val="002234FD"/>
    <w:rsid w:val="00223C30"/>
    <w:rsid w:val="00224BD3"/>
    <w:rsid w:val="00224E9C"/>
    <w:rsid w:val="00225350"/>
    <w:rsid w:val="00226733"/>
    <w:rsid w:val="002340C3"/>
    <w:rsid w:val="00234560"/>
    <w:rsid w:val="00234BF3"/>
    <w:rsid w:val="00234CB7"/>
    <w:rsid w:val="00234F50"/>
    <w:rsid w:val="00235459"/>
    <w:rsid w:val="0023616E"/>
    <w:rsid w:val="00236865"/>
    <w:rsid w:val="00240B76"/>
    <w:rsid w:val="00240FA3"/>
    <w:rsid w:val="002424BE"/>
    <w:rsid w:val="00244417"/>
    <w:rsid w:val="00247EF1"/>
    <w:rsid w:val="00250469"/>
    <w:rsid w:val="00250E8E"/>
    <w:rsid w:val="00251B83"/>
    <w:rsid w:val="00251CCE"/>
    <w:rsid w:val="002530CF"/>
    <w:rsid w:val="00253643"/>
    <w:rsid w:val="002544E0"/>
    <w:rsid w:val="002549F5"/>
    <w:rsid w:val="00255176"/>
    <w:rsid w:val="0025624E"/>
    <w:rsid w:val="00256D09"/>
    <w:rsid w:val="002610B7"/>
    <w:rsid w:val="002624FF"/>
    <w:rsid w:val="0026504D"/>
    <w:rsid w:val="0026530E"/>
    <w:rsid w:val="00265EDD"/>
    <w:rsid w:val="00266A1B"/>
    <w:rsid w:val="002702F3"/>
    <w:rsid w:val="00270558"/>
    <w:rsid w:val="00272D8E"/>
    <w:rsid w:val="00273839"/>
    <w:rsid w:val="00276728"/>
    <w:rsid w:val="00277DA7"/>
    <w:rsid w:val="00281BB7"/>
    <w:rsid w:val="00281BC2"/>
    <w:rsid w:val="00282F1E"/>
    <w:rsid w:val="0028356E"/>
    <w:rsid w:val="00284382"/>
    <w:rsid w:val="002859AC"/>
    <w:rsid w:val="0029104A"/>
    <w:rsid w:val="002911DB"/>
    <w:rsid w:val="00291DE4"/>
    <w:rsid w:val="002938C4"/>
    <w:rsid w:val="00294B52"/>
    <w:rsid w:val="00294F3B"/>
    <w:rsid w:val="00295377"/>
    <w:rsid w:val="00295592"/>
    <w:rsid w:val="00296D10"/>
    <w:rsid w:val="002A0573"/>
    <w:rsid w:val="002A27BC"/>
    <w:rsid w:val="002A2A69"/>
    <w:rsid w:val="002A2AE6"/>
    <w:rsid w:val="002A2B4E"/>
    <w:rsid w:val="002B13AB"/>
    <w:rsid w:val="002B216B"/>
    <w:rsid w:val="002B4FB1"/>
    <w:rsid w:val="002B76EC"/>
    <w:rsid w:val="002B7E07"/>
    <w:rsid w:val="002C21FE"/>
    <w:rsid w:val="002C2997"/>
    <w:rsid w:val="002C3E3D"/>
    <w:rsid w:val="002C45EB"/>
    <w:rsid w:val="002C6451"/>
    <w:rsid w:val="002C6C7A"/>
    <w:rsid w:val="002D132B"/>
    <w:rsid w:val="002D25D2"/>
    <w:rsid w:val="002D2AB5"/>
    <w:rsid w:val="002D4F7B"/>
    <w:rsid w:val="002D4FE9"/>
    <w:rsid w:val="002D50F8"/>
    <w:rsid w:val="002D60E9"/>
    <w:rsid w:val="002D69EC"/>
    <w:rsid w:val="002D723C"/>
    <w:rsid w:val="002D754B"/>
    <w:rsid w:val="002D7FBC"/>
    <w:rsid w:val="002E1ACE"/>
    <w:rsid w:val="002E2003"/>
    <w:rsid w:val="002E3964"/>
    <w:rsid w:val="002E4957"/>
    <w:rsid w:val="002E54B1"/>
    <w:rsid w:val="002E5E2B"/>
    <w:rsid w:val="002E70EC"/>
    <w:rsid w:val="002E71AD"/>
    <w:rsid w:val="002F013E"/>
    <w:rsid w:val="002F0EFC"/>
    <w:rsid w:val="002F14A1"/>
    <w:rsid w:val="002F284C"/>
    <w:rsid w:val="002F58BB"/>
    <w:rsid w:val="0030290E"/>
    <w:rsid w:val="00302D79"/>
    <w:rsid w:val="00303E17"/>
    <w:rsid w:val="00307207"/>
    <w:rsid w:val="0031195A"/>
    <w:rsid w:val="00311C68"/>
    <w:rsid w:val="003126BA"/>
    <w:rsid w:val="00313171"/>
    <w:rsid w:val="0031319A"/>
    <w:rsid w:val="003141DF"/>
    <w:rsid w:val="003142D7"/>
    <w:rsid w:val="00314381"/>
    <w:rsid w:val="003143D1"/>
    <w:rsid w:val="00315F43"/>
    <w:rsid w:val="00316882"/>
    <w:rsid w:val="00316DDC"/>
    <w:rsid w:val="00316E64"/>
    <w:rsid w:val="003242E6"/>
    <w:rsid w:val="00325759"/>
    <w:rsid w:val="003260A8"/>
    <w:rsid w:val="00326275"/>
    <w:rsid w:val="00330157"/>
    <w:rsid w:val="003305B6"/>
    <w:rsid w:val="00333088"/>
    <w:rsid w:val="003363ED"/>
    <w:rsid w:val="00336B43"/>
    <w:rsid w:val="003378EE"/>
    <w:rsid w:val="00342459"/>
    <w:rsid w:val="00342A7E"/>
    <w:rsid w:val="00343D76"/>
    <w:rsid w:val="003448D5"/>
    <w:rsid w:val="00344A40"/>
    <w:rsid w:val="003457C8"/>
    <w:rsid w:val="00345DD1"/>
    <w:rsid w:val="00345E9F"/>
    <w:rsid w:val="00346542"/>
    <w:rsid w:val="00350D06"/>
    <w:rsid w:val="003514CC"/>
    <w:rsid w:val="00352559"/>
    <w:rsid w:val="003537D5"/>
    <w:rsid w:val="00355E9D"/>
    <w:rsid w:val="00356383"/>
    <w:rsid w:val="00360479"/>
    <w:rsid w:val="00361006"/>
    <w:rsid w:val="00361409"/>
    <w:rsid w:val="00363995"/>
    <w:rsid w:val="00365EAC"/>
    <w:rsid w:val="00367B34"/>
    <w:rsid w:val="003709E5"/>
    <w:rsid w:val="0037152A"/>
    <w:rsid w:val="003741EC"/>
    <w:rsid w:val="003804F4"/>
    <w:rsid w:val="00381D15"/>
    <w:rsid w:val="00386BFB"/>
    <w:rsid w:val="00387C00"/>
    <w:rsid w:val="0039164B"/>
    <w:rsid w:val="00391F3D"/>
    <w:rsid w:val="00394F2C"/>
    <w:rsid w:val="00395232"/>
    <w:rsid w:val="003952A4"/>
    <w:rsid w:val="0039591D"/>
    <w:rsid w:val="003967D3"/>
    <w:rsid w:val="003A04D5"/>
    <w:rsid w:val="003A1A01"/>
    <w:rsid w:val="003A1A02"/>
    <w:rsid w:val="003A1BFC"/>
    <w:rsid w:val="003A23AF"/>
    <w:rsid w:val="003A45D8"/>
    <w:rsid w:val="003A4697"/>
    <w:rsid w:val="003A47F1"/>
    <w:rsid w:val="003A48EB"/>
    <w:rsid w:val="003A7336"/>
    <w:rsid w:val="003B0571"/>
    <w:rsid w:val="003B2075"/>
    <w:rsid w:val="003B3193"/>
    <w:rsid w:val="003B3A49"/>
    <w:rsid w:val="003B53BA"/>
    <w:rsid w:val="003B67DC"/>
    <w:rsid w:val="003B7557"/>
    <w:rsid w:val="003B7C17"/>
    <w:rsid w:val="003C10A0"/>
    <w:rsid w:val="003C1F43"/>
    <w:rsid w:val="003C35C1"/>
    <w:rsid w:val="003C3EF8"/>
    <w:rsid w:val="003C5459"/>
    <w:rsid w:val="003D05AD"/>
    <w:rsid w:val="003D10D6"/>
    <w:rsid w:val="003D485A"/>
    <w:rsid w:val="003D4C28"/>
    <w:rsid w:val="003D5269"/>
    <w:rsid w:val="003D54AD"/>
    <w:rsid w:val="003D6487"/>
    <w:rsid w:val="003E07AB"/>
    <w:rsid w:val="003E15A3"/>
    <w:rsid w:val="003E2810"/>
    <w:rsid w:val="003E2E0A"/>
    <w:rsid w:val="003E37E0"/>
    <w:rsid w:val="003E586C"/>
    <w:rsid w:val="003F0E24"/>
    <w:rsid w:val="003F11D4"/>
    <w:rsid w:val="003F171A"/>
    <w:rsid w:val="003F2DD8"/>
    <w:rsid w:val="003F428B"/>
    <w:rsid w:val="003F45DB"/>
    <w:rsid w:val="003F4B58"/>
    <w:rsid w:val="003F611F"/>
    <w:rsid w:val="003F62F1"/>
    <w:rsid w:val="003F7C00"/>
    <w:rsid w:val="00402127"/>
    <w:rsid w:val="00404C96"/>
    <w:rsid w:val="00405EED"/>
    <w:rsid w:val="0040609B"/>
    <w:rsid w:val="00406BF7"/>
    <w:rsid w:val="00406E20"/>
    <w:rsid w:val="00411607"/>
    <w:rsid w:val="004130FE"/>
    <w:rsid w:val="00414E06"/>
    <w:rsid w:val="0041580F"/>
    <w:rsid w:val="00415DB3"/>
    <w:rsid w:val="00416563"/>
    <w:rsid w:val="00416FB4"/>
    <w:rsid w:val="00417765"/>
    <w:rsid w:val="00417AAF"/>
    <w:rsid w:val="00422A02"/>
    <w:rsid w:val="00422A25"/>
    <w:rsid w:val="00424123"/>
    <w:rsid w:val="00426BF9"/>
    <w:rsid w:val="00427F84"/>
    <w:rsid w:val="00431BFF"/>
    <w:rsid w:val="00434B8D"/>
    <w:rsid w:val="004358BD"/>
    <w:rsid w:val="00435AB1"/>
    <w:rsid w:val="00435B75"/>
    <w:rsid w:val="004371CC"/>
    <w:rsid w:val="004410A2"/>
    <w:rsid w:val="00442601"/>
    <w:rsid w:val="0044410C"/>
    <w:rsid w:val="00446E94"/>
    <w:rsid w:val="0045053B"/>
    <w:rsid w:val="004510EF"/>
    <w:rsid w:val="00451E29"/>
    <w:rsid w:val="00451EB6"/>
    <w:rsid w:val="004532A6"/>
    <w:rsid w:val="004535F3"/>
    <w:rsid w:val="004542DE"/>
    <w:rsid w:val="0045593C"/>
    <w:rsid w:val="00455C6D"/>
    <w:rsid w:val="00455F6C"/>
    <w:rsid w:val="00456CFF"/>
    <w:rsid w:val="0046093D"/>
    <w:rsid w:val="00460E23"/>
    <w:rsid w:val="00461A12"/>
    <w:rsid w:val="0046216A"/>
    <w:rsid w:val="00462BA3"/>
    <w:rsid w:val="00463F56"/>
    <w:rsid w:val="0046538C"/>
    <w:rsid w:val="00467E9B"/>
    <w:rsid w:val="00471144"/>
    <w:rsid w:val="00474C5E"/>
    <w:rsid w:val="00475AD3"/>
    <w:rsid w:val="00475C9E"/>
    <w:rsid w:val="00475DB7"/>
    <w:rsid w:val="00481A63"/>
    <w:rsid w:val="0048275A"/>
    <w:rsid w:val="004828DC"/>
    <w:rsid w:val="00484A3E"/>
    <w:rsid w:val="004860B3"/>
    <w:rsid w:val="004861DE"/>
    <w:rsid w:val="004901C5"/>
    <w:rsid w:val="00490A88"/>
    <w:rsid w:val="00491328"/>
    <w:rsid w:val="0049485A"/>
    <w:rsid w:val="00495705"/>
    <w:rsid w:val="00496632"/>
    <w:rsid w:val="00496B59"/>
    <w:rsid w:val="00496F67"/>
    <w:rsid w:val="004A24C4"/>
    <w:rsid w:val="004A4998"/>
    <w:rsid w:val="004A6BF7"/>
    <w:rsid w:val="004B2803"/>
    <w:rsid w:val="004B58CC"/>
    <w:rsid w:val="004B65C2"/>
    <w:rsid w:val="004B7BC7"/>
    <w:rsid w:val="004C1F3F"/>
    <w:rsid w:val="004C2B9E"/>
    <w:rsid w:val="004C2C21"/>
    <w:rsid w:val="004C48A4"/>
    <w:rsid w:val="004C584D"/>
    <w:rsid w:val="004C5A38"/>
    <w:rsid w:val="004C7915"/>
    <w:rsid w:val="004D1F5F"/>
    <w:rsid w:val="004D4F48"/>
    <w:rsid w:val="004D5F1F"/>
    <w:rsid w:val="004D6309"/>
    <w:rsid w:val="004E1EC1"/>
    <w:rsid w:val="004E2F24"/>
    <w:rsid w:val="004E3712"/>
    <w:rsid w:val="004E5616"/>
    <w:rsid w:val="004E5D8D"/>
    <w:rsid w:val="004E63E4"/>
    <w:rsid w:val="004E65DD"/>
    <w:rsid w:val="004F1306"/>
    <w:rsid w:val="004F1B55"/>
    <w:rsid w:val="004F34EE"/>
    <w:rsid w:val="004F36B1"/>
    <w:rsid w:val="004F680C"/>
    <w:rsid w:val="005017D4"/>
    <w:rsid w:val="0050727D"/>
    <w:rsid w:val="00510B70"/>
    <w:rsid w:val="00511B97"/>
    <w:rsid w:val="00513F2D"/>
    <w:rsid w:val="00521796"/>
    <w:rsid w:val="005224C2"/>
    <w:rsid w:val="00531B23"/>
    <w:rsid w:val="00532989"/>
    <w:rsid w:val="00532EA3"/>
    <w:rsid w:val="00533258"/>
    <w:rsid w:val="005342D1"/>
    <w:rsid w:val="00537A30"/>
    <w:rsid w:val="00540F3E"/>
    <w:rsid w:val="005418F9"/>
    <w:rsid w:val="00542BC6"/>
    <w:rsid w:val="00542E28"/>
    <w:rsid w:val="0054391D"/>
    <w:rsid w:val="00543B65"/>
    <w:rsid w:val="005441B5"/>
    <w:rsid w:val="00544F80"/>
    <w:rsid w:val="005468F5"/>
    <w:rsid w:val="005478DC"/>
    <w:rsid w:val="00552250"/>
    <w:rsid w:val="0055331D"/>
    <w:rsid w:val="00553EDB"/>
    <w:rsid w:val="005543EA"/>
    <w:rsid w:val="0055502C"/>
    <w:rsid w:val="0055504D"/>
    <w:rsid w:val="005602AD"/>
    <w:rsid w:val="005609D4"/>
    <w:rsid w:val="00560ECA"/>
    <w:rsid w:val="00564087"/>
    <w:rsid w:val="00564819"/>
    <w:rsid w:val="00564A73"/>
    <w:rsid w:val="00566A9F"/>
    <w:rsid w:val="0056774B"/>
    <w:rsid w:val="00571433"/>
    <w:rsid w:val="00571AE7"/>
    <w:rsid w:val="00574998"/>
    <w:rsid w:val="00575860"/>
    <w:rsid w:val="00576452"/>
    <w:rsid w:val="005800B1"/>
    <w:rsid w:val="005808AF"/>
    <w:rsid w:val="00581AFA"/>
    <w:rsid w:val="00586E55"/>
    <w:rsid w:val="00590A42"/>
    <w:rsid w:val="005918BF"/>
    <w:rsid w:val="00591B5B"/>
    <w:rsid w:val="00591D93"/>
    <w:rsid w:val="0059278C"/>
    <w:rsid w:val="00592833"/>
    <w:rsid w:val="00593FED"/>
    <w:rsid w:val="00595979"/>
    <w:rsid w:val="005963B0"/>
    <w:rsid w:val="005A0EF7"/>
    <w:rsid w:val="005A4271"/>
    <w:rsid w:val="005A4A0D"/>
    <w:rsid w:val="005A51E3"/>
    <w:rsid w:val="005B2E81"/>
    <w:rsid w:val="005B2EC2"/>
    <w:rsid w:val="005B3848"/>
    <w:rsid w:val="005B4BBA"/>
    <w:rsid w:val="005B7E87"/>
    <w:rsid w:val="005C0B6D"/>
    <w:rsid w:val="005C1541"/>
    <w:rsid w:val="005C1BFC"/>
    <w:rsid w:val="005C1DE4"/>
    <w:rsid w:val="005C4D39"/>
    <w:rsid w:val="005C4D7D"/>
    <w:rsid w:val="005C6D6A"/>
    <w:rsid w:val="005C7C8D"/>
    <w:rsid w:val="005C7CE7"/>
    <w:rsid w:val="005D2101"/>
    <w:rsid w:val="005D26CB"/>
    <w:rsid w:val="005D5125"/>
    <w:rsid w:val="005D6482"/>
    <w:rsid w:val="005D6918"/>
    <w:rsid w:val="005D6D3F"/>
    <w:rsid w:val="005D76C1"/>
    <w:rsid w:val="005E28B9"/>
    <w:rsid w:val="005E301C"/>
    <w:rsid w:val="005E439C"/>
    <w:rsid w:val="005E7F44"/>
    <w:rsid w:val="005F0046"/>
    <w:rsid w:val="005F06C7"/>
    <w:rsid w:val="005F07C6"/>
    <w:rsid w:val="005F0A63"/>
    <w:rsid w:val="005F13AA"/>
    <w:rsid w:val="005F31C4"/>
    <w:rsid w:val="005F5B12"/>
    <w:rsid w:val="005F6BA2"/>
    <w:rsid w:val="005F7A96"/>
    <w:rsid w:val="00601F99"/>
    <w:rsid w:val="0060672F"/>
    <w:rsid w:val="00606BC4"/>
    <w:rsid w:val="00610F87"/>
    <w:rsid w:val="00611246"/>
    <w:rsid w:val="00612336"/>
    <w:rsid w:val="006145B9"/>
    <w:rsid w:val="00614873"/>
    <w:rsid w:val="00617AFA"/>
    <w:rsid w:val="006200AC"/>
    <w:rsid w:val="00621231"/>
    <w:rsid w:val="0062178E"/>
    <w:rsid w:val="00621C0D"/>
    <w:rsid w:val="00622345"/>
    <w:rsid w:val="0062245B"/>
    <w:rsid w:val="00622477"/>
    <w:rsid w:val="00624A51"/>
    <w:rsid w:val="00625912"/>
    <w:rsid w:val="00626163"/>
    <w:rsid w:val="0062780E"/>
    <w:rsid w:val="0062790E"/>
    <w:rsid w:val="00630F6A"/>
    <w:rsid w:val="006314EA"/>
    <w:rsid w:val="00631641"/>
    <w:rsid w:val="00631931"/>
    <w:rsid w:val="006331DE"/>
    <w:rsid w:val="00633AB4"/>
    <w:rsid w:val="00633D90"/>
    <w:rsid w:val="00633E69"/>
    <w:rsid w:val="00634C05"/>
    <w:rsid w:val="00635B96"/>
    <w:rsid w:val="00635C92"/>
    <w:rsid w:val="00635CAD"/>
    <w:rsid w:val="0064129E"/>
    <w:rsid w:val="0064185C"/>
    <w:rsid w:val="00641C27"/>
    <w:rsid w:val="00641C49"/>
    <w:rsid w:val="0064241C"/>
    <w:rsid w:val="00646B29"/>
    <w:rsid w:val="00651A2C"/>
    <w:rsid w:val="00651ADA"/>
    <w:rsid w:val="00653629"/>
    <w:rsid w:val="006554BE"/>
    <w:rsid w:val="00657BA4"/>
    <w:rsid w:val="00660435"/>
    <w:rsid w:val="0066050C"/>
    <w:rsid w:val="00661EC5"/>
    <w:rsid w:val="0066200D"/>
    <w:rsid w:val="006634F9"/>
    <w:rsid w:val="00663F04"/>
    <w:rsid w:val="0066441F"/>
    <w:rsid w:val="00664C82"/>
    <w:rsid w:val="00665103"/>
    <w:rsid w:val="00666390"/>
    <w:rsid w:val="00666F65"/>
    <w:rsid w:val="006718DB"/>
    <w:rsid w:val="00671B43"/>
    <w:rsid w:val="0067356D"/>
    <w:rsid w:val="00675386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3076"/>
    <w:rsid w:val="00696FF2"/>
    <w:rsid w:val="00697059"/>
    <w:rsid w:val="00697F06"/>
    <w:rsid w:val="006A153C"/>
    <w:rsid w:val="006A4FDB"/>
    <w:rsid w:val="006A5E41"/>
    <w:rsid w:val="006A6353"/>
    <w:rsid w:val="006A6847"/>
    <w:rsid w:val="006A6C4D"/>
    <w:rsid w:val="006B0251"/>
    <w:rsid w:val="006B02AA"/>
    <w:rsid w:val="006B197F"/>
    <w:rsid w:val="006B44FF"/>
    <w:rsid w:val="006B4773"/>
    <w:rsid w:val="006B533E"/>
    <w:rsid w:val="006B5932"/>
    <w:rsid w:val="006B639D"/>
    <w:rsid w:val="006B7B0C"/>
    <w:rsid w:val="006C0605"/>
    <w:rsid w:val="006C1324"/>
    <w:rsid w:val="006C1B4D"/>
    <w:rsid w:val="006C1C2C"/>
    <w:rsid w:val="006C21FA"/>
    <w:rsid w:val="006C2813"/>
    <w:rsid w:val="006C2915"/>
    <w:rsid w:val="006C6871"/>
    <w:rsid w:val="006D059B"/>
    <w:rsid w:val="006D3126"/>
    <w:rsid w:val="006D3F5B"/>
    <w:rsid w:val="006D49C2"/>
    <w:rsid w:val="006D78DD"/>
    <w:rsid w:val="006D7B6B"/>
    <w:rsid w:val="006E0D9A"/>
    <w:rsid w:val="006E4840"/>
    <w:rsid w:val="006E53FB"/>
    <w:rsid w:val="006E597C"/>
    <w:rsid w:val="006E653D"/>
    <w:rsid w:val="006F32BF"/>
    <w:rsid w:val="006F3484"/>
    <w:rsid w:val="006F4054"/>
    <w:rsid w:val="006F47A5"/>
    <w:rsid w:val="006F5C9F"/>
    <w:rsid w:val="006F5F78"/>
    <w:rsid w:val="00703621"/>
    <w:rsid w:val="007036DB"/>
    <w:rsid w:val="007038F6"/>
    <w:rsid w:val="007041A1"/>
    <w:rsid w:val="007047B7"/>
    <w:rsid w:val="007058C4"/>
    <w:rsid w:val="0071189D"/>
    <w:rsid w:val="007145CE"/>
    <w:rsid w:val="00715EC1"/>
    <w:rsid w:val="00716CF7"/>
    <w:rsid w:val="00720710"/>
    <w:rsid w:val="007211B0"/>
    <w:rsid w:val="007211F8"/>
    <w:rsid w:val="00721442"/>
    <w:rsid w:val="007217D0"/>
    <w:rsid w:val="007223C4"/>
    <w:rsid w:val="007228BA"/>
    <w:rsid w:val="0072319B"/>
    <w:rsid w:val="00723D66"/>
    <w:rsid w:val="0072434D"/>
    <w:rsid w:val="0072457C"/>
    <w:rsid w:val="00725FBB"/>
    <w:rsid w:val="0072681F"/>
    <w:rsid w:val="007276BD"/>
    <w:rsid w:val="00727EC1"/>
    <w:rsid w:val="0073089D"/>
    <w:rsid w:val="00731CA6"/>
    <w:rsid w:val="007322D5"/>
    <w:rsid w:val="00732D0C"/>
    <w:rsid w:val="00733541"/>
    <w:rsid w:val="0073522D"/>
    <w:rsid w:val="00742803"/>
    <w:rsid w:val="007437DB"/>
    <w:rsid w:val="00747736"/>
    <w:rsid w:val="007506B0"/>
    <w:rsid w:val="00750A66"/>
    <w:rsid w:val="00750FF0"/>
    <w:rsid w:val="0075103B"/>
    <w:rsid w:val="007510CD"/>
    <w:rsid w:val="00751A4F"/>
    <w:rsid w:val="00751BA0"/>
    <w:rsid w:val="00752B8E"/>
    <w:rsid w:val="00752F77"/>
    <w:rsid w:val="00754E19"/>
    <w:rsid w:val="00755220"/>
    <w:rsid w:val="0075592B"/>
    <w:rsid w:val="00756247"/>
    <w:rsid w:val="007613C1"/>
    <w:rsid w:val="007629FD"/>
    <w:rsid w:val="00762B81"/>
    <w:rsid w:val="007641A0"/>
    <w:rsid w:val="00764BF3"/>
    <w:rsid w:val="00764C5F"/>
    <w:rsid w:val="0076513F"/>
    <w:rsid w:val="00765DD9"/>
    <w:rsid w:val="00767BDA"/>
    <w:rsid w:val="007700B3"/>
    <w:rsid w:val="00775130"/>
    <w:rsid w:val="0077595C"/>
    <w:rsid w:val="00776663"/>
    <w:rsid w:val="0078192C"/>
    <w:rsid w:val="00783176"/>
    <w:rsid w:val="00783A2B"/>
    <w:rsid w:val="00784FC9"/>
    <w:rsid w:val="007852ED"/>
    <w:rsid w:val="007878E1"/>
    <w:rsid w:val="00787C14"/>
    <w:rsid w:val="00787CB7"/>
    <w:rsid w:val="00787DC1"/>
    <w:rsid w:val="007902A1"/>
    <w:rsid w:val="0079076D"/>
    <w:rsid w:val="007908E1"/>
    <w:rsid w:val="00790DC6"/>
    <w:rsid w:val="00790DFD"/>
    <w:rsid w:val="00791911"/>
    <w:rsid w:val="00791959"/>
    <w:rsid w:val="0079349A"/>
    <w:rsid w:val="0079386F"/>
    <w:rsid w:val="0079588E"/>
    <w:rsid w:val="00796E82"/>
    <w:rsid w:val="00797FF1"/>
    <w:rsid w:val="007A025B"/>
    <w:rsid w:val="007A0E36"/>
    <w:rsid w:val="007A0F60"/>
    <w:rsid w:val="007A4E8A"/>
    <w:rsid w:val="007A5722"/>
    <w:rsid w:val="007A733C"/>
    <w:rsid w:val="007A7562"/>
    <w:rsid w:val="007B0089"/>
    <w:rsid w:val="007B2B39"/>
    <w:rsid w:val="007C135B"/>
    <w:rsid w:val="007C4E24"/>
    <w:rsid w:val="007C6B99"/>
    <w:rsid w:val="007C7AAC"/>
    <w:rsid w:val="007D106E"/>
    <w:rsid w:val="007D11D2"/>
    <w:rsid w:val="007D14B4"/>
    <w:rsid w:val="007D3813"/>
    <w:rsid w:val="007D6182"/>
    <w:rsid w:val="007D637E"/>
    <w:rsid w:val="007E0BF4"/>
    <w:rsid w:val="007E1875"/>
    <w:rsid w:val="007E1C6B"/>
    <w:rsid w:val="007E3A65"/>
    <w:rsid w:val="007E6ECE"/>
    <w:rsid w:val="007F01CD"/>
    <w:rsid w:val="007F055F"/>
    <w:rsid w:val="007F14AD"/>
    <w:rsid w:val="007F1D1A"/>
    <w:rsid w:val="007F2407"/>
    <w:rsid w:val="007F3B20"/>
    <w:rsid w:val="007F5B45"/>
    <w:rsid w:val="007F620F"/>
    <w:rsid w:val="007F789E"/>
    <w:rsid w:val="00801EAB"/>
    <w:rsid w:val="008041EA"/>
    <w:rsid w:val="00807B68"/>
    <w:rsid w:val="00810064"/>
    <w:rsid w:val="0081166D"/>
    <w:rsid w:val="00812EB1"/>
    <w:rsid w:val="00815292"/>
    <w:rsid w:val="00815381"/>
    <w:rsid w:val="00815823"/>
    <w:rsid w:val="008160AD"/>
    <w:rsid w:val="008170AE"/>
    <w:rsid w:val="00817898"/>
    <w:rsid w:val="00817B95"/>
    <w:rsid w:val="00821002"/>
    <w:rsid w:val="0082204A"/>
    <w:rsid w:val="00824506"/>
    <w:rsid w:val="00825085"/>
    <w:rsid w:val="00826DFF"/>
    <w:rsid w:val="008304CE"/>
    <w:rsid w:val="00830D6A"/>
    <w:rsid w:val="00832C47"/>
    <w:rsid w:val="008335DC"/>
    <w:rsid w:val="00834B38"/>
    <w:rsid w:val="008351E2"/>
    <w:rsid w:val="00835711"/>
    <w:rsid w:val="00840591"/>
    <w:rsid w:val="00842402"/>
    <w:rsid w:val="0084392A"/>
    <w:rsid w:val="008440D4"/>
    <w:rsid w:val="00844353"/>
    <w:rsid w:val="00844EA7"/>
    <w:rsid w:val="00846B8B"/>
    <w:rsid w:val="0085035A"/>
    <w:rsid w:val="00850A3A"/>
    <w:rsid w:val="00852161"/>
    <w:rsid w:val="008529D7"/>
    <w:rsid w:val="008555CE"/>
    <w:rsid w:val="008557FA"/>
    <w:rsid w:val="00856EFF"/>
    <w:rsid w:val="00857EE5"/>
    <w:rsid w:val="00862A7A"/>
    <w:rsid w:val="008638C4"/>
    <w:rsid w:val="00863E2B"/>
    <w:rsid w:val="00864719"/>
    <w:rsid w:val="008664BA"/>
    <w:rsid w:val="0086686B"/>
    <w:rsid w:val="00866C8C"/>
    <w:rsid w:val="00866E82"/>
    <w:rsid w:val="00867912"/>
    <w:rsid w:val="00870CB5"/>
    <w:rsid w:val="008716CF"/>
    <w:rsid w:val="00871AFC"/>
    <w:rsid w:val="00872C7D"/>
    <w:rsid w:val="00873279"/>
    <w:rsid w:val="00873C26"/>
    <w:rsid w:val="00876D38"/>
    <w:rsid w:val="00876E38"/>
    <w:rsid w:val="008810DC"/>
    <w:rsid w:val="00885E27"/>
    <w:rsid w:val="00886E46"/>
    <w:rsid w:val="008921D0"/>
    <w:rsid w:val="00892FF9"/>
    <w:rsid w:val="00895464"/>
    <w:rsid w:val="00895D89"/>
    <w:rsid w:val="00895E8B"/>
    <w:rsid w:val="008A045D"/>
    <w:rsid w:val="008A0E78"/>
    <w:rsid w:val="008A2645"/>
    <w:rsid w:val="008A2DE4"/>
    <w:rsid w:val="008A3D3F"/>
    <w:rsid w:val="008A53B6"/>
    <w:rsid w:val="008A69A9"/>
    <w:rsid w:val="008B2273"/>
    <w:rsid w:val="008B4B98"/>
    <w:rsid w:val="008B5BB4"/>
    <w:rsid w:val="008B7B64"/>
    <w:rsid w:val="008B7EB1"/>
    <w:rsid w:val="008C1173"/>
    <w:rsid w:val="008C16E9"/>
    <w:rsid w:val="008C27E8"/>
    <w:rsid w:val="008C2984"/>
    <w:rsid w:val="008C3A6A"/>
    <w:rsid w:val="008C3C9A"/>
    <w:rsid w:val="008C591A"/>
    <w:rsid w:val="008C6164"/>
    <w:rsid w:val="008C645F"/>
    <w:rsid w:val="008D0482"/>
    <w:rsid w:val="008D0D89"/>
    <w:rsid w:val="008D23D1"/>
    <w:rsid w:val="008D2811"/>
    <w:rsid w:val="008D2F3A"/>
    <w:rsid w:val="008D6AB8"/>
    <w:rsid w:val="008D72C8"/>
    <w:rsid w:val="008E799E"/>
    <w:rsid w:val="008F1000"/>
    <w:rsid w:val="008F30CC"/>
    <w:rsid w:val="008F4D68"/>
    <w:rsid w:val="008F5350"/>
    <w:rsid w:val="008F6BB7"/>
    <w:rsid w:val="00900282"/>
    <w:rsid w:val="0090055B"/>
    <w:rsid w:val="009033C1"/>
    <w:rsid w:val="00904F02"/>
    <w:rsid w:val="00906B25"/>
    <w:rsid w:val="00906C2D"/>
    <w:rsid w:val="00906CC5"/>
    <w:rsid w:val="009151DD"/>
    <w:rsid w:val="009160DA"/>
    <w:rsid w:val="00917DF7"/>
    <w:rsid w:val="0092085E"/>
    <w:rsid w:val="0092390D"/>
    <w:rsid w:val="00924F90"/>
    <w:rsid w:val="00925D15"/>
    <w:rsid w:val="0092675C"/>
    <w:rsid w:val="009279BE"/>
    <w:rsid w:val="00927FF8"/>
    <w:rsid w:val="00930623"/>
    <w:rsid w:val="00930A85"/>
    <w:rsid w:val="0093105B"/>
    <w:rsid w:val="0093118C"/>
    <w:rsid w:val="00931B1C"/>
    <w:rsid w:val="009320A4"/>
    <w:rsid w:val="00932A61"/>
    <w:rsid w:val="00933642"/>
    <w:rsid w:val="009346F4"/>
    <w:rsid w:val="00934956"/>
    <w:rsid w:val="00935C44"/>
    <w:rsid w:val="00936EC3"/>
    <w:rsid w:val="0094094E"/>
    <w:rsid w:val="009426E3"/>
    <w:rsid w:val="0094649E"/>
    <w:rsid w:val="00946978"/>
    <w:rsid w:val="00946C2F"/>
    <w:rsid w:val="0094747D"/>
    <w:rsid w:val="009476CF"/>
    <w:rsid w:val="00950082"/>
    <w:rsid w:val="00951BCD"/>
    <w:rsid w:val="00954042"/>
    <w:rsid w:val="009547E9"/>
    <w:rsid w:val="00954FCD"/>
    <w:rsid w:val="009555FF"/>
    <w:rsid w:val="00957570"/>
    <w:rsid w:val="009614D1"/>
    <w:rsid w:val="00961B72"/>
    <w:rsid w:val="009627E4"/>
    <w:rsid w:val="00962C78"/>
    <w:rsid w:val="00962FF2"/>
    <w:rsid w:val="0096348C"/>
    <w:rsid w:val="00963967"/>
    <w:rsid w:val="00965E28"/>
    <w:rsid w:val="00966513"/>
    <w:rsid w:val="009668CF"/>
    <w:rsid w:val="00966E88"/>
    <w:rsid w:val="00970319"/>
    <w:rsid w:val="009708A0"/>
    <w:rsid w:val="009723B2"/>
    <w:rsid w:val="00972A20"/>
    <w:rsid w:val="00973D8B"/>
    <w:rsid w:val="00974084"/>
    <w:rsid w:val="00974FA4"/>
    <w:rsid w:val="00977ED8"/>
    <w:rsid w:val="00980589"/>
    <w:rsid w:val="009807B8"/>
    <w:rsid w:val="00984192"/>
    <w:rsid w:val="009848C2"/>
    <w:rsid w:val="0098765B"/>
    <w:rsid w:val="00991564"/>
    <w:rsid w:val="00992B92"/>
    <w:rsid w:val="009938A1"/>
    <w:rsid w:val="00994725"/>
    <w:rsid w:val="00994F47"/>
    <w:rsid w:val="00995222"/>
    <w:rsid w:val="009959A2"/>
    <w:rsid w:val="00997CA6"/>
    <w:rsid w:val="009A0EA8"/>
    <w:rsid w:val="009A211B"/>
    <w:rsid w:val="009A4CF2"/>
    <w:rsid w:val="009A538D"/>
    <w:rsid w:val="009A5F29"/>
    <w:rsid w:val="009A68FE"/>
    <w:rsid w:val="009A6FA0"/>
    <w:rsid w:val="009B0A01"/>
    <w:rsid w:val="009B172A"/>
    <w:rsid w:val="009B22D8"/>
    <w:rsid w:val="009B5E3C"/>
    <w:rsid w:val="009B6655"/>
    <w:rsid w:val="009B76D3"/>
    <w:rsid w:val="009C11A4"/>
    <w:rsid w:val="009C11C8"/>
    <w:rsid w:val="009C394C"/>
    <w:rsid w:val="009C3ACB"/>
    <w:rsid w:val="009C5D1D"/>
    <w:rsid w:val="009C60A4"/>
    <w:rsid w:val="009C7ED1"/>
    <w:rsid w:val="009D1239"/>
    <w:rsid w:val="009D16D3"/>
    <w:rsid w:val="009D372B"/>
    <w:rsid w:val="009D4FD6"/>
    <w:rsid w:val="009D5348"/>
    <w:rsid w:val="009D5558"/>
    <w:rsid w:val="009D6076"/>
    <w:rsid w:val="009D60D7"/>
    <w:rsid w:val="009D7259"/>
    <w:rsid w:val="009D75F5"/>
    <w:rsid w:val="009D7949"/>
    <w:rsid w:val="009E08D7"/>
    <w:rsid w:val="009E0AE7"/>
    <w:rsid w:val="009E0F18"/>
    <w:rsid w:val="009E3045"/>
    <w:rsid w:val="009E3A30"/>
    <w:rsid w:val="009E4973"/>
    <w:rsid w:val="009E5AA9"/>
    <w:rsid w:val="009E6930"/>
    <w:rsid w:val="009F1525"/>
    <w:rsid w:val="009F161D"/>
    <w:rsid w:val="009F1AC4"/>
    <w:rsid w:val="009F3E63"/>
    <w:rsid w:val="009F40AA"/>
    <w:rsid w:val="009F4847"/>
    <w:rsid w:val="009F493C"/>
    <w:rsid w:val="009F49E2"/>
    <w:rsid w:val="009F71E8"/>
    <w:rsid w:val="009F73A4"/>
    <w:rsid w:val="009F7410"/>
    <w:rsid w:val="009F7730"/>
    <w:rsid w:val="009F7BF7"/>
    <w:rsid w:val="00A027DB"/>
    <w:rsid w:val="00A0395C"/>
    <w:rsid w:val="00A0414D"/>
    <w:rsid w:val="00A05764"/>
    <w:rsid w:val="00A06FCC"/>
    <w:rsid w:val="00A074D1"/>
    <w:rsid w:val="00A0761D"/>
    <w:rsid w:val="00A07BEA"/>
    <w:rsid w:val="00A10570"/>
    <w:rsid w:val="00A12076"/>
    <w:rsid w:val="00A13D65"/>
    <w:rsid w:val="00A14F43"/>
    <w:rsid w:val="00A15D56"/>
    <w:rsid w:val="00A161D5"/>
    <w:rsid w:val="00A20667"/>
    <w:rsid w:val="00A207DE"/>
    <w:rsid w:val="00A21A17"/>
    <w:rsid w:val="00A25494"/>
    <w:rsid w:val="00A265B8"/>
    <w:rsid w:val="00A26817"/>
    <w:rsid w:val="00A26FF1"/>
    <w:rsid w:val="00A27640"/>
    <w:rsid w:val="00A31825"/>
    <w:rsid w:val="00A31956"/>
    <w:rsid w:val="00A3244C"/>
    <w:rsid w:val="00A32B90"/>
    <w:rsid w:val="00A32BF5"/>
    <w:rsid w:val="00A336DA"/>
    <w:rsid w:val="00A35E27"/>
    <w:rsid w:val="00A37D1F"/>
    <w:rsid w:val="00A401A5"/>
    <w:rsid w:val="00A403BA"/>
    <w:rsid w:val="00A42488"/>
    <w:rsid w:val="00A43C9D"/>
    <w:rsid w:val="00A4432B"/>
    <w:rsid w:val="00A456E6"/>
    <w:rsid w:val="00A45984"/>
    <w:rsid w:val="00A46306"/>
    <w:rsid w:val="00A505F0"/>
    <w:rsid w:val="00A518D8"/>
    <w:rsid w:val="00A51DF7"/>
    <w:rsid w:val="00A51EE3"/>
    <w:rsid w:val="00A52719"/>
    <w:rsid w:val="00A53585"/>
    <w:rsid w:val="00A53CCA"/>
    <w:rsid w:val="00A5727C"/>
    <w:rsid w:val="00A5743C"/>
    <w:rsid w:val="00A60574"/>
    <w:rsid w:val="00A612AC"/>
    <w:rsid w:val="00A620F7"/>
    <w:rsid w:val="00A648BC"/>
    <w:rsid w:val="00A6543E"/>
    <w:rsid w:val="00A6644B"/>
    <w:rsid w:val="00A666B7"/>
    <w:rsid w:val="00A67C15"/>
    <w:rsid w:val="00A71D04"/>
    <w:rsid w:val="00A73A50"/>
    <w:rsid w:val="00A73DFD"/>
    <w:rsid w:val="00A74075"/>
    <w:rsid w:val="00A7414D"/>
    <w:rsid w:val="00A744C3"/>
    <w:rsid w:val="00A754ED"/>
    <w:rsid w:val="00A75F41"/>
    <w:rsid w:val="00A7769F"/>
    <w:rsid w:val="00A836C3"/>
    <w:rsid w:val="00A85D2E"/>
    <w:rsid w:val="00A86130"/>
    <w:rsid w:val="00A868E5"/>
    <w:rsid w:val="00A86BDD"/>
    <w:rsid w:val="00A87D61"/>
    <w:rsid w:val="00A9504C"/>
    <w:rsid w:val="00A954C9"/>
    <w:rsid w:val="00A97E26"/>
    <w:rsid w:val="00AA11D0"/>
    <w:rsid w:val="00AA19E3"/>
    <w:rsid w:val="00AA1D71"/>
    <w:rsid w:val="00AA3003"/>
    <w:rsid w:val="00AA396F"/>
    <w:rsid w:val="00AA48E7"/>
    <w:rsid w:val="00AA719D"/>
    <w:rsid w:val="00AA7ACA"/>
    <w:rsid w:val="00AB0B40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4111"/>
    <w:rsid w:val="00AC6C00"/>
    <w:rsid w:val="00AC7553"/>
    <w:rsid w:val="00AD0F16"/>
    <w:rsid w:val="00AD35F6"/>
    <w:rsid w:val="00AD3972"/>
    <w:rsid w:val="00AD4891"/>
    <w:rsid w:val="00AD4B9F"/>
    <w:rsid w:val="00AD4DD5"/>
    <w:rsid w:val="00AD62EA"/>
    <w:rsid w:val="00AE23C7"/>
    <w:rsid w:val="00AE3D2D"/>
    <w:rsid w:val="00AE4500"/>
    <w:rsid w:val="00AF0AFA"/>
    <w:rsid w:val="00AF0DA3"/>
    <w:rsid w:val="00AF165E"/>
    <w:rsid w:val="00AF1934"/>
    <w:rsid w:val="00AF2D4C"/>
    <w:rsid w:val="00AF433D"/>
    <w:rsid w:val="00AF5F5E"/>
    <w:rsid w:val="00AF7792"/>
    <w:rsid w:val="00AF7A3F"/>
    <w:rsid w:val="00B02B20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361D"/>
    <w:rsid w:val="00B14126"/>
    <w:rsid w:val="00B15C2C"/>
    <w:rsid w:val="00B17551"/>
    <w:rsid w:val="00B22415"/>
    <w:rsid w:val="00B22EDC"/>
    <w:rsid w:val="00B24B66"/>
    <w:rsid w:val="00B267E2"/>
    <w:rsid w:val="00B2760B"/>
    <w:rsid w:val="00B27B05"/>
    <w:rsid w:val="00B30962"/>
    <w:rsid w:val="00B30B7F"/>
    <w:rsid w:val="00B30EE0"/>
    <w:rsid w:val="00B310DA"/>
    <w:rsid w:val="00B31913"/>
    <w:rsid w:val="00B31AF9"/>
    <w:rsid w:val="00B3566D"/>
    <w:rsid w:val="00B3598B"/>
    <w:rsid w:val="00B40239"/>
    <w:rsid w:val="00B41533"/>
    <w:rsid w:val="00B418BD"/>
    <w:rsid w:val="00B41CB0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73E"/>
    <w:rsid w:val="00B52484"/>
    <w:rsid w:val="00B53A81"/>
    <w:rsid w:val="00B56123"/>
    <w:rsid w:val="00B57502"/>
    <w:rsid w:val="00B5794D"/>
    <w:rsid w:val="00B6010C"/>
    <w:rsid w:val="00B60649"/>
    <w:rsid w:val="00B61219"/>
    <w:rsid w:val="00B614B2"/>
    <w:rsid w:val="00B6262C"/>
    <w:rsid w:val="00B62C4D"/>
    <w:rsid w:val="00B63253"/>
    <w:rsid w:val="00B66100"/>
    <w:rsid w:val="00B71893"/>
    <w:rsid w:val="00B73DAB"/>
    <w:rsid w:val="00B7502E"/>
    <w:rsid w:val="00B75EFF"/>
    <w:rsid w:val="00B81EA1"/>
    <w:rsid w:val="00B81F11"/>
    <w:rsid w:val="00B82A0D"/>
    <w:rsid w:val="00B82BCC"/>
    <w:rsid w:val="00B8482D"/>
    <w:rsid w:val="00B85167"/>
    <w:rsid w:val="00B874E2"/>
    <w:rsid w:val="00B878F3"/>
    <w:rsid w:val="00B87F22"/>
    <w:rsid w:val="00B91494"/>
    <w:rsid w:val="00B91AD2"/>
    <w:rsid w:val="00B9203B"/>
    <w:rsid w:val="00B94F67"/>
    <w:rsid w:val="00B951A8"/>
    <w:rsid w:val="00B95749"/>
    <w:rsid w:val="00B95C07"/>
    <w:rsid w:val="00B95C73"/>
    <w:rsid w:val="00B95F7B"/>
    <w:rsid w:val="00B97590"/>
    <w:rsid w:val="00B9788E"/>
    <w:rsid w:val="00BA107D"/>
    <w:rsid w:val="00BA27DC"/>
    <w:rsid w:val="00BA6E09"/>
    <w:rsid w:val="00BA7DD6"/>
    <w:rsid w:val="00BB0087"/>
    <w:rsid w:val="00BB0A35"/>
    <w:rsid w:val="00BB1D33"/>
    <w:rsid w:val="00BB2514"/>
    <w:rsid w:val="00BB2916"/>
    <w:rsid w:val="00BB30E7"/>
    <w:rsid w:val="00BB3D54"/>
    <w:rsid w:val="00BB40D4"/>
    <w:rsid w:val="00BB7DCB"/>
    <w:rsid w:val="00BC145D"/>
    <w:rsid w:val="00BC1CAB"/>
    <w:rsid w:val="00BC36C0"/>
    <w:rsid w:val="00BC37AB"/>
    <w:rsid w:val="00BC4666"/>
    <w:rsid w:val="00BC49F0"/>
    <w:rsid w:val="00BD098E"/>
    <w:rsid w:val="00BD0A7A"/>
    <w:rsid w:val="00BD4D9D"/>
    <w:rsid w:val="00BD7339"/>
    <w:rsid w:val="00BD7977"/>
    <w:rsid w:val="00BD7F9D"/>
    <w:rsid w:val="00BE265A"/>
    <w:rsid w:val="00BE2DA4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A57"/>
    <w:rsid w:val="00BF2B5C"/>
    <w:rsid w:val="00BF5B1A"/>
    <w:rsid w:val="00BF5CFB"/>
    <w:rsid w:val="00BF607D"/>
    <w:rsid w:val="00BF6CA9"/>
    <w:rsid w:val="00C0099E"/>
    <w:rsid w:val="00C012CA"/>
    <w:rsid w:val="00C02810"/>
    <w:rsid w:val="00C03CE9"/>
    <w:rsid w:val="00C04819"/>
    <w:rsid w:val="00C04CB2"/>
    <w:rsid w:val="00C052E4"/>
    <w:rsid w:val="00C0546C"/>
    <w:rsid w:val="00C068FC"/>
    <w:rsid w:val="00C1063D"/>
    <w:rsid w:val="00C12F5C"/>
    <w:rsid w:val="00C138DF"/>
    <w:rsid w:val="00C145D7"/>
    <w:rsid w:val="00C17818"/>
    <w:rsid w:val="00C17D27"/>
    <w:rsid w:val="00C2108F"/>
    <w:rsid w:val="00C223DF"/>
    <w:rsid w:val="00C22C0F"/>
    <w:rsid w:val="00C2395A"/>
    <w:rsid w:val="00C23FA5"/>
    <w:rsid w:val="00C25A08"/>
    <w:rsid w:val="00C27051"/>
    <w:rsid w:val="00C30120"/>
    <w:rsid w:val="00C304F7"/>
    <w:rsid w:val="00C32954"/>
    <w:rsid w:val="00C33EB8"/>
    <w:rsid w:val="00C33F31"/>
    <w:rsid w:val="00C33F3F"/>
    <w:rsid w:val="00C43814"/>
    <w:rsid w:val="00C43CDB"/>
    <w:rsid w:val="00C446D0"/>
    <w:rsid w:val="00C455FF"/>
    <w:rsid w:val="00C45C74"/>
    <w:rsid w:val="00C517C6"/>
    <w:rsid w:val="00C51A6D"/>
    <w:rsid w:val="00C52154"/>
    <w:rsid w:val="00C53AFF"/>
    <w:rsid w:val="00C53CA8"/>
    <w:rsid w:val="00C54E3E"/>
    <w:rsid w:val="00C5769F"/>
    <w:rsid w:val="00C57837"/>
    <w:rsid w:val="00C57B22"/>
    <w:rsid w:val="00C6103D"/>
    <w:rsid w:val="00C64A99"/>
    <w:rsid w:val="00C64DA2"/>
    <w:rsid w:val="00C66655"/>
    <w:rsid w:val="00C6711B"/>
    <w:rsid w:val="00C673ED"/>
    <w:rsid w:val="00C70067"/>
    <w:rsid w:val="00C70860"/>
    <w:rsid w:val="00C71130"/>
    <w:rsid w:val="00C74AE7"/>
    <w:rsid w:val="00C75EE2"/>
    <w:rsid w:val="00C77D8A"/>
    <w:rsid w:val="00C77E46"/>
    <w:rsid w:val="00C8048B"/>
    <w:rsid w:val="00C82D40"/>
    <w:rsid w:val="00C83A23"/>
    <w:rsid w:val="00C84C19"/>
    <w:rsid w:val="00C858AE"/>
    <w:rsid w:val="00C8788F"/>
    <w:rsid w:val="00C915C8"/>
    <w:rsid w:val="00C93236"/>
    <w:rsid w:val="00C93367"/>
    <w:rsid w:val="00C94AB0"/>
    <w:rsid w:val="00C95AD2"/>
    <w:rsid w:val="00C95DA8"/>
    <w:rsid w:val="00C9635F"/>
    <w:rsid w:val="00CA0B41"/>
    <w:rsid w:val="00CA29F6"/>
    <w:rsid w:val="00CA49F8"/>
    <w:rsid w:val="00CA5929"/>
    <w:rsid w:val="00CA755A"/>
    <w:rsid w:val="00CB0012"/>
    <w:rsid w:val="00CB261E"/>
    <w:rsid w:val="00CB2EFF"/>
    <w:rsid w:val="00CB4102"/>
    <w:rsid w:val="00CB4913"/>
    <w:rsid w:val="00CB5916"/>
    <w:rsid w:val="00CC3E5F"/>
    <w:rsid w:val="00CC5603"/>
    <w:rsid w:val="00CC64C1"/>
    <w:rsid w:val="00CC7F82"/>
    <w:rsid w:val="00CD268E"/>
    <w:rsid w:val="00CD4A1A"/>
    <w:rsid w:val="00CD4A85"/>
    <w:rsid w:val="00CD5450"/>
    <w:rsid w:val="00CD6027"/>
    <w:rsid w:val="00CD772A"/>
    <w:rsid w:val="00CD7BA8"/>
    <w:rsid w:val="00CE0BAD"/>
    <w:rsid w:val="00CE229F"/>
    <w:rsid w:val="00CE321C"/>
    <w:rsid w:val="00CE33A3"/>
    <w:rsid w:val="00CE3AED"/>
    <w:rsid w:val="00CE3DCF"/>
    <w:rsid w:val="00CE4693"/>
    <w:rsid w:val="00CE5578"/>
    <w:rsid w:val="00CE638E"/>
    <w:rsid w:val="00CF304C"/>
    <w:rsid w:val="00CF38E5"/>
    <w:rsid w:val="00CF3D03"/>
    <w:rsid w:val="00CF45CD"/>
    <w:rsid w:val="00CF642E"/>
    <w:rsid w:val="00CF6CE3"/>
    <w:rsid w:val="00CF6DED"/>
    <w:rsid w:val="00D038AF"/>
    <w:rsid w:val="00D0593D"/>
    <w:rsid w:val="00D07121"/>
    <w:rsid w:val="00D07B1F"/>
    <w:rsid w:val="00D12458"/>
    <w:rsid w:val="00D1245A"/>
    <w:rsid w:val="00D128A6"/>
    <w:rsid w:val="00D15874"/>
    <w:rsid w:val="00D16493"/>
    <w:rsid w:val="00D164F7"/>
    <w:rsid w:val="00D16A6A"/>
    <w:rsid w:val="00D16C8D"/>
    <w:rsid w:val="00D17F6A"/>
    <w:rsid w:val="00D201EF"/>
    <w:rsid w:val="00D22918"/>
    <w:rsid w:val="00D22F0D"/>
    <w:rsid w:val="00D25662"/>
    <w:rsid w:val="00D25BE5"/>
    <w:rsid w:val="00D262C2"/>
    <w:rsid w:val="00D262FA"/>
    <w:rsid w:val="00D27521"/>
    <w:rsid w:val="00D30058"/>
    <w:rsid w:val="00D30355"/>
    <w:rsid w:val="00D31D0E"/>
    <w:rsid w:val="00D3213C"/>
    <w:rsid w:val="00D33F32"/>
    <w:rsid w:val="00D34075"/>
    <w:rsid w:val="00D35110"/>
    <w:rsid w:val="00D37176"/>
    <w:rsid w:val="00D40AC4"/>
    <w:rsid w:val="00D417C2"/>
    <w:rsid w:val="00D422A2"/>
    <w:rsid w:val="00D43134"/>
    <w:rsid w:val="00D43E7B"/>
    <w:rsid w:val="00D464C3"/>
    <w:rsid w:val="00D46718"/>
    <w:rsid w:val="00D53F5F"/>
    <w:rsid w:val="00D546D5"/>
    <w:rsid w:val="00D573D1"/>
    <w:rsid w:val="00D60087"/>
    <w:rsid w:val="00D61094"/>
    <w:rsid w:val="00D618A2"/>
    <w:rsid w:val="00D61BBC"/>
    <w:rsid w:val="00D62ACB"/>
    <w:rsid w:val="00D62BB7"/>
    <w:rsid w:val="00D63A96"/>
    <w:rsid w:val="00D64257"/>
    <w:rsid w:val="00D642FD"/>
    <w:rsid w:val="00D64A7F"/>
    <w:rsid w:val="00D658B5"/>
    <w:rsid w:val="00D66D36"/>
    <w:rsid w:val="00D66EB7"/>
    <w:rsid w:val="00D70A2F"/>
    <w:rsid w:val="00D71165"/>
    <w:rsid w:val="00D72A5F"/>
    <w:rsid w:val="00D72CD7"/>
    <w:rsid w:val="00D7392C"/>
    <w:rsid w:val="00D7411F"/>
    <w:rsid w:val="00D745CD"/>
    <w:rsid w:val="00D74CE4"/>
    <w:rsid w:val="00D75B07"/>
    <w:rsid w:val="00D76386"/>
    <w:rsid w:val="00D7790B"/>
    <w:rsid w:val="00D77F67"/>
    <w:rsid w:val="00D77FA0"/>
    <w:rsid w:val="00D80DE7"/>
    <w:rsid w:val="00D80E1A"/>
    <w:rsid w:val="00D82403"/>
    <w:rsid w:val="00D8398C"/>
    <w:rsid w:val="00D867B4"/>
    <w:rsid w:val="00D86F02"/>
    <w:rsid w:val="00D87289"/>
    <w:rsid w:val="00D915FD"/>
    <w:rsid w:val="00D92A65"/>
    <w:rsid w:val="00D931F8"/>
    <w:rsid w:val="00D94522"/>
    <w:rsid w:val="00D948D5"/>
    <w:rsid w:val="00D954C4"/>
    <w:rsid w:val="00D97523"/>
    <w:rsid w:val="00DA0248"/>
    <w:rsid w:val="00DA0898"/>
    <w:rsid w:val="00DA1E31"/>
    <w:rsid w:val="00DA429B"/>
    <w:rsid w:val="00DA5B53"/>
    <w:rsid w:val="00DA7259"/>
    <w:rsid w:val="00DA7B4A"/>
    <w:rsid w:val="00DA7CA0"/>
    <w:rsid w:val="00DA7F76"/>
    <w:rsid w:val="00DB18BD"/>
    <w:rsid w:val="00DB2976"/>
    <w:rsid w:val="00DB49E1"/>
    <w:rsid w:val="00DB5172"/>
    <w:rsid w:val="00DB5B7D"/>
    <w:rsid w:val="00DB759C"/>
    <w:rsid w:val="00DB75CB"/>
    <w:rsid w:val="00DC0948"/>
    <w:rsid w:val="00DC1FDC"/>
    <w:rsid w:val="00DC23DE"/>
    <w:rsid w:val="00DC28A3"/>
    <w:rsid w:val="00DC4488"/>
    <w:rsid w:val="00DC58BA"/>
    <w:rsid w:val="00DC5DD0"/>
    <w:rsid w:val="00DC70A3"/>
    <w:rsid w:val="00DD04B4"/>
    <w:rsid w:val="00DD28D4"/>
    <w:rsid w:val="00DD480C"/>
    <w:rsid w:val="00DD4CEA"/>
    <w:rsid w:val="00DD505A"/>
    <w:rsid w:val="00DD5466"/>
    <w:rsid w:val="00DD5E7F"/>
    <w:rsid w:val="00DD5F23"/>
    <w:rsid w:val="00DD6ED1"/>
    <w:rsid w:val="00DD7403"/>
    <w:rsid w:val="00DE0D99"/>
    <w:rsid w:val="00DE10B7"/>
    <w:rsid w:val="00DE34A7"/>
    <w:rsid w:val="00DE37DC"/>
    <w:rsid w:val="00DE4336"/>
    <w:rsid w:val="00DE4361"/>
    <w:rsid w:val="00DE5DA2"/>
    <w:rsid w:val="00DE6165"/>
    <w:rsid w:val="00DE61CD"/>
    <w:rsid w:val="00DE6FE6"/>
    <w:rsid w:val="00DF08F5"/>
    <w:rsid w:val="00DF1342"/>
    <w:rsid w:val="00DF17E3"/>
    <w:rsid w:val="00DF28F7"/>
    <w:rsid w:val="00DF3DC7"/>
    <w:rsid w:val="00DF41D7"/>
    <w:rsid w:val="00DF5532"/>
    <w:rsid w:val="00DF5E7E"/>
    <w:rsid w:val="00DF7894"/>
    <w:rsid w:val="00DF7AC5"/>
    <w:rsid w:val="00DF7E44"/>
    <w:rsid w:val="00E02366"/>
    <w:rsid w:val="00E02A8D"/>
    <w:rsid w:val="00E0358F"/>
    <w:rsid w:val="00E03A26"/>
    <w:rsid w:val="00E05767"/>
    <w:rsid w:val="00E0700A"/>
    <w:rsid w:val="00E11576"/>
    <w:rsid w:val="00E12793"/>
    <w:rsid w:val="00E13093"/>
    <w:rsid w:val="00E142BB"/>
    <w:rsid w:val="00E1491D"/>
    <w:rsid w:val="00E15F79"/>
    <w:rsid w:val="00E22BDB"/>
    <w:rsid w:val="00E23525"/>
    <w:rsid w:val="00E23A5E"/>
    <w:rsid w:val="00E2484C"/>
    <w:rsid w:val="00E26C8C"/>
    <w:rsid w:val="00E27982"/>
    <w:rsid w:val="00E27BFA"/>
    <w:rsid w:val="00E31F46"/>
    <w:rsid w:val="00E332BA"/>
    <w:rsid w:val="00E36C16"/>
    <w:rsid w:val="00E37478"/>
    <w:rsid w:val="00E404DF"/>
    <w:rsid w:val="00E40DD9"/>
    <w:rsid w:val="00E41CA3"/>
    <w:rsid w:val="00E435ED"/>
    <w:rsid w:val="00E465E6"/>
    <w:rsid w:val="00E470A8"/>
    <w:rsid w:val="00E473AD"/>
    <w:rsid w:val="00E52DA7"/>
    <w:rsid w:val="00E5414D"/>
    <w:rsid w:val="00E54718"/>
    <w:rsid w:val="00E54E02"/>
    <w:rsid w:val="00E55EFB"/>
    <w:rsid w:val="00E5733A"/>
    <w:rsid w:val="00E61778"/>
    <w:rsid w:val="00E61EB6"/>
    <w:rsid w:val="00E62018"/>
    <w:rsid w:val="00E62AEA"/>
    <w:rsid w:val="00E62CE7"/>
    <w:rsid w:val="00E64448"/>
    <w:rsid w:val="00E648D5"/>
    <w:rsid w:val="00E65CB2"/>
    <w:rsid w:val="00E668BB"/>
    <w:rsid w:val="00E6736C"/>
    <w:rsid w:val="00E67EBA"/>
    <w:rsid w:val="00E71D39"/>
    <w:rsid w:val="00E7229E"/>
    <w:rsid w:val="00E7366D"/>
    <w:rsid w:val="00E748B3"/>
    <w:rsid w:val="00E767C4"/>
    <w:rsid w:val="00E7706F"/>
    <w:rsid w:val="00E772E4"/>
    <w:rsid w:val="00E77D5C"/>
    <w:rsid w:val="00E816A6"/>
    <w:rsid w:val="00E81E81"/>
    <w:rsid w:val="00E82E6D"/>
    <w:rsid w:val="00E84919"/>
    <w:rsid w:val="00E9057C"/>
    <w:rsid w:val="00E90F5A"/>
    <w:rsid w:val="00E916EA"/>
    <w:rsid w:val="00E91FEA"/>
    <w:rsid w:val="00E929F9"/>
    <w:rsid w:val="00E946AD"/>
    <w:rsid w:val="00EA04B5"/>
    <w:rsid w:val="00EA0EA6"/>
    <w:rsid w:val="00EA1B07"/>
    <w:rsid w:val="00EA3778"/>
    <w:rsid w:val="00EA3B8D"/>
    <w:rsid w:val="00EA4507"/>
    <w:rsid w:val="00EA4A8B"/>
    <w:rsid w:val="00EA502F"/>
    <w:rsid w:val="00EA6377"/>
    <w:rsid w:val="00EA687C"/>
    <w:rsid w:val="00EA6C1A"/>
    <w:rsid w:val="00EA73EF"/>
    <w:rsid w:val="00EA7A30"/>
    <w:rsid w:val="00EA7A52"/>
    <w:rsid w:val="00EB1E89"/>
    <w:rsid w:val="00EB3CB8"/>
    <w:rsid w:val="00EB5BB5"/>
    <w:rsid w:val="00EB79F2"/>
    <w:rsid w:val="00EB7ED8"/>
    <w:rsid w:val="00EC0E33"/>
    <w:rsid w:val="00EC18B5"/>
    <w:rsid w:val="00EC199E"/>
    <w:rsid w:val="00EC58F0"/>
    <w:rsid w:val="00ED0582"/>
    <w:rsid w:val="00ED10CC"/>
    <w:rsid w:val="00ED177F"/>
    <w:rsid w:val="00ED1F8E"/>
    <w:rsid w:val="00ED2443"/>
    <w:rsid w:val="00ED403F"/>
    <w:rsid w:val="00ED45B2"/>
    <w:rsid w:val="00ED6939"/>
    <w:rsid w:val="00ED69B1"/>
    <w:rsid w:val="00EE138A"/>
    <w:rsid w:val="00EE14C1"/>
    <w:rsid w:val="00EE1733"/>
    <w:rsid w:val="00EE25AA"/>
    <w:rsid w:val="00EE3E62"/>
    <w:rsid w:val="00EE5800"/>
    <w:rsid w:val="00EE6A4A"/>
    <w:rsid w:val="00EE7200"/>
    <w:rsid w:val="00EF09C7"/>
    <w:rsid w:val="00EF10C6"/>
    <w:rsid w:val="00EF13E9"/>
    <w:rsid w:val="00EF3B13"/>
    <w:rsid w:val="00EF4C4A"/>
    <w:rsid w:val="00EF4F4F"/>
    <w:rsid w:val="00EF6D66"/>
    <w:rsid w:val="00F02DCA"/>
    <w:rsid w:val="00F06ACA"/>
    <w:rsid w:val="00F06BB0"/>
    <w:rsid w:val="00F12990"/>
    <w:rsid w:val="00F14020"/>
    <w:rsid w:val="00F15911"/>
    <w:rsid w:val="00F15BB6"/>
    <w:rsid w:val="00F1750A"/>
    <w:rsid w:val="00F221E4"/>
    <w:rsid w:val="00F224E3"/>
    <w:rsid w:val="00F2527D"/>
    <w:rsid w:val="00F25CC7"/>
    <w:rsid w:val="00F25DE6"/>
    <w:rsid w:val="00F26AC3"/>
    <w:rsid w:val="00F26FA8"/>
    <w:rsid w:val="00F275C9"/>
    <w:rsid w:val="00F3040E"/>
    <w:rsid w:val="00F3131F"/>
    <w:rsid w:val="00F320BD"/>
    <w:rsid w:val="00F32588"/>
    <w:rsid w:val="00F32D9F"/>
    <w:rsid w:val="00F33156"/>
    <w:rsid w:val="00F3505A"/>
    <w:rsid w:val="00F3656D"/>
    <w:rsid w:val="00F36606"/>
    <w:rsid w:val="00F36BB7"/>
    <w:rsid w:val="00F36BEC"/>
    <w:rsid w:val="00F410B9"/>
    <w:rsid w:val="00F42CDA"/>
    <w:rsid w:val="00F4384B"/>
    <w:rsid w:val="00F43A78"/>
    <w:rsid w:val="00F43C90"/>
    <w:rsid w:val="00F46407"/>
    <w:rsid w:val="00F464D8"/>
    <w:rsid w:val="00F50A2A"/>
    <w:rsid w:val="00F514B3"/>
    <w:rsid w:val="00F52BDB"/>
    <w:rsid w:val="00F53FE2"/>
    <w:rsid w:val="00F544E4"/>
    <w:rsid w:val="00F549C4"/>
    <w:rsid w:val="00F57904"/>
    <w:rsid w:val="00F608D1"/>
    <w:rsid w:val="00F609D6"/>
    <w:rsid w:val="00F620AA"/>
    <w:rsid w:val="00F62A53"/>
    <w:rsid w:val="00F632C5"/>
    <w:rsid w:val="00F6667A"/>
    <w:rsid w:val="00F66E19"/>
    <w:rsid w:val="00F67FC8"/>
    <w:rsid w:val="00F714E6"/>
    <w:rsid w:val="00F7241E"/>
    <w:rsid w:val="00F74326"/>
    <w:rsid w:val="00F74C4C"/>
    <w:rsid w:val="00F756C6"/>
    <w:rsid w:val="00F75DCF"/>
    <w:rsid w:val="00F771C5"/>
    <w:rsid w:val="00F804C1"/>
    <w:rsid w:val="00F81F58"/>
    <w:rsid w:val="00F877D8"/>
    <w:rsid w:val="00F94BFD"/>
    <w:rsid w:val="00F95964"/>
    <w:rsid w:val="00F96623"/>
    <w:rsid w:val="00F96E75"/>
    <w:rsid w:val="00F9708F"/>
    <w:rsid w:val="00F976D0"/>
    <w:rsid w:val="00F9796C"/>
    <w:rsid w:val="00FA09B8"/>
    <w:rsid w:val="00FA1286"/>
    <w:rsid w:val="00FA2773"/>
    <w:rsid w:val="00FA3143"/>
    <w:rsid w:val="00FA5957"/>
    <w:rsid w:val="00FA5A5E"/>
    <w:rsid w:val="00FA5C74"/>
    <w:rsid w:val="00FA5D5A"/>
    <w:rsid w:val="00FA5E92"/>
    <w:rsid w:val="00FA6782"/>
    <w:rsid w:val="00FB0D81"/>
    <w:rsid w:val="00FB1A19"/>
    <w:rsid w:val="00FB200D"/>
    <w:rsid w:val="00FB2177"/>
    <w:rsid w:val="00FB44C6"/>
    <w:rsid w:val="00FB496E"/>
    <w:rsid w:val="00FB69D0"/>
    <w:rsid w:val="00FC25EF"/>
    <w:rsid w:val="00FC2BEC"/>
    <w:rsid w:val="00FC3C5E"/>
    <w:rsid w:val="00FC4B8C"/>
    <w:rsid w:val="00FC7B53"/>
    <w:rsid w:val="00FC7ECC"/>
    <w:rsid w:val="00FD03E3"/>
    <w:rsid w:val="00FD0DA0"/>
    <w:rsid w:val="00FD13A3"/>
    <w:rsid w:val="00FD31DF"/>
    <w:rsid w:val="00FD32AC"/>
    <w:rsid w:val="00FD4FC9"/>
    <w:rsid w:val="00FD54AC"/>
    <w:rsid w:val="00FD70A0"/>
    <w:rsid w:val="00FE30F6"/>
    <w:rsid w:val="00FE32DE"/>
    <w:rsid w:val="00FE3551"/>
    <w:rsid w:val="00FE46B7"/>
    <w:rsid w:val="00FE5E72"/>
    <w:rsid w:val="00FE6944"/>
    <w:rsid w:val="00FE734B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24C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bold">
    <w:name w:val="bold"/>
    <w:basedOn w:val="Standardstycketeckensnitt"/>
    <w:rsid w:val="00F609D6"/>
  </w:style>
  <w:style w:type="paragraph" w:customStyle="1" w:styleId="blockcitat">
    <w:name w:val="blockcitat"/>
    <w:basedOn w:val="Normal"/>
    <w:qFormat/>
    <w:rsid w:val="00F609D6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C6A-95EC-49BE-BD1A-B0D660932FF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842</TotalTime>
  <Pages>3</Pages>
  <Words>546</Words>
  <Characters>4050</Characters>
  <Application>Microsoft Office Word</Application>
  <DocSecurity>0</DocSecurity>
  <Lines>1350</Lines>
  <Paragraphs>208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257</cp:revision>
  <cp:lastPrinted>2025-04-29T15:03:00Z</cp:lastPrinted>
  <dcterms:created xsi:type="dcterms:W3CDTF">2024-12-19T08:10:00Z</dcterms:created>
  <dcterms:modified xsi:type="dcterms:W3CDTF">2026-02-19T11:37:00Z</dcterms:modified>
</cp:coreProperties>
</file>