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3196922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4D7761E8C035437D91821B6BE32BE6C1"/>
        </w:placeholder>
        <w15:appearance w15:val="hidden"/>
        <w:text/>
      </w:sdtPr>
      <w:sdtEndPr/>
      <w:sdtContent>
        <w:p w:rsidR="00AF30DD" w:rsidP="00CC4C93" w:rsidRDefault="00AF30DD" w14:paraId="7319692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66d10f5-4b0e-43c3-a841-be57f7e44cb3"/>
        <w:id w:val="-1814010842"/>
        <w:lock w:val="sdtLocked"/>
      </w:sdtPr>
      <w:sdtEndPr/>
      <w:sdtContent>
        <w:p w:rsidR="0028141D" w:rsidRDefault="009A62EA" w14:paraId="73196924" w14:textId="3AD44A5E">
          <w:pPr>
            <w:pStyle w:val="Frslagstext"/>
          </w:pPr>
          <w:r>
            <w:t>Riksdagen tillkännager för regeringen som sin mening vad som anförs i motionen om att bankerna ska åläggas skyldighet att tillhandahålla en rimlig kontanthantering.</w:t>
          </w:r>
        </w:p>
      </w:sdtContent>
    </w:sdt>
    <w:p w:rsidR="00AF30DD" w:rsidP="00AF30DD" w:rsidRDefault="000156D9" w14:paraId="73196925" w14:textId="77777777">
      <w:pPr>
        <w:pStyle w:val="Rubrik1"/>
      </w:pPr>
      <w:bookmarkStart w:name="MotionsStart" w:id="1"/>
      <w:bookmarkEnd w:id="1"/>
      <w:r>
        <w:t>Motivering</w:t>
      </w:r>
    </w:p>
    <w:p w:rsidR="00AE0142" w:rsidP="00AE0142" w:rsidRDefault="00AE0142" w14:paraId="73196926" w14:textId="77777777">
      <w:pPr>
        <w:pStyle w:val="Normalutanindragellerluft"/>
      </w:pPr>
      <w:r>
        <w:t xml:space="preserve">Kreditkort och </w:t>
      </w:r>
      <w:proofErr w:type="spellStart"/>
      <w:r>
        <w:t>internethandel</w:t>
      </w:r>
      <w:proofErr w:type="spellEnd"/>
      <w:r>
        <w:t xml:space="preserve"> i all ära, men fortfarande görs en stor mängd affärstransaktioner med kontanta pengar. Det gör att både företag och deras kunder är </w:t>
      </w:r>
      <w:proofErr w:type="gramStart"/>
      <w:r>
        <w:t>beroende av en fungerande kontanthantering.</w:t>
      </w:r>
      <w:proofErr w:type="gramEnd"/>
    </w:p>
    <w:p w:rsidR="00AE0142" w:rsidP="00AE0142" w:rsidRDefault="00AE0142" w14:paraId="73196927" w14:textId="77777777">
      <w:pPr>
        <w:pStyle w:val="Normalutanindragellerluft"/>
      </w:pPr>
    </w:p>
    <w:p w:rsidR="00AE0142" w:rsidP="00AE0142" w:rsidRDefault="00AE0142" w14:paraId="73196928" w14:textId="77777777">
      <w:pPr>
        <w:pStyle w:val="Normalutanindragellerluft"/>
      </w:pPr>
      <w:r>
        <w:t>Mot detta står bankernas intresse att rationalisera bort kassor, bankomater, växelmyntshantering och uppräkning av dagskassor och i stället styra över kunderna till kortbetalningar. Något som kostar både kunder och näringsidkare stora pengar.</w:t>
      </w:r>
    </w:p>
    <w:p w:rsidR="00AE0142" w:rsidP="00AE0142" w:rsidRDefault="00AE0142" w14:paraId="73196929" w14:textId="77777777">
      <w:pPr>
        <w:pStyle w:val="Normalutanindragellerluft"/>
      </w:pPr>
    </w:p>
    <w:p w:rsidR="00AF30DD" w:rsidP="00AE0142" w:rsidRDefault="00AE0142" w14:paraId="7319692A" w14:textId="77777777">
      <w:pPr>
        <w:pStyle w:val="Normalutanindragellerluft"/>
      </w:pPr>
      <w:r>
        <w:t>Bankerna har ett samhällsansvar som innefattar en rimlig kontanthantering. Denna skyldighet bör regleras i lag.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2BDD5F5F2D45BCB7DEC13FEB3166E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A43507" w:rsidRDefault="00E444D2" w14:paraId="7319692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A3D0E" w:rsidRDefault="009A3D0E" w14:paraId="7319692F" w14:textId="77777777"/>
    <w:sectPr w:rsidR="009A3D0E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96931" w14:textId="77777777" w:rsidR="00AE0142" w:rsidRDefault="00AE0142" w:rsidP="000C1CAD">
      <w:pPr>
        <w:spacing w:line="240" w:lineRule="auto"/>
      </w:pPr>
      <w:r>
        <w:separator/>
      </w:r>
    </w:p>
  </w:endnote>
  <w:endnote w:type="continuationSeparator" w:id="0">
    <w:p w14:paraId="73196932" w14:textId="77777777" w:rsidR="00AE0142" w:rsidRDefault="00AE01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9693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9693D" w14:textId="77777777" w:rsidR="00817541" w:rsidRDefault="0081754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13:05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9692F" w14:textId="77777777" w:rsidR="00AE0142" w:rsidRDefault="00AE0142" w:rsidP="000C1CAD">
      <w:pPr>
        <w:spacing w:line="240" w:lineRule="auto"/>
      </w:pPr>
      <w:r>
        <w:separator/>
      </w:r>
    </w:p>
  </w:footnote>
  <w:footnote w:type="continuationSeparator" w:id="0">
    <w:p w14:paraId="73196930" w14:textId="77777777" w:rsidR="00AE0142" w:rsidRDefault="00AE01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319693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3A5BEB" w14:paraId="7319693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692</w:t>
        </w:r>
      </w:sdtContent>
    </w:sdt>
  </w:p>
  <w:p w:rsidR="00467151" w:rsidP="00283E0F" w:rsidRDefault="003A5BEB" w14:paraId="7319693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E0142" w14:paraId="7319693B" w14:textId="77777777">
        <w:pPr>
          <w:pStyle w:val="FSHRub2"/>
        </w:pPr>
        <w:r>
          <w:t>Bankernas kontanthantering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31969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AE0142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141D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5BEB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11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17541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3D0E"/>
    <w:rsid w:val="009A44A0"/>
    <w:rsid w:val="009A62EA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3507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0142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1500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44D2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196922"/>
  <w15:chartTrackingRefBased/>
  <w15:docId w15:val="{133C1EE2-CDFC-4368-9E22-0CA29F73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7761E8C035437D91821B6BE32BE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3DBE1-4739-4F0B-A24C-E5EA6364AF33}"/>
      </w:docPartPr>
      <w:docPartBody>
        <w:p w:rsidR="00CE6601" w:rsidRDefault="00CE6601">
          <w:pPr>
            <w:pStyle w:val="4D7761E8C035437D91821B6BE32BE6C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72BDD5F5F2D45BCB7DEC13FEB3166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24F4B-39BF-409B-9D11-0BCE55E07F7A}"/>
      </w:docPartPr>
      <w:docPartBody>
        <w:p w:rsidR="00CE6601" w:rsidRDefault="00CE6601">
          <w:pPr>
            <w:pStyle w:val="F72BDD5F5F2D45BCB7DEC13FEB3166E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01"/>
    <w:rsid w:val="00C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D7761E8C035437D91821B6BE32BE6C1">
    <w:name w:val="4D7761E8C035437D91821B6BE32BE6C1"/>
  </w:style>
  <w:style w:type="paragraph" w:customStyle="1" w:styleId="B4BF86878E7A4315B40B3EF9A74A17F7">
    <w:name w:val="B4BF86878E7A4315B40B3EF9A74A17F7"/>
  </w:style>
  <w:style w:type="paragraph" w:customStyle="1" w:styleId="F72BDD5F5F2D45BCB7DEC13FEB3166EB">
    <w:name w:val="F72BDD5F5F2D45BCB7DEC13FEB3166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705</RubrikLookup>
    <MotionGuid xmlns="00d11361-0b92-4bae-a181-288d6a55b763">907f7adc-2f19-4f89-a2f6-873c95fda887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900A6-0FE9-4C41-9B22-109C48520F78}"/>
</file>

<file path=customXml/itemProps2.xml><?xml version="1.0" encoding="utf-8"?>
<ds:datastoreItem xmlns:ds="http://schemas.openxmlformats.org/officeDocument/2006/customXml" ds:itemID="{8B5C9142-BF13-4039-9270-979344B0FF84}"/>
</file>

<file path=customXml/itemProps3.xml><?xml version="1.0" encoding="utf-8"?>
<ds:datastoreItem xmlns:ds="http://schemas.openxmlformats.org/officeDocument/2006/customXml" ds:itemID="{F0E723A0-2500-44E8-9FF8-E43D6E4F0FD7}"/>
</file>

<file path=customXml/itemProps4.xml><?xml version="1.0" encoding="utf-8"?>
<ds:datastoreItem xmlns:ds="http://schemas.openxmlformats.org/officeDocument/2006/customXml" ds:itemID="{5D04A402-C06E-4FB9-98A3-82E7411CE6B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110</Words>
  <Characters>685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201415M1060 Bankernas kontanthantering</dc:title>
  <dc:subject/>
  <dc:creator>It-avdelningen</dc:creator>
  <cp:keywords/>
  <dc:description/>
  <cp:lastModifiedBy>Anders Norin</cp:lastModifiedBy>
  <cp:revision>6</cp:revision>
  <cp:lastPrinted>2014-11-04T12:05:00Z</cp:lastPrinted>
  <dcterms:created xsi:type="dcterms:W3CDTF">2014-10-09T13:16:00Z</dcterms:created>
  <dcterms:modified xsi:type="dcterms:W3CDTF">2014-11-06T21:27:00Z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*TF6F0183464DD*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http://filur.riksdagen.se/drop/DropOffLibrary/TF6F0183464DD.docx</vt:lpwstr>
  </property>
</Properties>
</file>