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09EA7" w14:textId="2F40B3D7" w:rsidR="00836C3D" w:rsidRDefault="00836C3D" w:rsidP="00DA0661">
      <w:pPr>
        <w:pStyle w:val="Rubrik"/>
      </w:pPr>
      <w:bookmarkStart w:id="0" w:name="Start"/>
      <w:bookmarkEnd w:id="0"/>
      <w:r>
        <w:t>Svar på fråga 2020/21:1397 av Betty Malmberg (M)</w:t>
      </w:r>
      <w:r>
        <w:br/>
        <w:t>De blå näringarna</w:t>
      </w:r>
    </w:p>
    <w:p w14:paraId="5E932576" w14:textId="12733F8A" w:rsidR="00836C3D" w:rsidRDefault="00836C3D" w:rsidP="00836C3D">
      <w:pPr>
        <w:pStyle w:val="Brdtext"/>
      </w:pPr>
      <w:r>
        <w:t>Betty Malmberg har frågat mig</w:t>
      </w:r>
      <w:r w:rsidRPr="00836C3D">
        <w:t xml:space="preserve"> </w:t>
      </w:r>
      <w:r>
        <w:t>om jag kommer att vidta några åtgärder för att berörda myndigheter i högre grad ska uppmärksamma de blå näringarna och deras betydelse för livsmedelsstrategin</w:t>
      </w:r>
      <w:r w:rsidR="009B470F">
        <w:t>.</w:t>
      </w:r>
    </w:p>
    <w:p w14:paraId="4E1113EE" w14:textId="77777777" w:rsidR="00A64EC0" w:rsidRDefault="00A64EC0" w:rsidP="00A64EC0">
      <w:pPr>
        <w:pStyle w:val="Brdtext"/>
      </w:pPr>
      <w:r w:rsidRPr="00487A92">
        <w:t>Det övergripande målet för livsmedelsstrategin ska vara en konkurrenskraftig livsmedelskedja där den totala livsmedelsproduktionen ökar, samtidigt som relevanta nationella miljömål nås, i syfte att skapa tillväxt och sysselsättning och bidra till hållbar utveckling i hela landet.</w:t>
      </w:r>
      <w:r>
        <w:t xml:space="preserve"> Livsmedelsstrategin inkluderar livsmedel fångade och producerade i hav och sjöar. </w:t>
      </w:r>
    </w:p>
    <w:p w14:paraId="0036792A" w14:textId="44584776" w:rsidR="00A64EC0" w:rsidRDefault="00A64EC0" w:rsidP="00A64EC0">
      <w:pPr>
        <w:pStyle w:val="Brdtext"/>
      </w:pPr>
      <w:r w:rsidRPr="007842F0">
        <w:t>Havs- och vattenmyndigheten</w:t>
      </w:r>
      <w:r w:rsidR="000139C8">
        <w:t xml:space="preserve"> och</w:t>
      </w:r>
      <w:r w:rsidR="00DB0CC5">
        <w:t xml:space="preserve"> </w:t>
      </w:r>
      <w:r>
        <w:t>Statens j</w:t>
      </w:r>
      <w:r w:rsidRPr="007842F0">
        <w:t>ordbruksverk</w:t>
      </w:r>
      <w:r w:rsidR="000139C8">
        <w:t xml:space="preserve"> arbetar för närvarande</w:t>
      </w:r>
      <w:r w:rsidRPr="007842F0">
        <w:t xml:space="preserve"> med en strategi </w:t>
      </w:r>
      <w:r>
        <w:t xml:space="preserve">och sektorsspecifika handlingsplaner </w:t>
      </w:r>
      <w:r w:rsidRPr="007842F0">
        <w:t xml:space="preserve">som omfattar </w:t>
      </w:r>
      <w:r w:rsidR="00DB0CC5">
        <w:t xml:space="preserve">de </w:t>
      </w:r>
      <w:r w:rsidR="000139C8" w:rsidRPr="000139C8">
        <w:t>blå näringarna</w:t>
      </w:r>
      <w:r w:rsidR="00DB0CC5">
        <w:t>, dvs</w:t>
      </w:r>
      <w:r w:rsidR="002F6531">
        <w:t>.</w:t>
      </w:r>
      <w:r w:rsidR="000139C8" w:rsidRPr="000139C8">
        <w:t xml:space="preserve"> </w:t>
      </w:r>
      <w:r w:rsidRPr="007842F0">
        <w:t>yrkesfisket</w:t>
      </w:r>
      <w:r w:rsidR="000139C8">
        <w:t xml:space="preserve">, </w:t>
      </w:r>
      <w:r>
        <w:t>vattenbruket</w:t>
      </w:r>
      <w:r w:rsidR="000139C8">
        <w:t>, fritidsfisket och fisketurismen</w:t>
      </w:r>
      <w:r w:rsidRPr="007842F0">
        <w:t xml:space="preserve">. </w:t>
      </w:r>
      <w:r>
        <w:t xml:space="preserve">Från regeringens sida har vi </w:t>
      </w:r>
      <w:r w:rsidRPr="007842F0">
        <w:t xml:space="preserve">tydliggjort att arbetet ska utgå från en ekosystemansats och bidra till att stärka måluppfyllnaden i Maritima strategin samt En livsmedelsstrategi för Sverige – fler jobb och hållbar tillväxt i hela landet (prop. 2016/2017:104). </w:t>
      </w:r>
      <w:r w:rsidR="002F6531">
        <w:t>Livsmedelss</w:t>
      </w:r>
      <w:r w:rsidRPr="007842F0">
        <w:t>trategin ska bidra till en konkurrenskraftig och hållbar livsmedelskedja, särskilt genom att beakta kompetensförsörjning, diversifiering, lönsamhet samt minska arbetsplatsolyckor och dödsolyckor. I arbetet ingår även att beakta forskning och innovation samt besöksnäringens möjligheter.</w:t>
      </w:r>
      <w:r>
        <w:t xml:space="preserve"> Detta är ett pågående uppdrag som myndigheterna ska rapportera till regeringen </w:t>
      </w:r>
      <w:r w:rsidR="002F6531">
        <w:t xml:space="preserve">senast </w:t>
      </w:r>
      <w:r>
        <w:t>den 31 maj 2021. Jag avser inte föregå den slutliga produkten.</w:t>
      </w:r>
    </w:p>
    <w:p w14:paraId="44D302B8" w14:textId="69EF6C7F" w:rsidR="00A64EC0" w:rsidRDefault="00E4208A" w:rsidP="00A64EC0">
      <w:pPr>
        <w:pStyle w:val="Brdtext"/>
      </w:pPr>
      <w:r>
        <w:t xml:space="preserve">Regeringen har uppdragit åt Tillväxtverket att </w:t>
      </w:r>
      <w:r w:rsidR="006F61CB">
        <w:t xml:space="preserve">i samverkan med andra statliga aktörer, </w:t>
      </w:r>
      <w:proofErr w:type="gramStart"/>
      <w:r w:rsidR="006F61CB">
        <w:t>bl.a.</w:t>
      </w:r>
      <w:proofErr w:type="gramEnd"/>
      <w:r w:rsidR="006F61CB">
        <w:t xml:space="preserve"> Statens jordbruksverk, Livsmedelsverket </w:t>
      </w:r>
      <w:r w:rsidR="009B470F">
        <w:t xml:space="preserve">och </w:t>
      </w:r>
      <w:r w:rsidR="006F61CB">
        <w:t xml:space="preserve">Havs- och </w:t>
      </w:r>
      <w:r w:rsidR="006F61CB">
        <w:lastRenderedPageBreak/>
        <w:t xml:space="preserve">vattenmyndigheten, </w:t>
      </w:r>
      <w:r>
        <w:t>verka för att de landsbygdspolitiska målen nås och att genomföra ett antal insatser inom ramen för propositionen En sammanhållen politik för Sveriges landsbygder – för ett Sverige som håller ihop (prop. 2017/18:179).</w:t>
      </w:r>
      <w:r w:rsidRPr="00E4208A">
        <w:t xml:space="preserve"> </w:t>
      </w:r>
      <w:r>
        <w:t>Erfarenheter och möjligheter till synergier sk</w:t>
      </w:r>
      <w:r w:rsidR="006F61CB">
        <w:t>a</w:t>
      </w:r>
      <w:r>
        <w:t xml:space="preserve"> tas tillvara mellan landsbygdspolitiken, den regionala </w:t>
      </w:r>
      <w:r w:rsidR="001B7921">
        <w:t xml:space="preserve">utvecklingspolitiken </w:t>
      </w:r>
      <w:r>
        <w:t>och näringspolitiken</w:t>
      </w:r>
      <w:r w:rsidR="001B7921">
        <w:t>.</w:t>
      </w:r>
    </w:p>
    <w:p w14:paraId="14B80662" w14:textId="495679C5" w:rsidR="00DB0CC5" w:rsidRDefault="000139C8" w:rsidP="00A64EC0">
      <w:pPr>
        <w:pStyle w:val="Brdtext"/>
      </w:pPr>
      <w:r>
        <w:t>D</w:t>
      </w:r>
      <w:r w:rsidRPr="000139C8">
        <w:t>e blå näringarna och deras betydelse för livsmedelsstrategin</w:t>
      </w:r>
      <w:r>
        <w:t xml:space="preserve"> </w:t>
      </w:r>
      <w:r w:rsidR="00DB0CC5">
        <w:t>är också relevant i relation till de</w:t>
      </w:r>
      <w:r>
        <w:t xml:space="preserve"> utmaningar som </w:t>
      </w:r>
      <w:r w:rsidR="00DB0CC5">
        <w:t xml:space="preserve">en försämring av miljön </w:t>
      </w:r>
      <w:r>
        <w:t>och covid-19 medför. Regeringen har i syfte att främja fiskets konkurrenskraft exempelvis fördubblat med</w:t>
      </w:r>
      <w:r w:rsidR="00DB0CC5">
        <w:t>len</w:t>
      </w:r>
      <w:r>
        <w:t xml:space="preserve"> </w:t>
      </w:r>
      <w:r w:rsidR="00DB0CC5">
        <w:t>för att</w:t>
      </w:r>
      <w:r>
        <w:t xml:space="preserve"> utveckla nya </w:t>
      </w:r>
      <w:r w:rsidR="00DB0CC5">
        <w:t>fiske</w:t>
      </w:r>
      <w:r>
        <w:t xml:space="preserve">redskap så att </w:t>
      </w:r>
      <w:r w:rsidRPr="000139C8">
        <w:t>16</w:t>
      </w:r>
      <w:r w:rsidR="002F6531">
        <w:t> </w:t>
      </w:r>
      <w:r>
        <w:t>miljoner</w:t>
      </w:r>
      <w:r w:rsidRPr="000139C8">
        <w:t xml:space="preserve"> kronor får användas för utveckling av selektiva, skonsamma och/eller rovdjurssäkra redskap</w:t>
      </w:r>
      <w:r w:rsidR="009B470F">
        <w:t xml:space="preserve"> under 2021</w:t>
      </w:r>
      <w:r w:rsidR="00DB0CC5">
        <w:t xml:space="preserve">. Regeringen har även </w:t>
      </w:r>
      <w:r>
        <w:t xml:space="preserve">möjliggjort att 8 miljoner kronor </w:t>
      </w:r>
      <w:r w:rsidRPr="000139C8">
        <w:t>får användas för projekt och åtgärder som avser yrkesfiskets delaktighet i forskningsprojekt som syftar till att förbättra fiskbestånds status och livsmiljöer</w:t>
      </w:r>
      <w:r>
        <w:t xml:space="preserve">. Regeringen har </w:t>
      </w:r>
      <w:r w:rsidR="009B470F">
        <w:t xml:space="preserve">dessutom </w:t>
      </w:r>
      <w:r>
        <w:t xml:space="preserve">påbörjat </w:t>
      </w:r>
      <w:r w:rsidR="003B4BD6">
        <w:t>arbetet med</w:t>
      </w:r>
      <w:r>
        <w:t xml:space="preserve"> en </w:t>
      </w:r>
      <w:r w:rsidRPr="000139C8">
        <w:t>nationell bioekonomistrategi</w:t>
      </w:r>
      <w:r>
        <w:t xml:space="preserve"> </w:t>
      </w:r>
      <w:r w:rsidR="005C1ADC">
        <w:t xml:space="preserve">och </w:t>
      </w:r>
      <w:r w:rsidR="00171450">
        <w:t xml:space="preserve">de </w:t>
      </w:r>
      <w:r>
        <w:t xml:space="preserve">blå näringarna </w:t>
      </w:r>
      <w:r w:rsidR="005C1ADC">
        <w:t>har bjudits in att delta i arbetet</w:t>
      </w:r>
      <w:r>
        <w:t xml:space="preserve">.   </w:t>
      </w:r>
    </w:p>
    <w:p w14:paraId="6E1C2B1A" w14:textId="4E2D2C3E" w:rsidR="00A0129C" w:rsidRDefault="00A64EC0" w:rsidP="00A64EC0">
      <w:pPr>
        <w:pStyle w:val="Brdtext"/>
      </w:pPr>
      <w:r w:rsidRPr="0096214F">
        <w:t xml:space="preserve">Regeringen har sammantaget vidtagit flera åtgärder </w:t>
      </w:r>
      <w:r w:rsidR="000139C8">
        <w:t xml:space="preserve">inom </w:t>
      </w:r>
      <w:r w:rsidR="009B470F">
        <w:t xml:space="preserve">ett antal </w:t>
      </w:r>
      <w:r w:rsidR="000139C8">
        <w:t xml:space="preserve">olika områden </w:t>
      </w:r>
      <w:r w:rsidRPr="0096214F">
        <w:t xml:space="preserve">som </w:t>
      </w:r>
      <w:r w:rsidR="000139C8">
        <w:t xml:space="preserve">tillsammans </w:t>
      </w:r>
      <w:r w:rsidRPr="0096214F">
        <w:t xml:space="preserve">syftar till att </w:t>
      </w:r>
      <w:r w:rsidR="0096214F" w:rsidRPr="0096214F">
        <w:t>berörda myndigheter uppmärksammar de blå näringarna och deras betydelse för livsmedelsstrategin.</w:t>
      </w:r>
    </w:p>
    <w:p w14:paraId="49AE8000" w14:textId="77777777" w:rsidR="00836C3D" w:rsidRDefault="00836C3D" w:rsidP="00A64EC0">
      <w:pPr>
        <w:pStyle w:val="Brdtext"/>
      </w:pPr>
    </w:p>
    <w:p w14:paraId="46716E12" w14:textId="77777777" w:rsidR="00836C3D" w:rsidRPr="00836C3D" w:rsidRDefault="00836C3D" w:rsidP="00836C3D">
      <w:pPr>
        <w:pStyle w:val="Brdtext"/>
        <w:rPr>
          <w:lang w:val="de-DE"/>
        </w:rPr>
      </w:pPr>
      <w:r w:rsidRPr="00836C3D">
        <w:rPr>
          <w:lang w:val="de-DE"/>
        </w:rPr>
        <w:t>Stockholm den 3 februari 2021</w:t>
      </w:r>
    </w:p>
    <w:p w14:paraId="08987BDD" w14:textId="77777777" w:rsidR="00836C3D" w:rsidRPr="00836C3D" w:rsidRDefault="00836C3D" w:rsidP="00836C3D">
      <w:pPr>
        <w:pStyle w:val="Brdtextutanavstnd"/>
        <w:rPr>
          <w:lang w:val="de-DE"/>
        </w:rPr>
      </w:pPr>
    </w:p>
    <w:p w14:paraId="5CD48029" w14:textId="77777777" w:rsidR="00836C3D" w:rsidRPr="00836C3D" w:rsidRDefault="00836C3D" w:rsidP="00836C3D">
      <w:pPr>
        <w:pStyle w:val="Brdtextutanavstnd"/>
        <w:rPr>
          <w:lang w:val="de-DE"/>
        </w:rPr>
      </w:pPr>
    </w:p>
    <w:p w14:paraId="5F458B8B" w14:textId="77777777" w:rsidR="00836C3D" w:rsidRPr="00836C3D" w:rsidRDefault="00836C3D" w:rsidP="00836C3D">
      <w:pPr>
        <w:pStyle w:val="Brdtextutanavstnd"/>
        <w:rPr>
          <w:lang w:val="de-DE"/>
        </w:rPr>
      </w:pPr>
      <w:r w:rsidRPr="00836C3D">
        <w:rPr>
          <w:lang w:val="de-DE"/>
        </w:rPr>
        <w:t>Jennie Nilsson</w:t>
      </w:r>
    </w:p>
    <w:sectPr w:rsidR="00836C3D" w:rsidRPr="00836C3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9C3B1" w14:textId="77777777" w:rsidR="00526283" w:rsidRDefault="00526283" w:rsidP="00A87A54">
      <w:pPr>
        <w:spacing w:after="0" w:line="240" w:lineRule="auto"/>
      </w:pPr>
      <w:r>
        <w:separator/>
      </w:r>
    </w:p>
  </w:endnote>
  <w:endnote w:type="continuationSeparator" w:id="0">
    <w:p w14:paraId="18FA731A" w14:textId="77777777" w:rsidR="00526283" w:rsidRDefault="005262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449F" w14:textId="77777777" w:rsidR="00691AE2" w:rsidRDefault="00691A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A4C7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4E3D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786A3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8BE2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8EDA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9F3A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F7B3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EB2C4D" w14:textId="77777777" w:rsidTr="00C26068">
      <w:trPr>
        <w:trHeight w:val="227"/>
      </w:trPr>
      <w:tc>
        <w:tcPr>
          <w:tcW w:w="4074" w:type="dxa"/>
        </w:tcPr>
        <w:p w14:paraId="3682C8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4E32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0F58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58D99" w14:textId="77777777" w:rsidR="00526283" w:rsidRDefault="00526283" w:rsidP="00A87A54">
      <w:pPr>
        <w:spacing w:after="0" w:line="240" w:lineRule="auto"/>
      </w:pPr>
      <w:r>
        <w:separator/>
      </w:r>
    </w:p>
  </w:footnote>
  <w:footnote w:type="continuationSeparator" w:id="0">
    <w:p w14:paraId="416A31D5" w14:textId="77777777" w:rsidR="00526283" w:rsidRDefault="005262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9CD42" w14:textId="77777777" w:rsidR="00691AE2" w:rsidRDefault="00691A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D7D17" w14:textId="77777777" w:rsidR="00691AE2" w:rsidRDefault="00691A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4EC0" w14:paraId="3D2E586D" w14:textId="77777777" w:rsidTr="00C93EBA">
      <w:trPr>
        <w:trHeight w:val="227"/>
      </w:trPr>
      <w:tc>
        <w:tcPr>
          <w:tcW w:w="5534" w:type="dxa"/>
        </w:tcPr>
        <w:p w14:paraId="3B9C59E5" w14:textId="77777777" w:rsidR="00A64EC0" w:rsidRPr="007D73AB" w:rsidRDefault="00A64EC0">
          <w:pPr>
            <w:pStyle w:val="Sidhuvud"/>
          </w:pPr>
        </w:p>
      </w:tc>
      <w:tc>
        <w:tcPr>
          <w:tcW w:w="3170" w:type="dxa"/>
          <w:vAlign w:val="bottom"/>
        </w:tcPr>
        <w:p w14:paraId="78317709" w14:textId="77777777" w:rsidR="00A64EC0" w:rsidRPr="007D73AB" w:rsidRDefault="00A64EC0" w:rsidP="00340DE0">
          <w:pPr>
            <w:pStyle w:val="Sidhuvud"/>
          </w:pPr>
        </w:p>
      </w:tc>
      <w:tc>
        <w:tcPr>
          <w:tcW w:w="1134" w:type="dxa"/>
        </w:tcPr>
        <w:p w14:paraId="1CB0941A" w14:textId="77777777" w:rsidR="00A64EC0" w:rsidRDefault="00A64EC0" w:rsidP="005A703A">
          <w:pPr>
            <w:pStyle w:val="Sidhuvud"/>
          </w:pPr>
        </w:p>
      </w:tc>
    </w:tr>
    <w:tr w:rsidR="00A64EC0" w14:paraId="426EF66D" w14:textId="77777777" w:rsidTr="00C93EBA">
      <w:trPr>
        <w:trHeight w:val="1928"/>
      </w:trPr>
      <w:tc>
        <w:tcPr>
          <w:tcW w:w="5534" w:type="dxa"/>
        </w:tcPr>
        <w:p w14:paraId="3603232B" w14:textId="77777777" w:rsidR="00A64EC0" w:rsidRPr="00340DE0" w:rsidRDefault="00A64E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D20A" wp14:editId="33E0BA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68ECBB" w14:textId="77777777" w:rsidR="00A64EC0" w:rsidRPr="00710A6C" w:rsidRDefault="00A64EC0" w:rsidP="00EE3C0F">
          <w:pPr>
            <w:pStyle w:val="Sidhuvud"/>
            <w:rPr>
              <w:b/>
            </w:rPr>
          </w:pPr>
        </w:p>
        <w:p w14:paraId="214EA00C" w14:textId="77777777" w:rsidR="00A64EC0" w:rsidRDefault="00A64EC0" w:rsidP="00EE3C0F">
          <w:pPr>
            <w:pStyle w:val="Sidhuvud"/>
          </w:pPr>
        </w:p>
        <w:p w14:paraId="605EA53A" w14:textId="77777777" w:rsidR="00A64EC0" w:rsidRDefault="00A64EC0" w:rsidP="00EE3C0F">
          <w:pPr>
            <w:pStyle w:val="Sidhuvud"/>
          </w:pPr>
        </w:p>
        <w:p w14:paraId="29F59D1B" w14:textId="77777777" w:rsidR="00A64EC0" w:rsidRDefault="00A64E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DC5DC66E6A443A97A95C52F1158981"/>
            </w:placeholder>
            <w:dataBinding w:prefixMappings="xmlns:ns0='http://lp/documentinfo/RK' " w:xpath="/ns0:DocumentInfo[1]/ns0:BaseInfo[1]/ns0:Dnr[1]" w:storeItemID="{678BE804-AAC7-49E6-9C0E-589EDF76B6A1}"/>
            <w:text/>
          </w:sdtPr>
          <w:sdtEndPr/>
          <w:sdtContent>
            <w:p w14:paraId="4E98D206" w14:textId="77777777" w:rsidR="00A64EC0" w:rsidRDefault="00836C3D" w:rsidP="00EE3C0F">
              <w:pPr>
                <w:pStyle w:val="Sidhuvud"/>
              </w:pPr>
              <w:r w:rsidRPr="00836C3D">
                <w:t>N2021/ 00192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5C3D4F369D45F188BD21F3E7622550"/>
            </w:placeholder>
            <w:showingPlcHdr/>
            <w:dataBinding w:prefixMappings="xmlns:ns0='http://lp/documentinfo/RK' " w:xpath="/ns0:DocumentInfo[1]/ns0:BaseInfo[1]/ns0:DocNumber[1]" w:storeItemID="{678BE804-AAC7-49E6-9C0E-589EDF76B6A1}"/>
            <w:text/>
          </w:sdtPr>
          <w:sdtEndPr/>
          <w:sdtContent>
            <w:p w14:paraId="57BE1961" w14:textId="77777777" w:rsidR="00A64EC0" w:rsidRDefault="00A64E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E078FA" w14:textId="77777777" w:rsidR="00A64EC0" w:rsidRDefault="00A64EC0" w:rsidP="00EE3C0F">
          <w:pPr>
            <w:pStyle w:val="Sidhuvud"/>
          </w:pPr>
        </w:p>
      </w:tc>
      <w:tc>
        <w:tcPr>
          <w:tcW w:w="1134" w:type="dxa"/>
        </w:tcPr>
        <w:p w14:paraId="688DE762" w14:textId="77777777" w:rsidR="00A64EC0" w:rsidRDefault="00A64EC0" w:rsidP="0094502D">
          <w:pPr>
            <w:pStyle w:val="Sidhuvud"/>
          </w:pPr>
        </w:p>
        <w:p w14:paraId="26F28F44" w14:textId="77777777" w:rsidR="00A64EC0" w:rsidRPr="0094502D" w:rsidRDefault="00A64EC0" w:rsidP="00EC71A6">
          <w:pPr>
            <w:pStyle w:val="Sidhuvud"/>
          </w:pPr>
        </w:p>
      </w:tc>
    </w:tr>
    <w:tr w:rsidR="00A64EC0" w14:paraId="0E244E2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F821B3D58A4BD183B1761EB933714E"/>
          </w:placeholder>
        </w:sdtPr>
        <w:sdtEndPr/>
        <w:sdtContent>
          <w:sdt>
            <w:sdtPr>
              <w:alias w:val="SenderText"/>
              <w:tag w:val="ccRKShow_SenderText"/>
              <w:id w:val="1123732566"/>
              <w:placeholder>
                <w:docPart w:val="AD86149864364B5D9F9307C05C42AD9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219E46A" w14:textId="77777777" w:rsidR="00691AE2" w:rsidRPr="00FF0420" w:rsidRDefault="00691AE2" w:rsidP="00691AE2">
                  <w:pPr>
                    <w:pStyle w:val="Sidhuvud"/>
                    <w:rPr>
                      <w:b/>
                    </w:rPr>
                  </w:pPr>
                  <w:r w:rsidRPr="00FF0420">
                    <w:rPr>
                      <w:b/>
                    </w:rPr>
                    <w:t>Näringsdepartementet</w:t>
                  </w:r>
                </w:p>
                <w:p w14:paraId="35F07B74" w14:textId="265C876F" w:rsidR="00A64EC0" w:rsidRPr="00340DE0" w:rsidRDefault="00691AE2" w:rsidP="00691AE2">
                  <w:pPr>
                    <w:pStyle w:val="Sidhuvud"/>
                  </w:pPr>
                  <w:r w:rsidRPr="00FF0420">
                    <w:t>Landsbygdsministern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E0EE581EF4A4DDE8DF0C9640839948F"/>
          </w:placeholder>
          <w:dataBinding w:prefixMappings="xmlns:ns0='http://lp/documentinfo/RK' " w:xpath="/ns0:DocumentInfo[1]/ns0:BaseInfo[1]/ns0:Recipient[1]" w:storeItemID="{678BE804-AAC7-49E6-9C0E-589EDF76B6A1}"/>
          <w:text w:multiLine="1"/>
        </w:sdtPr>
        <w:sdtEndPr/>
        <w:sdtContent>
          <w:tc>
            <w:tcPr>
              <w:tcW w:w="3170" w:type="dxa"/>
            </w:tcPr>
            <w:p w14:paraId="65BCF265" w14:textId="77777777" w:rsidR="00A64EC0" w:rsidRDefault="00A64E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AC040E" w14:textId="77777777" w:rsidR="00A64EC0" w:rsidRDefault="00A64EC0" w:rsidP="003E6020">
          <w:pPr>
            <w:pStyle w:val="Sidhuvud"/>
          </w:pPr>
        </w:p>
      </w:tc>
    </w:tr>
  </w:tbl>
  <w:p w14:paraId="21D5EE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C0"/>
    <w:rsid w:val="00000290"/>
    <w:rsid w:val="00001068"/>
    <w:rsid w:val="0000412C"/>
    <w:rsid w:val="00004D5C"/>
    <w:rsid w:val="00005F68"/>
    <w:rsid w:val="00006CA7"/>
    <w:rsid w:val="000128EB"/>
    <w:rsid w:val="00012B00"/>
    <w:rsid w:val="000139C8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9B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1450"/>
    <w:rsid w:val="0017300E"/>
    <w:rsid w:val="00173126"/>
    <w:rsid w:val="00176A26"/>
    <w:rsid w:val="001774F8"/>
    <w:rsid w:val="00180BE1"/>
    <w:rsid w:val="001813DF"/>
    <w:rsid w:val="001857B5"/>
    <w:rsid w:val="00187CF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921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531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3DDA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BD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283"/>
    <w:rsid w:val="00526AEB"/>
    <w:rsid w:val="005302E0"/>
    <w:rsid w:val="005431F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ADC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1C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1C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89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C3D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0B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14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70F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EC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CC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08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532371"/>
  <w15:docId w15:val="{AC951EA8-8E8C-4CBD-AB49-1B8FA73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DC5DC66E6A443A97A95C52F1158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D14D1-EA15-47AE-BBB2-66E5C7AD46BB}"/>
      </w:docPartPr>
      <w:docPartBody>
        <w:p w:rsidR="00902C55" w:rsidRDefault="00714A96" w:rsidP="00714A96">
          <w:pPr>
            <w:pStyle w:val="4EDC5DC66E6A443A97A95C52F1158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5C3D4F369D45F188BD21F3E7622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CC679-CD40-4BD4-809B-247CD165757F}"/>
      </w:docPartPr>
      <w:docPartBody>
        <w:p w:rsidR="00902C55" w:rsidRDefault="00714A96" w:rsidP="00714A96">
          <w:pPr>
            <w:pStyle w:val="C35C3D4F369D45F188BD21F3E76225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F821B3D58A4BD183B1761EB9337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C0068-A688-4E30-AEF8-33EE6377EF38}"/>
      </w:docPartPr>
      <w:docPartBody>
        <w:p w:rsidR="00902C55" w:rsidRDefault="00714A96" w:rsidP="00714A96">
          <w:pPr>
            <w:pStyle w:val="36F821B3D58A4BD183B1761EB93371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0EE581EF4A4DDE8DF0C96408399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8A101-CDDE-4181-8AD3-FDFF94D499C2}"/>
      </w:docPartPr>
      <w:docPartBody>
        <w:p w:rsidR="00902C55" w:rsidRDefault="00714A96" w:rsidP="00714A96">
          <w:pPr>
            <w:pStyle w:val="1E0EE581EF4A4DDE8DF0C964083994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86149864364B5D9F9307C05C42A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EB4A6-CD04-440F-99CC-C226A2E8A226}"/>
      </w:docPartPr>
      <w:docPartBody>
        <w:p w:rsidR="00000000" w:rsidRDefault="00031C96" w:rsidP="00031C96">
          <w:pPr>
            <w:pStyle w:val="AD86149864364B5D9F9307C05C42AD9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6"/>
    <w:rsid w:val="00031C96"/>
    <w:rsid w:val="00536F06"/>
    <w:rsid w:val="00602563"/>
    <w:rsid w:val="00714A96"/>
    <w:rsid w:val="009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45D323DB314EE1B9D2BC002A491C8E">
    <w:name w:val="DA45D323DB314EE1B9D2BC002A491C8E"/>
    <w:rsid w:val="00714A96"/>
  </w:style>
  <w:style w:type="character" w:styleId="Platshllartext">
    <w:name w:val="Placeholder Text"/>
    <w:basedOn w:val="Standardstycketeckensnitt"/>
    <w:uiPriority w:val="99"/>
    <w:semiHidden/>
    <w:rsid w:val="00031C96"/>
    <w:rPr>
      <w:noProof w:val="0"/>
      <w:color w:val="808080"/>
    </w:rPr>
  </w:style>
  <w:style w:type="paragraph" w:customStyle="1" w:styleId="0A778A780C14469CBB1766358D0F9E00">
    <w:name w:val="0A778A780C14469CBB1766358D0F9E00"/>
    <w:rsid w:val="00714A96"/>
  </w:style>
  <w:style w:type="paragraph" w:customStyle="1" w:styleId="A23B2F4065F94CD39A7BD789E3FBE455">
    <w:name w:val="A23B2F4065F94CD39A7BD789E3FBE455"/>
    <w:rsid w:val="00714A96"/>
  </w:style>
  <w:style w:type="paragraph" w:customStyle="1" w:styleId="7EF2E3783F3040C7992CEA9C0A1EDB65">
    <w:name w:val="7EF2E3783F3040C7992CEA9C0A1EDB65"/>
    <w:rsid w:val="00714A96"/>
  </w:style>
  <w:style w:type="paragraph" w:customStyle="1" w:styleId="4EDC5DC66E6A443A97A95C52F1158981">
    <w:name w:val="4EDC5DC66E6A443A97A95C52F1158981"/>
    <w:rsid w:val="00714A96"/>
  </w:style>
  <w:style w:type="paragraph" w:customStyle="1" w:styleId="C35C3D4F369D45F188BD21F3E7622550">
    <w:name w:val="C35C3D4F369D45F188BD21F3E7622550"/>
    <w:rsid w:val="00714A96"/>
  </w:style>
  <w:style w:type="paragraph" w:customStyle="1" w:styleId="DE31326F9B9247E2B6FD0DB5A862D616">
    <w:name w:val="DE31326F9B9247E2B6FD0DB5A862D616"/>
    <w:rsid w:val="00714A96"/>
  </w:style>
  <w:style w:type="paragraph" w:customStyle="1" w:styleId="8737819225654880A22548AF2D60F37A">
    <w:name w:val="8737819225654880A22548AF2D60F37A"/>
    <w:rsid w:val="00714A96"/>
  </w:style>
  <w:style w:type="paragraph" w:customStyle="1" w:styleId="57D3A8B9829948F9883FB4F9D681C635">
    <w:name w:val="57D3A8B9829948F9883FB4F9D681C635"/>
    <w:rsid w:val="00714A96"/>
  </w:style>
  <w:style w:type="paragraph" w:customStyle="1" w:styleId="36F821B3D58A4BD183B1761EB933714E">
    <w:name w:val="36F821B3D58A4BD183B1761EB933714E"/>
    <w:rsid w:val="00714A96"/>
  </w:style>
  <w:style w:type="paragraph" w:customStyle="1" w:styleId="1E0EE581EF4A4DDE8DF0C9640839948F">
    <w:name w:val="1E0EE581EF4A4DDE8DF0C9640839948F"/>
    <w:rsid w:val="00714A96"/>
  </w:style>
  <w:style w:type="paragraph" w:customStyle="1" w:styleId="C35C3D4F369D45F188BD21F3E76225501">
    <w:name w:val="C35C3D4F369D45F188BD21F3E76225501"/>
    <w:rsid w:val="00714A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F821B3D58A4BD183B1761EB933714E1">
    <w:name w:val="36F821B3D58A4BD183B1761EB933714E1"/>
    <w:rsid w:val="00714A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0CE440E2E748799F172E3364B93E92">
    <w:name w:val="560CE440E2E748799F172E3364B93E92"/>
    <w:rsid w:val="00714A96"/>
  </w:style>
  <w:style w:type="paragraph" w:customStyle="1" w:styleId="8D77EC67B6AD49C1A3AF7705ED5B3067">
    <w:name w:val="8D77EC67B6AD49C1A3AF7705ED5B3067"/>
    <w:rsid w:val="00714A96"/>
  </w:style>
  <w:style w:type="paragraph" w:customStyle="1" w:styleId="E9258AC1A7AE48AE9A67D7C41D24F31E">
    <w:name w:val="E9258AC1A7AE48AE9A67D7C41D24F31E"/>
    <w:rsid w:val="00714A96"/>
  </w:style>
  <w:style w:type="paragraph" w:customStyle="1" w:styleId="592A78BC678446C9B1554FE6102F7879">
    <w:name w:val="592A78BC678446C9B1554FE6102F7879"/>
    <w:rsid w:val="00714A96"/>
  </w:style>
  <w:style w:type="paragraph" w:customStyle="1" w:styleId="F4F482BC9D3F4F38AE82639D39361E06">
    <w:name w:val="F4F482BC9D3F4F38AE82639D39361E06"/>
    <w:rsid w:val="00714A96"/>
  </w:style>
  <w:style w:type="paragraph" w:customStyle="1" w:styleId="00C667BD56CB427694AA947673400515">
    <w:name w:val="00C667BD56CB427694AA947673400515"/>
    <w:rsid w:val="00714A96"/>
  </w:style>
  <w:style w:type="paragraph" w:customStyle="1" w:styleId="38515F594990490EA84DA5C5E60E0324">
    <w:name w:val="38515F594990490EA84DA5C5E60E0324"/>
    <w:rsid w:val="00714A96"/>
  </w:style>
  <w:style w:type="paragraph" w:customStyle="1" w:styleId="668AEED0307046C2821CF28D36793C3A">
    <w:name w:val="668AEED0307046C2821CF28D36793C3A"/>
    <w:rsid w:val="00714A96"/>
  </w:style>
  <w:style w:type="paragraph" w:customStyle="1" w:styleId="44A95766B8B34C12816172D905A1146C">
    <w:name w:val="44A95766B8B34C12816172D905A1146C"/>
    <w:rsid w:val="00714A96"/>
  </w:style>
  <w:style w:type="paragraph" w:customStyle="1" w:styleId="AD86149864364B5D9F9307C05C42AD92">
    <w:name w:val="AD86149864364B5D9F9307C05C42AD92"/>
    <w:rsid w:val="00031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2021-02-03T00:00:00</HeaderDate>
    <Office/>
    <Dnr>N2021/ 00192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e227e32c-c826-4976-89cc-6780e8de7559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c1799bd6b3dcb482a539a8c721d47686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752ede2836f6de84b45f7d6fb93511c2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format="Dropdown" ma:internalName="_x00c4_mne">
      <xsd:simpleType>
        <xsd:restriction base="dms:Choice">
          <xsd:enumeration value="Jakt"/>
          <xsd:enumeration value="Vilt"/>
          <xsd:enumeration value="Fiske"/>
          <xsd:enumeration value="Rovdjur"/>
          <xsd:enumeration value="Fågel"/>
          <xsd:enumeration value="Varg"/>
          <xsd:enumeration value="Sä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2021-02-03T00:00:00</HeaderDate>
    <Office/>
    <Dnr>N2021/ 00192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9253-B65B-4798-A184-4604F109DD4F}"/>
</file>

<file path=customXml/itemProps2.xml><?xml version="1.0" encoding="utf-8"?>
<ds:datastoreItem xmlns:ds="http://schemas.openxmlformats.org/officeDocument/2006/customXml" ds:itemID="{678BE804-AAC7-49E6-9C0E-589EDF76B6A1}"/>
</file>

<file path=customXml/itemProps3.xml><?xml version="1.0" encoding="utf-8"?>
<ds:datastoreItem xmlns:ds="http://schemas.openxmlformats.org/officeDocument/2006/customXml" ds:itemID="{53163D61-285B-42E4-ABE3-F5C2585725D9}"/>
</file>

<file path=customXml/itemProps4.xml><?xml version="1.0" encoding="utf-8"?>
<ds:datastoreItem xmlns:ds="http://schemas.openxmlformats.org/officeDocument/2006/customXml" ds:itemID="{324148B1-36C4-468D-AAF1-7910C26E1C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FBBFBC4-0EC5-4EB0-AF32-15C9B045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8BE804-AAC7-49E6-9C0E-589EDF76B6A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B69A564-DC32-4D0A-B236-398B7C88AC91}"/>
</file>

<file path=customXml/itemProps8.xml><?xml version="1.0" encoding="utf-8"?>
<ds:datastoreItem xmlns:ds="http://schemas.openxmlformats.org/officeDocument/2006/customXml" ds:itemID="{E8FFDFBD-FF54-4769-84FB-3A77EA4D6F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1397 av Betty Malmberg (M) De blå näringarna (002).docx</dc:title>
  <dc:subject/>
  <dc:creator>Catarina Hedlund</dc:creator>
  <cp:keywords/>
  <dc:description/>
  <cp:lastModifiedBy>Agneta Kling</cp:lastModifiedBy>
  <cp:revision>3</cp:revision>
  <dcterms:created xsi:type="dcterms:W3CDTF">2021-02-01T07:21:00Z</dcterms:created>
  <dcterms:modified xsi:type="dcterms:W3CDTF">2021-02-01T07:21:00Z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5ecdac5e-3f6a-4488-83ca-3868afda5128</vt:lpwstr>
  </property>
</Properties>
</file>