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29FB" w:rsidRPr="009F29FB" w:rsidRDefault="009F29FB">
      <w:pPr>
        <w:pStyle w:val="Frslagsrubrik"/>
      </w:pPr>
      <w:r w:rsidRPr="009F29FB">
        <w:t>Förslag till riksdagsbeslut</w:t>
      </w:r>
    </w:p>
    <w:p w:rsidR="009F29FB" w:rsidRPr="009F29FB" w:rsidRDefault="009F29FB">
      <w:pPr>
        <w:pStyle w:val="Hemstlatt"/>
      </w:pPr>
      <w:r w:rsidRPr="009F29FB">
        <w:t>Riksdagen tillkännager för regeringen som sin mening vad som anförs i motionen om ändringar i reglerna för beskattning av grön småskalig elenergi.</w:t>
      </w:r>
    </w:p>
    <w:p w:rsidR="009F29FB" w:rsidRPr="009F29FB" w:rsidRDefault="009F29FB">
      <w:pPr>
        <w:pStyle w:val="Rubrik1"/>
      </w:pPr>
      <w:r w:rsidRPr="009F29FB">
        <w:t>Motivering</w:t>
      </w:r>
    </w:p>
    <w:p w:rsidR="009F29FB" w:rsidRPr="009F29FB" w:rsidRDefault="009F29FB">
      <w:pPr>
        <w:pStyle w:val="Normalwebb"/>
      </w:pPr>
      <w:r w:rsidRPr="009F29FB">
        <w:t>Vindkraften är ett exempel på en teknik som möjliggör en helt ren elprodu</w:t>
      </w:r>
      <w:r w:rsidRPr="009F29FB">
        <w:t>k</w:t>
      </w:r>
      <w:r w:rsidRPr="009F29FB">
        <w:t>tion utan utsläpp eller negativ påverkan på klimatet. En viktig nyckelfaktor för att även skapa ett stort folkligt stöd för vindkraften är att underlätta ett gemensamt ägande av vindkraftverk. Så kallade vindkraftkooperativ, där vindkraftverket ägs av många i en ekonomisk förening, möjliggör för vanliga hushåll att investera i vindkraft och i gengäld få nytta av vindkraftens låga rörliga produktionskostnad i form av ett lägre elpris.</w:t>
      </w:r>
    </w:p>
    <w:p w:rsidR="009F29FB" w:rsidRPr="009F29FB" w:rsidRDefault="009F29FB">
      <w:pPr>
        <w:pStyle w:val="Normaltindrag"/>
      </w:pPr>
      <w:r w:rsidRPr="009F29FB">
        <w:t>Skatteverket gjorde under 2008 ett uttalande som tyvärr riskerar att få s</w:t>
      </w:r>
      <w:r w:rsidRPr="009F29FB">
        <w:t>tora negativa konsekvenser för det gemensamma ägandet av vindkraftverk och därmed hela landets möjligheter att satsa på en renare elproduktion. I stäl</w:t>
      </w:r>
      <w:r w:rsidRPr="009F29FB">
        <w:t>l</w:t>
      </w:r>
      <w:r w:rsidRPr="009F29FB">
        <w:t xml:space="preserve">ningstagandet </w:t>
      </w:r>
      <w:r w:rsidRPr="009F29FB">
        <w:rPr>
          <w:i/>
          <w:iCs/>
        </w:rPr>
        <w:t>Kooperativa föreningars rabatter till medlemmar</w:t>
      </w:r>
      <w:r w:rsidRPr="009F29FB">
        <w:t xml:space="preserve"> menar man att skillnaden mellan det pris som andelsägarna i vindkraftverket betalar för sin el och det högre marknadspriset ska vara föremål för uttagsbeskattning så länge det lägre priset inte är affärsmässigt motiverat. Man menar att det pris som betalas av andelsägarna är ett rabatterat pris.</w:t>
      </w:r>
    </w:p>
    <w:p w:rsidR="009F29FB" w:rsidRPr="009F29FB" w:rsidRDefault="009F29FB">
      <w:pPr>
        <w:pStyle w:val="Normaltindrag"/>
      </w:pPr>
      <w:r w:rsidRPr="009F29FB">
        <w:t>Vi</w:t>
      </w:r>
      <w:r w:rsidRPr="009F29FB">
        <w:t>lket pris som ska anses vara marknadspriset på el framgår inte men sa</w:t>
      </w:r>
      <w:r w:rsidRPr="009F29FB">
        <w:t>n</w:t>
      </w:r>
      <w:r w:rsidRPr="009F29FB">
        <w:t>nolikt gör man bedömningen att det är kopplat till priset på den nordiska elbörsen Nordpool. En stor del av kostnaden för att producera el utgörs av kapitalkostnader. I ett vindkraftkooperativ är det medlemmarna som med sina insatser står för finansieringen, vilket medför lägre driftskostnader för för</w:t>
      </w:r>
      <w:r w:rsidRPr="009F29FB">
        <w:t>e</w:t>
      </w:r>
      <w:r w:rsidRPr="009F29FB">
        <w:t>ningen. I det pris konventionella elproducenter har ingår även finansiering</w:t>
      </w:r>
      <w:r w:rsidRPr="009F29FB">
        <w:t>s</w:t>
      </w:r>
      <w:r w:rsidRPr="009F29FB">
        <w:t>kostnaden. Därför är idag prissättningen affärsmässigt motivera</w:t>
      </w:r>
      <w:r w:rsidRPr="009F29FB">
        <w:t>d utifrån för</w:t>
      </w:r>
      <w:r w:rsidRPr="009F29FB">
        <w:t>e</w:t>
      </w:r>
      <w:r w:rsidRPr="009F29FB">
        <w:lastRenderedPageBreak/>
        <w:t>ningens perspektiv. I annat fall måste medlemmarna betala för investering</w:t>
      </w:r>
      <w:r w:rsidRPr="009F29FB">
        <w:t>s</w:t>
      </w:r>
      <w:r w:rsidRPr="009F29FB">
        <w:t>kostnaden två gånger.</w:t>
      </w:r>
    </w:p>
    <w:p w:rsidR="009F29FB" w:rsidRPr="009F29FB" w:rsidRDefault="009F29FB">
      <w:pPr>
        <w:pStyle w:val="Normaltindrag"/>
      </w:pPr>
      <w:r w:rsidRPr="009F29FB">
        <w:t>Vindkraft är även ett av få energiproduktionssätt som ger möjlighet att sprida ägandet och motverka en situation där elproduktionen endast förbehålls de stora aktörerna på elmarknaden, vilket drabbar samtliga elkonsumenter i form av högre priser.</w:t>
      </w:r>
    </w:p>
    <w:p w:rsidR="009F29FB" w:rsidRPr="009F29FB" w:rsidRDefault="009F29FB">
      <w:pPr>
        <w:pStyle w:val="Normaltindrag"/>
      </w:pPr>
      <w:r w:rsidRPr="009F29FB">
        <w:t xml:space="preserve">Ur ett statsfinansiellt perspektiv innebär uttagsskatt på vindkraftkooperativ endast en marginell intäkt, samtidigt som de negativa konsekvenserna blir stora. </w:t>
      </w:r>
    </w:p>
    <w:p w:rsidR="009F29FB" w:rsidRPr="009F29FB" w:rsidRDefault="009F29FB">
      <w:pPr>
        <w:pStyle w:val="Normaltindrag"/>
      </w:pPr>
      <w:r w:rsidRPr="009F29FB">
        <w:t>För att få till stånd en förändring krävs att lagen ändras, och jag vill up</w:t>
      </w:r>
      <w:r w:rsidRPr="009F29FB">
        <w:t>p</w:t>
      </w:r>
      <w:r w:rsidRPr="009F29FB">
        <w:t>mana regeringen att se över möjligheterna till detta. Här berörs främst el från vindkraftkooperativ, men samma gynnsamma regler bör även finnas på annan elproduktion som också är att beteckna som småskalig och miljömässigt gynnsam.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29FB">
        <w:trPr>
          <w:cantSplit/>
        </w:trPr>
        <w:tc>
          <w:tcPr>
            <w:tcW w:w="3046" w:type="dxa"/>
          </w:tcPr>
          <w:p w:rsidR="009F29FB" w:rsidRPr="009F29FB" w:rsidRDefault="009F29FB">
            <w:pPr>
              <w:pStyle w:val="UnderskriftDatum"/>
              <w:spacing w:before="240"/>
            </w:pPr>
            <w:r w:rsidRPr="009F29FB">
              <w:t>Stockholm den 2 oktober 2009</w:t>
            </w:r>
          </w:p>
        </w:tc>
        <w:tc>
          <w:tcPr>
            <w:tcW w:w="3047" w:type="dxa"/>
          </w:tcPr>
          <w:p w:rsidR="009F29FB" w:rsidRPr="009F29FB" w:rsidRDefault="009F29FB">
            <w:pPr>
              <w:pStyle w:val="Underskrifter"/>
              <w:spacing w:before="240"/>
            </w:pPr>
          </w:p>
        </w:tc>
      </w:tr>
      <w:tr w:rsidR="00000000" w:rsidRPr="009F29FB">
        <w:trPr>
          <w:cantSplit/>
        </w:trPr>
        <w:tc>
          <w:tcPr>
            <w:tcW w:w="3046" w:type="dxa"/>
          </w:tcPr>
          <w:p w:rsidR="009F29FB" w:rsidRPr="009F29FB" w:rsidRDefault="009F29FB">
            <w:pPr>
              <w:pStyle w:val="Underskrifter"/>
            </w:pPr>
            <w:r w:rsidRPr="009F29FB">
              <w:t>Staffan Appelros (m)</w:t>
            </w:r>
          </w:p>
        </w:tc>
        <w:tc>
          <w:tcPr>
            <w:tcW w:w="3046" w:type="dxa"/>
          </w:tcPr>
          <w:p w:rsidR="009F29FB" w:rsidRPr="009F29FB" w:rsidRDefault="009F29FB">
            <w:pPr>
              <w:pStyle w:val="Underskrifter"/>
            </w:pPr>
          </w:p>
        </w:tc>
      </w:tr>
    </w:tbl>
    <w:p w:rsidR="009F29FB" w:rsidRPr="009F29FB" w:rsidRDefault="009F29FB">
      <w:pPr>
        <w:pStyle w:val="Normaltindrag"/>
      </w:pPr>
    </w:p>
    <w:sectPr w:rsidR="00000000" w:rsidRPr="009F29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29FB" w:rsidRPr="009F29FB" w:rsidRDefault="009F29FB">
      <w:r w:rsidRPr="009F29FB">
        <w:separator/>
      </w:r>
    </w:p>
  </w:endnote>
  <w:endnote w:type="continuationSeparator" w:id="0">
    <w:p w:rsidR="009F29FB" w:rsidRPr="009F29FB" w:rsidRDefault="009F29FB">
      <w:r w:rsidRPr="009F29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9FB" w:rsidRPr="009F29FB" w:rsidRDefault="009F29FB">
    <w:pPr>
      <w:pStyle w:val="Sidfot"/>
    </w:pPr>
    <w:r w:rsidRPr="009F29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20509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9FB" w:rsidRDefault="009F29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29FB" w:rsidRDefault="009F29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9FB" w:rsidRPr="009F29FB" w:rsidRDefault="009F29FB">
    <w:pPr>
      <w:pStyle w:val="Sidfot"/>
    </w:pPr>
    <w:r w:rsidRPr="009F29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97235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9FB" w:rsidRDefault="009F29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29FB" w:rsidRDefault="009F29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9FB" w:rsidRPr="009F29FB" w:rsidRDefault="009F29FB">
    <w:pPr>
      <w:pStyle w:val="Sidfot"/>
    </w:pPr>
    <w:r w:rsidRPr="009F29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35352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9FB" w:rsidRDefault="009F29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29FB" w:rsidRDefault="009F29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29FB" w:rsidRPr="009F29FB" w:rsidRDefault="009F29FB">
      <w:r w:rsidRPr="009F29FB">
        <w:separator/>
      </w:r>
    </w:p>
  </w:footnote>
  <w:footnote w:type="continuationSeparator" w:id="0">
    <w:p w:rsidR="009F29FB" w:rsidRPr="009F29FB" w:rsidRDefault="009F29FB">
      <w:r w:rsidRPr="009F29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9FB" w:rsidRPr="009F29FB" w:rsidRDefault="009F29FB">
    <w:pPr>
      <w:pStyle w:val="Sidhuvud"/>
    </w:pPr>
    <w:r w:rsidRPr="009F29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65201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9FB" w:rsidRDefault="009F29F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29FB" w:rsidRDefault="009F29F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9FB" w:rsidRPr="009F29FB" w:rsidRDefault="009F29FB">
    <w:pPr>
      <w:pStyle w:val="Sidhuvud"/>
    </w:pPr>
    <w:r w:rsidRPr="009F29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33109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9FB" w:rsidRDefault="009F29F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29FB" w:rsidRDefault="009F29F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9FB" w:rsidRPr="009F29FB" w:rsidRDefault="009F29FB">
    <w:pPr>
      <w:pStyle w:val="FSHNormal"/>
      <w:tabs>
        <w:tab w:val="right" w:pos="5840"/>
      </w:tabs>
    </w:pPr>
    <w:r w:rsidRPr="009F29FB">
      <w:br/>
    </w:r>
    <w:r w:rsidRPr="009F29FB">
      <w:fldChar w:fldCharType="begin" w:fldLock="1"/>
    </w:r>
    <w:r w:rsidRPr="009F29FB">
      <w:instrText xml:space="preserve"> DOCPROPERTY</w:instrText>
    </w:r>
    <w:r w:rsidRPr="009F29FB">
      <w:rPr>
        <w:sz w:val="18"/>
      </w:rPr>
      <w:instrText xml:space="preserve"> "YearUser" *\charformat </w:instrText>
    </w:r>
    <w:r w:rsidRPr="009F29FB">
      <w:fldChar w:fldCharType="separate"/>
    </w:r>
    <w:r w:rsidRPr="009F29FB">
      <w:t>2009/10</w:t>
    </w:r>
    <w:r w:rsidRPr="009F29FB">
      <w:fldChar w:fldCharType="end"/>
    </w:r>
    <w:r w:rsidRPr="009F29FB">
      <w:t xml:space="preserve"> </w:t>
    </w:r>
    <w:r w:rsidRPr="009F29FB">
      <w:tab/>
      <w:t xml:space="preserve">mnr: </w:t>
    </w:r>
    <w:r w:rsidRPr="009F29FB">
      <w:fldChar w:fldCharType="begin" w:fldLock="1"/>
    </w:r>
    <w:r w:rsidRPr="009F29FB">
      <w:instrText xml:space="preserve"> DOCPROPERTY</w:instrText>
    </w:r>
    <w:r w:rsidRPr="009F29FB">
      <w:rPr>
        <w:sz w:val="18"/>
      </w:rPr>
      <w:instrText xml:space="preserve"> "Motionsnummer" *\charformat </w:instrText>
    </w:r>
    <w:r w:rsidRPr="009F29FB">
      <w:fldChar w:fldCharType="separate"/>
    </w:r>
    <w:r w:rsidRPr="009F29FB">
      <w:t>Sk376</w:t>
    </w:r>
    <w:r w:rsidRPr="009F29FB">
      <w:fldChar w:fldCharType="end"/>
    </w:r>
    <w:r w:rsidRPr="009F29FB">
      <w:br/>
    </w:r>
    <w:r w:rsidRPr="009F29FB">
      <w:fldChar w:fldCharType="begin" w:fldLock="1"/>
    </w:r>
    <w:r w:rsidRPr="009F29FB">
      <w:instrText xml:space="preserve"> DOCPROPERTY</w:instrText>
    </w:r>
    <w:r w:rsidRPr="009F29FB">
      <w:rPr>
        <w:sz w:val="18"/>
      </w:rPr>
      <w:instrText xml:space="preserve"> "Samling" *\charformat </w:instrText>
    </w:r>
    <w:r w:rsidRPr="009F29FB">
      <w:fldChar w:fldCharType="end"/>
    </w:r>
    <w:r w:rsidRPr="009F29FB">
      <w:tab/>
      <w:t xml:space="preserve">pnr: </w:t>
    </w:r>
    <w:r w:rsidRPr="009F29FB">
      <w:fldChar w:fldCharType="begin" w:fldLock="1"/>
    </w:r>
    <w:r w:rsidRPr="009F29FB">
      <w:instrText xml:space="preserve"> DOCPROPERTY</w:instrText>
    </w:r>
    <w:r w:rsidRPr="009F29FB">
      <w:rPr>
        <w:sz w:val="18"/>
      </w:rPr>
      <w:instrText xml:space="preserve"> "Partinummer" *\charformat </w:instrText>
    </w:r>
    <w:r w:rsidRPr="009F29FB">
      <w:fldChar w:fldCharType="separate"/>
    </w:r>
    <w:r w:rsidRPr="009F29FB">
      <w:t>m1446</w:t>
    </w:r>
    <w:r w:rsidRPr="009F29FB">
      <w:fldChar w:fldCharType="end"/>
    </w:r>
  </w:p>
  <w:p w:rsidR="009F29FB" w:rsidRPr="009F29FB" w:rsidRDefault="009F29FB">
    <w:pPr>
      <w:pStyle w:val="FSHRub1"/>
    </w:pPr>
    <w:r w:rsidRPr="009F29FB">
      <w:t>Motion till riksdagen</w:t>
    </w:r>
    <w:r w:rsidRPr="009F29FB">
      <w:br/>
    </w:r>
    <w:r w:rsidRPr="009F29FB">
      <w:fldChar w:fldCharType="begin" w:fldLock="1"/>
    </w:r>
    <w:r w:rsidRPr="009F29FB">
      <w:instrText xml:space="preserve"> DOCPROPERTY "YearUser" *\charformat </w:instrText>
    </w:r>
    <w:r w:rsidRPr="009F29FB">
      <w:fldChar w:fldCharType="separate"/>
    </w:r>
    <w:r w:rsidRPr="009F29FB">
      <w:t>2009/10</w:t>
    </w:r>
    <w:r w:rsidRPr="009F29FB">
      <w:fldChar w:fldCharType="end"/>
    </w:r>
    <w:r w:rsidRPr="009F29FB">
      <w:t>:</w:t>
    </w:r>
    <w:r w:rsidRPr="009F29FB">
      <w:fldChar w:fldCharType="begin" w:fldLock="1"/>
    </w:r>
    <w:r w:rsidRPr="009F29FB">
      <w:instrText xml:space="preserve"> DOCPROPERTY "Motionsnummer" *\charformat </w:instrText>
    </w:r>
    <w:r w:rsidRPr="009F29FB">
      <w:fldChar w:fldCharType="separate"/>
    </w:r>
    <w:r w:rsidRPr="009F29FB">
      <w:t>Sk376</w:t>
    </w:r>
    <w:r w:rsidRPr="009F29FB">
      <w:fldChar w:fldCharType="end"/>
    </w:r>
  </w:p>
  <w:p w:rsidR="009F29FB" w:rsidRPr="009F29FB" w:rsidRDefault="009F29FB">
    <w:pPr>
      <w:pStyle w:val="FSHNormalS5"/>
    </w:pPr>
    <w:r w:rsidRPr="009F29FB">
      <w:fldChar w:fldCharType="begin" w:fldLock="1"/>
    </w:r>
    <w:r w:rsidRPr="009F29FB">
      <w:instrText xml:space="preserve"> DOCPROPERTY "MotionarText" *\charformat </w:instrText>
    </w:r>
    <w:r w:rsidRPr="009F29FB">
      <w:fldChar w:fldCharType="separate"/>
    </w:r>
    <w:r w:rsidRPr="009F29FB">
      <w:t>av Staffan Appelros (m)</w:t>
    </w:r>
    <w:r w:rsidRPr="009F29FB">
      <w:fldChar w:fldCharType="end"/>
    </w:r>
    <w:r w:rsidRPr="009F29FB">
      <w:br/>
    </w:r>
    <w:r w:rsidRPr="009F29FB">
      <w:fldChar w:fldCharType="begin" w:fldLock="1"/>
    </w:r>
    <w:r w:rsidRPr="009F29FB">
      <w:instrText xml:space="preserve"> DOCPROPERTY "SvarFrasKort" *\charformat </w:instrText>
    </w:r>
    <w:r w:rsidRPr="009F29FB">
      <w:fldChar w:fldCharType="end"/>
    </w:r>
  </w:p>
  <w:p w:rsidR="009F29FB" w:rsidRPr="009F29FB" w:rsidRDefault="009F29FB">
    <w:pPr>
      <w:pStyle w:val="FSHTitel"/>
    </w:pPr>
    <w:r w:rsidRPr="009F29FB">
      <w:fldChar w:fldCharType="begin" w:fldLock="1"/>
    </w:r>
    <w:r w:rsidRPr="009F29FB">
      <w:instrText xml:space="preserve"> DOCPROPERTY</w:instrText>
    </w:r>
    <w:r w:rsidRPr="009F29FB">
      <w:rPr>
        <w:sz w:val="18"/>
      </w:rPr>
      <w:instrText xml:space="preserve"> "RubrikSvar" *\charformat </w:instrText>
    </w:r>
    <w:r w:rsidRPr="009F29FB">
      <w:fldChar w:fldCharType="separate"/>
    </w:r>
    <w:r w:rsidRPr="009F29FB">
      <w:t>Ändringar i reglerna för beskattning av grön småskalig elenergi</w:t>
    </w:r>
    <w:r w:rsidRPr="009F29FB">
      <w:fldChar w:fldCharType="end"/>
    </w:r>
  </w:p>
  <w:p w:rsidR="009F29FB" w:rsidRPr="009F29FB" w:rsidRDefault="009F29FB">
    <w:pPr>
      <w:pStyle w:val="Normal00"/>
    </w:pPr>
  </w:p>
  <w:p w:rsidR="009F29FB" w:rsidRPr="009F29FB" w:rsidRDefault="009F29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1482548">
    <w:abstractNumId w:val="8"/>
  </w:num>
  <w:num w:numId="2" w16cid:durableId="17581957">
    <w:abstractNumId w:val="9"/>
  </w:num>
  <w:num w:numId="3" w16cid:durableId="1813017275">
    <w:abstractNumId w:val="8"/>
  </w:num>
  <w:num w:numId="4" w16cid:durableId="1292059207">
    <w:abstractNumId w:val="9"/>
  </w:num>
  <w:num w:numId="5" w16cid:durableId="1567374950">
    <w:abstractNumId w:val="13"/>
  </w:num>
  <w:num w:numId="6" w16cid:durableId="326401726">
    <w:abstractNumId w:val="10"/>
  </w:num>
  <w:num w:numId="7" w16cid:durableId="92749022">
    <w:abstractNumId w:val="11"/>
  </w:num>
  <w:num w:numId="8" w16cid:durableId="1239487364">
    <w:abstractNumId w:val="12"/>
  </w:num>
  <w:num w:numId="9" w16cid:durableId="1570338939">
    <w:abstractNumId w:val="8"/>
  </w:num>
  <w:num w:numId="10" w16cid:durableId="1626156788">
    <w:abstractNumId w:val="3"/>
  </w:num>
  <w:num w:numId="11" w16cid:durableId="238909154">
    <w:abstractNumId w:val="2"/>
  </w:num>
  <w:num w:numId="12" w16cid:durableId="262153383">
    <w:abstractNumId w:val="1"/>
  </w:num>
  <w:num w:numId="13" w16cid:durableId="1539851524">
    <w:abstractNumId w:val="0"/>
  </w:num>
  <w:num w:numId="14" w16cid:durableId="1871262070">
    <w:abstractNumId w:val="9"/>
  </w:num>
  <w:num w:numId="15" w16cid:durableId="1089084193">
    <w:abstractNumId w:val="7"/>
  </w:num>
  <w:num w:numId="16" w16cid:durableId="2071490323">
    <w:abstractNumId w:val="6"/>
  </w:num>
  <w:num w:numId="17" w16cid:durableId="98648210">
    <w:abstractNumId w:val="5"/>
  </w:num>
  <w:num w:numId="18" w16cid:durableId="1818692539">
    <w:abstractNumId w:val="4"/>
  </w:num>
  <w:num w:numId="19" w16cid:durableId="865800301">
    <w:abstractNumId w:val="11"/>
  </w:num>
  <w:num w:numId="20" w16cid:durableId="1307130893">
    <w:abstractNumId w:val="10"/>
  </w:num>
  <w:num w:numId="21" w16cid:durableId="18911127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7E13BD60-58D6-4B8D-BE2C-1709B9002F49}"/>
  </w:docVars>
  <w:rsids>
    <w:rsidRoot w:val="0081117E"/>
    <w:rsid w:val="0081117E"/>
    <w:rsid w:val="009F29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9555F5A-9271-4462-94AE-9CAE5F87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2291</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m1446</vt:lpstr>
    </vt:vector>
  </TitlesOfParts>
  <Company>Riksdagen</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m1446</dc:title>
  <dc:subject>m1446</dc:subject>
  <dc:creator>Riksdagen</dc:creator>
  <cp:keywords>Riksdagen</cp:keywords>
  <dc:description>Nya formatmallshantering för förslag+urix bakåtkomp+könamn</dc:description>
  <cp:lastModifiedBy>Lars Brink</cp:lastModifiedBy>
  <cp:revision>2</cp:revision>
  <cp:lastPrinted>2009-12-02T12:48:00Z</cp:lastPrinted>
  <dcterms:created xsi:type="dcterms:W3CDTF">2025-12-17T21:11:00Z</dcterms:created>
  <dcterms:modified xsi:type="dcterms:W3CDTF">2025-12-17T21:11:00Z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Ändringar i reglerna för beskattning av grön småskalig elenergi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Ändringar i reglerna för beskattning av grön småskalig elenergi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Appelros (m)</vt:lpwstr>
  </property>
  <property fmtid="{D5CDD505-2E9C-101B-9397-08002B2CF9AE}" pid="26" name="MotionarLista">
    <vt:lpwstr>Appelros,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Appelros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20092010000000000109000014460069</vt:lpwstr>
  </property>
  <property fmtid="{D5CDD505-2E9C-101B-9397-08002B2CF9AE}" pid="47" name="datum">
    <vt:lpwstr>091002</vt:lpwstr>
  </property>
  <property fmtid="{D5CDD505-2E9C-101B-9397-08002B2CF9AE}" pid="48" name="avsändar-e-post">
    <vt:lpwstr>christine.hanefalk@riksdagen.se</vt:lpwstr>
  </property>
  <property fmtid="{D5CDD505-2E9C-101B-9397-08002B2CF9AE}" pid="49" name="id">
    <vt:lpwstr>20092010000000000109000014460069</vt:lpwstr>
  </property>
  <property fmtid="{D5CDD505-2E9C-101B-9397-08002B2CF9AE}" pid="50" name="nummer">
    <vt:lpwstr>376</vt:lpwstr>
  </property>
  <property fmtid="{D5CDD505-2E9C-101B-9397-08002B2CF9AE}" pid="51" name="utskottsbeteckning">
    <vt:lpwstr>Sk</vt:lpwstr>
  </property>
  <property fmtid="{D5CDD505-2E9C-101B-9397-08002B2CF9AE}" pid="52" name="GlobalUID">
    <vt:lpwstr>{81284364-4FE6-4BD7-86E6-731D81F1C632}</vt:lpwstr>
  </property>
  <property fmtid="{D5CDD505-2E9C-101B-9397-08002B2CF9AE}" pid="53" name="Överföringar">
    <vt:i4>0</vt:i4>
  </property>
  <property fmtid="{D5CDD505-2E9C-101B-9397-08002B2CF9AE}" pid="54" name="Checksum">
    <vt:lpwstr>*0006048455291*</vt:lpwstr>
  </property>
  <property fmtid="{D5CDD505-2E9C-101B-9397-08002B2CF9AE}" pid="55" name="skuggnummer">
    <vt:lpwstr>1759</vt:lpwstr>
  </property>
  <property fmtid="{D5CDD505-2E9C-101B-9397-08002B2CF9AE}" pid="56" name="urixVersion">
    <vt:lpwstr>3.2.7.16</vt:lpwstr>
  </property>
  <property fmtid="{D5CDD505-2E9C-101B-9397-08002B2CF9AE}" pid="57" name="urixOrigin">
    <vt:lpwstr>091202 13:48:45.569</vt:lpwstr>
  </property>
  <property fmtid="{D5CDD505-2E9C-101B-9397-08002B2CF9AE}" pid="58" name="urixGuid">
    <vt:lpwstr>{64841064-1F56-4672-AE9A-B9187623FC06}</vt:lpwstr>
  </property>
</Properties>
</file>