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79A844D598E141E0AF244D79983DDD50"/>
        </w:placeholder>
        <w:group/>
      </w:sdtPr>
      <w:sdtEndPr>
        <w:rPr>
          <w:b w:val="0"/>
        </w:rPr>
      </w:sdtEndPr>
      <w:sdtContent>
        <w:p w14:paraId="7023D7E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907A7F4" wp14:editId="35C3436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A1F4AA2" w14:textId="71774254" w:rsidR="00907069" w:rsidRDefault="00C85FE1" w:rsidP="001C2731">
          <w:pPr>
            <w:pStyle w:val="Sidhuvud"/>
            <w:ind w:left="3969" w:right="-567"/>
          </w:pPr>
          <w:r>
            <w:t>Riksdagså</w:t>
          </w:r>
          <w:r w:rsidR="00907069">
            <w:t xml:space="preserve">r: </w:t>
          </w:r>
          <w:sdt>
            <w:sdtPr>
              <w:alias w:val="Ar"/>
              <w:tag w:val="Ar"/>
              <w:id w:val="-280807286"/>
              <w:placeholder>
                <w:docPart w:val="4C0D7AA3569647DD8F49C1BD236E17D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54280">
                <w:t>2025/26</w:t>
              </w:r>
            </w:sdtContent>
          </w:sdt>
        </w:p>
        <w:p w14:paraId="0D7EF0DC" w14:textId="0179763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F01B4D39ED04EC4A64738A2C519339E"/>
              </w:placeholder>
              <w:dataBinding w:prefixMappings="xmlns:ns0='http://rk.se/faktapm' " w:xpath="/ns0:faktaPM[1]/ns0:Nr[1]" w:storeItemID="{0B9A7431-9D19-4C2A-8E12-639802D7B40B}"/>
              <w:text/>
            </w:sdtPr>
            <w:sdtEndPr/>
            <w:sdtContent>
              <w:r w:rsidR="00E54280">
                <w:t>90</w:t>
              </w:r>
            </w:sdtContent>
          </w:sdt>
        </w:p>
        <w:sdt>
          <w:sdtPr>
            <w:alias w:val="Datum"/>
            <w:tag w:val="Datum"/>
            <w:id w:val="-363979562"/>
            <w:placeholder>
              <w:docPart w:val="63AFCB56CE47483BA9E00522D5AAA9A3"/>
            </w:placeholder>
            <w:dataBinding w:prefixMappings="xmlns:ns0='http://rk.se/faktapm' " w:xpath="/ns0:faktaPM[1]/ns0:UppDat[1]" w:storeItemID="{0B9A7431-9D19-4C2A-8E12-639802D7B40B}"/>
            <w:date w:fullDate="2026-04-24T00:00:00Z">
              <w:dateFormat w:val="yyyy-MM-dd"/>
              <w:lid w:val="sv-SE"/>
              <w:storeMappedDataAs w:val="dateTime"/>
              <w:calendar w:val="gregorian"/>
            </w:date>
          </w:sdtPr>
          <w:sdtEndPr/>
          <w:sdtContent>
            <w:p w14:paraId="59EAF0C0" w14:textId="1D635A2F" w:rsidR="00907069" w:rsidRDefault="00E54280" w:rsidP="001C2731">
              <w:pPr>
                <w:pStyle w:val="Sidhuvud"/>
                <w:spacing w:after="960"/>
                <w:ind w:left="3969" w:right="-567"/>
              </w:pPr>
              <w:r>
                <w:t>2026-04-24</w:t>
              </w:r>
            </w:p>
          </w:sdtContent>
        </w:sdt>
      </w:sdtContent>
    </w:sdt>
    <w:p w14:paraId="2522E4DF" w14:textId="61CD54B4" w:rsidR="007D542F" w:rsidRDefault="006A6B49" w:rsidP="007D542F">
      <w:pPr>
        <w:pStyle w:val="Rubrik"/>
      </w:pPr>
      <w:sdt>
        <w:sdtPr>
          <w:id w:val="886605850"/>
          <w:lock w:val="contentLocked"/>
          <w:placeholder>
            <w:docPart w:val="79A844D598E141E0AF244D79983DDD50"/>
          </w:placeholder>
          <w:group/>
        </w:sdtPr>
        <w:sdtEndPr/>
        <w:sdtContent>
          <w:sdt>
            <w:sdtPr>
              <w:id w:val="-1141882450"/>
              <w:placeholder>
                <w:docPart w:val="D886368805044CC390C3AE376E689C8A"/>
              </w:placeholder>
              <w:dataBinding w:prefixMappings="xmlns:ns0='http://rk.se/faktapm' " w:xpath="/ns0:faktaPM[1]/ns0:Titel[1]" w:storeItemID="{0B9A7431-9D19-4C2A-8E12-639802D7B40B}"/>
              <w:text/>
            </w:sdtPr>
            <w:sdtEndPr/>
            <w:sdtContent>
              <w:r w:rsidR="000E32B8">
                <w:t xml:space="preserve">Inrättande av programmet för </w:t>
              </w:r>
              <w:proofErr w:type="spellStart"/>
              <w:r w:rsidR="000E32B8">
                <w:t>agil</w:t>
              </w:r>
              <w:proofErr w:type="spellEnd"/>
              <w:r w:rsidR="000E32B8">
                <w:t xml:space="preserve"> och snabb försvarsinnovation (AGILE)</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54CD43B5EF0442FB73347BE4410296D"/>
            </w:placeholder>
            <w15:repeatingSectionItem/>
          </w:sdtPr>
          <w:sdtEndPr/>
          <w:sdtContent>
            <w:p w14:paraId="46B300CC" w14:textId="7B20D0B5" w:rsidR="007D542F" w:rsidRDefault="006A6B49" w:rsidP="007D542F">
              <w:pPr>
                <w:pStyle w:val="Brdtext"/>
              </w:pPr>
              <w:sdt>
                <w:sdtPr>
                  <w:rPr>
                    <w:rStyle w:val="Departement"/>
                  </w:rPr>
                  <w:id w:val="19440330"/>
                  <w:placeholder>
                    <w:docPart w:val="D0ED6E81D63441588759F6BE9145A229"/>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54280">
                    <w:rPr>
                      <w:rStyle w:val="Departement"/>
                    </w:rPr>
                    <w:t>Försvarsdepartementet</w:t>
                  </w:r>
                </w:sdtContent>
              </w:sdt>
              <w:r w:rsidR="007D542F">
                <w:t xml:space="preserve"> </w:t>
              </w:r>
            </w:p>
          </w:sdtContent>
        </w:sdt>
      </w:sdtContent>
    </w:sdt>
    <w:bookmarkStart w:id="0" w:name="_Toc93996727"/>
    <w:p w14:paraId="5C327E61" w14:textId="77777777" w:rsidR="007D542F" w:rsidRDefault="006A6B49" w:rsidP="00AC59D3">
      <w:pPr>
        <w:pStyle w:val="Rubrik2utannumrering"/>
      </w:pPr>
      <w:sdt>
        <w:sdtPr>
          <w:id w:val="-208794150"/>
          <w:lock w:val="contentLocked"/>
          <w:placeholder>
            <w:docPart w:val="79A844D598E141E0AF244D79983DDD5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54CD43B5EF0442FB73347BE4410296D"/>
            </w:placeholder>
            <w15:repeatingSectionItem/>
          </w:sdtPr>
          <w:sdtEndPr/>
          <w:sdtContent>
            <w:p w14:paraId="18273B23" w14:textId="49CF365C" w:rsidR="00390335" w:rsidRDefault="006A6B49" w:rsidP="002F204A">
              <w:pPr>
                <w:pStyle w:val="Brdtext"/>
                <w:tabs>
                  <w:tab w:val="clear" w:pos="1701"/>
                  <w:tab w:val="clear" w:pos="3600"/>
                  <w:tab w:val="left" w:pos="2835"/>
                </w:tabs>
                <w:spacing w:after="80"/>
                <w:ind w:left="2835" w:hanging="2835"/>
              </w:pPr>
              <w:sdt>
                <w:sdtPr>
                  <w:id w:val="-1666781584"/>
                  <w:placeholder>
                    <w:docPart w:val="5E91DC44975F44839344443E92BDC904"/>
                  </w:placeholder>
                  <w:dataBinding w:prefixMappings="xmlns:ns0='http://rk.se/faktapm' " w:xpath="/ns0:faktaPM[1]/ns0:DokLista[1]/ns0:DokItem[1]/ns0:Beteckning[1]" w:storeItemID="{0B9A7431-9D19-4C2A-8E12-639802D7B40B}"/>
                  <w:text/>
                </w:sdtPr>
                <w:sdtEndPr/>
                <w:sdtContent>
                  <w:r w:rsidR="00E54280">
                    <w:t xml:space="preserve">COM(2026) 135 </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DD2F80F549A46A3A3EDBA9D83F9B142"/>
                  </w:placeholder>
                  <w:dataBinding w:prefixMappings="xmlns:ns0='http://rk.se/faktapm' " w:xpath="/ns0:faktaPM[1]/ns0:DokLista[1]/ns0:DokItem[1]/ns0:Celexnummer[1]" w:storeItemID="{0B9A7431-9D19-4C2A-8E12-639802D7B40B}"/>
                  <w:text/>
                </w:sdtPr>
                <w:sdtEndPr/>
                <w:sdtContent>
                  <w:r w:rsidR="00E54280">
                    <w:t>52026PC0135</w:t>
                  </w:r>
                </w:sdtContent>
              </w:sdt>
            </w:p>
            <w:p w14:paraId="341476C5" w14:textId="6D542C36" w:rsidR="007D542F" w:rsidRDefault="006A6B49" w:rsidP="00390335">
              <w:pPr>
                <w:pStyle w:val="Brdtext"/>
                <w:tabs>
                  <w:tab w:val="clear" w:pos="1701"/>
                  <w:tab w:val="clear" w:pos="3600"/>
                </w:tabs>
              </w:pPr>
              <w:sdt>
                <w:sdtPr>
                  <w:id w:val="-1736688595"/>
                  <w:placeholder>
                    <w:docPart w:val="0C7308E8F7D5473A8BAE1D41B9094EE0"/>
                  </w:placeholder>
                  <w:dataBinding w:prefixMappings="xmlns:ns0='http://rk.se/faktapm' " w:xpath="/ns0:faktaPM[1]/ns0:DokLista[1]/ns0:DokItem[1]/ns0:DokTitel[1]" w:storeItemID="{0B9A7431-9D19-4C2A-8E12-639802D7B40B}"/>
                  <w:text/>
                </w:sdtPr>
                <w:sdtEndPr/>
                <w:sdtContent>
                  <w:r w:rsidR="00E54280">
                    <w:t xml:space="preserve">Förslag till Europarlamentet och rådets förordning om inrättande av programmet för </w:t>
                  </w:r>
                  <w:proofErr w:type="spellStart"/>
                  <w:r w:rsidR="00E54280">
                    <w:t>agil</w:t>
                  </w:r>
                  <w:proofErr w:type="spellEnd"/>
                  <w:r w:rsidR="00E54280">
                    <w:t xml:space="preserve"> och snabb försvarsinnovation (AGILE</w:t>
                  </w:r>
                  <w:r w:rsidR="007D1B06">
                    <w:t>)</w:t>
                  </w:r>
                </w:sdtContent>
              </w:sdt>
            </w:p>
          </w:sdtContent>
        </w:sdt>
      </w:sdtContent>
    </w:sdt>
    <w:bookmarkStart w:id="1" w:name="_Toc93996728"/>
    <w:p w14:paraId="101D413B" w14:textId="77777777" w:rsidR="007D542F" w:rsidRDefault="006A6B49" w:rsidP="00721D8B">
      <w:pPr>
        <w:pStyle w:val="Rubrik1utannumrering"/>
      </w:pPr>
      <w:sdt>
        <w:sdtPr>
          <w:id w:val="1122497011"/>
          <w:lock w:val="contentLocked"/>
          <w:placeholder>
            <w:docPart w:val="79A844D598E141E0AF244D79983DDD50"/>
          </w:placeholder>
          <w:group/>
        </w:sdtPr>
        <w:sdtEndPr/>
        <w:sdtContent>
          <w:r w:rsidR="007D542F">
            <w:t>Sammanfattning</w:t>
          </w:r>
          <w:bookmarkEnd w:id="1"/>
        </w:sdtContent>
      </w:sdt>
    </w:p>
    <w:p w14:paraId="6A4D3C42" w14:textId="77777777" w:rsidR="00E54280" w:rsidRDefault="00E54280" w:rsidP="00E54280">
      <w:pPr>
        <w:pStyle w:val="Brdtext"/>
        <w:rPr>
          <w:rFonts w:cs="Times New Roman"/>
        </w:rPr>
      </w:pPr>
      <w:bookmarkStart w:id="2" w:name="_Toc93996729"/>
      <w:r w:rsidRPr="00BD6C86">
        <w:rPr>
          <w:rFonts w:cs="Times New Roman"/>
        </w:rPr>
        <w:t>AGILE (</w:t>
      </w:r>
      <w:proofErr w:type="spellStart"/>
      <w:r w:rsidRPr="00BD6C86">
        <w:rPr>
          <w:rFonts w:cs="Times New Roman"/>
        </w:rPr>
        <w:t>Programme</w:t>
      </w:r>
      <w:proofErr w:type="spellEnd"/>
      <w:r w:rsidRPr="00BD6C86">
        <w:rPr>
          <w:rFonts w:cs="Times New Roman"/>
        </w:rPr>
        <w:t xml:space="preserve"> for </w:t>
      </w:r>
      <w:proofErr w:type="spellStart"/>
      <w:r w:rsidRPr="00BD6C86">
        <w:rPr>
          <w:rFonts w:cs="Times New Roman"/>
        </w:rPr>
        <w:t>Agile</w:t>
      </w:r>
      <w:proofErr w:type="spellEnd"/>
      <w:r w:rsidRPr="00BD6C86">
        <w:rPr>
          <w:rFonts w:cs="Times New Roman"/>
        </w:rPr>
        <w:t xml:space="preserve"> and Rapid </w:t>
      </w:r>
      <w:proofErr w:type="spellStart"/>
      <w:r w:rsidRPr="00BD6C86">
        <w:rPr>
          <w:rFonts w:cs="Times New Roman"/>
        </w:rPr>
        <w:t>Defence</w:t>
      </w:r>
      <w:proofErr w:type="spellEnd"/>
      <w:r w:rsidRPr="00BD6C86">
        <w:rPr>
          <w:rFonts w:cs="Times New Roman"/>
        </w:rPr>
        <w:t xml:space="preserve"> Innovation) är ett förslag som </w:t>
      </w:r>
      <w:r>
        <w:rPr>
          <w:rFonts w:cs="Times New Roman"/>
        </w:rPr>
        <w:t xml:space="preserve">kommissionen </w:t>
      </w:r>
      <w:r w:rsidRPr="00BD6C86">
        <w:rPr>
          <w:rFonts w:cs="Times New Roman"/>
        </w:rPr>
        <w:t>lade fram den 25 mars</w:t>
      </w:r>
      <w:r>
        <w:rPr>
          <w:rFonts w:cs="Times New Roman"/>
        </w:rPr>
        <w:t>.</w:t>
      </w:r>
      <w:r w:rsidRPr="00BD6C86">
        <w:rPr>
          <w:rFonts w:cs="Times New Roman"/>
        </w:rPr>
        <w:t xml:space="preserve"> </w:t>
      </w:r>
      <w:r>
        <w:rPr>
          <w:rFonts w:cs="Times New Roman"/>
        </w:rPr>
        <w:t>S</w:t>
      </w:r>
      <w:r w:rsidRPr="00BD6C86">
        <w:rPr>
          <w:rFonts w:cs="Times New Roman"/>
        </w:rPr>
        <w:t>yfte</w:t>
      </w:r>
      <w:r>
        <w:rPr>
          <w:rFonts w:cs="Times New Roman"/>
        </w:rPr>
        <w:t>t</w:t>
      </w:r>
      <w:r w:rsidRPr="00BD6C86">
        <w:rPr>
          <w:rFonts w:cs="Times New Roman"/>
        </w:rPr>
        <w:t xml:space="preserve"> är att inrätta ett nytt program för snabb och flexibel försvarsinnovation med en budget på 115 miljoner euro. Programmet ska bla</w:t>
      </w:r>
      <w:r>
        <w:rPr>
          <w:rFonts w:cs="Times New Roman"/>
        </w:rPr>
        <w:t xml:space="preserve">nd annat </w:t>
      </w:r>
      <w:r w:rsidRPr="00BD6C86">
        <w:rPr>
          <w:rFonts w:cs="Times New Roman"/>
        </w:rPr>
        <w:t>påskynda utveckling</w:t>
      </w:r>
      <w:r>
        <w:rPr>
          <w:rFonts w:cs="Times New Roman"/>
        </w:rPr>
        <w:t xml:space="preserve"> och</w:t>
      </w:r>
      <w:r w:rsidRPr="00BD6C86">
        <w:rPr>
          <w:rFonts w:cs="Times New Roman"/>
        </w:rPr>
        <w:t xml:space="preserve"> testning av banbrytande tekn</w:t>
      </w:r>
      <w:r>
        <w:rPr>
          <w:rFonts w:cs="Times New Roman"/>
        </w:rPr>
        <w:t>iker</w:t>
      </w:r>
      <w:r w:rsidRPr="00BD6C86">
        <w:rPr>
          <w:rFonts w:cs="Times New Roman"/>
        </w:rPr>
        <w:t xml:space="preserve"> såsom artificiell intelligens, kvantteknik och drönare med särskilt fokus på</w:t>
      </w:r>
      <w:r>
        <w:rPr>
          <w:rFonts w:cs="Times New Roman"/>
        </w:rPr>
        <w:t xml:space="preserve"> stöd till</w:t>
      </w:r>
      <w:r w:rsidRPr="00BD6C86">
        <w:rPr>
          <w:rFonts w:cs="Times New Roman"/>
        </w:rPr>
        <w:t xml:space="preserve"> små och medelstora företag. Programmet ska enligt plan vara operativt från början av 2027. </w:t>
      </w:r>
      <w:r>
        <w:rPr>
          <w:rFonts w:cs="Times New Roman"/>
        </w:rPr>
        <w:t>Det</w:t>
      </w:r>
      <w:r w:rsidRPr="00BD6C86">
        <w:rPr>
          <w:rFonts w:cs="Times New Roman"/>
        </w:rPr>
        <w:t xml:space="preserve"> riktas främst till enskilda företag, så kallade start-</w:t>
      </w:r>
      <w:proofErr w:type="spellStart"/>
      <w:r w:rsidRPr="00BD6C86">
        <w:rPr>
          <w:rFonts w:cs="Times New Roman"/>
        </w:rPr>
        <w:t>ups</w:t>
      </w:r>
      <w:proofErr w:type="spellEnd"/>
      <w:r w:rsidRPr="00BD6C86">
        <w:rPr>
          <w:rFonts w:cs="Times New Roman"/>
        </w:rPr>
        <w:t xml:space="preserve"> och </w:t>
      </w:r>
      <w:proofErr w:type="spellStart"/>
      <w:r w:rsidRPr="00BD6C86">
        <w:rPr>
          <w:rFonts w:cs="Times New Roman"/>
        </w:rPr>
        <w:t>scale-ups</w:t>
      </w:r>
      <w:proofErr w:type="spellEnd"/>
      <w:r w:rsidRPr="00BD6C86">
        <w:rPr>
          <w:rFonts w:cs="Times New Roman"/>
        </w:rPr>
        <w:t>, etablerade inom unionen eller tredjeland</w:t>
      </w:r>
      <w:r>
        <w:rPr>
          <w:rFonts w:cs="Times New Roman"/>
        </w:rPr>
        <w:t xml:space="preserve"> som har</w:t>
      </w:r>
      <w:r w:rsidRPr="00BD6C86">
        <w:rPr>
          <w:rFonts w:cs="Times New Roman"/>
        </w:rPr>
        <w:t xml:space="preserve"> partneravtal</w:t>
      </w:r>
      <w:r>
        <w:rPr>
          <w:rFonts w:cs="Times New Roman"/>
        </w:rPr>
        <w:t xml:space="preserve"> med EU</w:t>
      </w:r>
      <w:r w:rsidRPr="00BD6C86">
        <w:rPr>
          <w:rFonts w:cs="Times New Roman"/>
        </w:rPr>
        <w:t>. Det ska även finnas möjlighet att attrahera företag etablerade utanför EU genom villkorat deltagande.</w:t>
      </w:r>
    </w:p>
    <w:p w14:paraId="300D97C1" w14:textId="77777777" w:rsidR="00E54280" w:rsidRPr="004643D5" w:rsidRDefault="00E54280" w:rsidP="00E54280">
      <w:pPr>
        <w:pStyle w:val="Brdtext"/>
        <w:rPr>
          <w:rFonts w:cs="Arial"/>
        </w:rPr>
      </w:pPr>
      <w:r w:rsidRPr="004643D5">
        <w:t xml:space="preserve">Regeringen välkomnar kommissionens förslag om att </w:t>
      </w:r>
      <w:r w:rsidRPr="004643D5">
        <w:rPr>
          <w:rFonts w:cs="Arial"/>
        </w:rPr>
        <w:t>inrätta ett program för snabb och flexibel försvarsinnovation</w:t>
      </w:r>
      <w:r w:rsidRPr="004643D5">
        <w:t xml:space="preserve"> och delar mot bakgrund av det säkerhetspolitiska läget kommissionens målbild och ambition att </w:t>
      </w:r>
      <w:r w:rsidRPr="004643D5">
        <w:rPr>
          <w:rFonts w:cs="Arial"/>
        </w:rPr>
        <w:t xml:space="preserve">påskynda utveckling och testning av banbrytande försvarsinnovationer och </w:t>
      </w:r>
      <w:r>
        <w:rPr>
          <w:rFonts w:cs="Arial"/>
        </w:rPr>
        <w:t xml:space="preserve">främja </w:t>
      </w:r>
      <w:r w:rsidRPr="004643D5">
        <w:rPr>
          <w:rFonts w:cs="Arial"/>
        </w:rPr>
        <w:t>deras spridning på marknaden.</w:t>
      </w:r>
    </w:p>
    <w:p w14:paraId="4D5C29DB" w14:textId="7F83405A" w:rsidR="007D542F" w:rsidRDefault="007D542F" w:rsidP="007D542F">
      <w:pPr>
        <w:pStyle w:val="Brdtext"/>
      </w:pPr>
      <w:r>
        <w:t xml:space="preserve">  </w:t>
      </w:r>
    </w:p>
    <w:sdt>
      <w:sdtPr>
        <w:id w:val="181785833"/>
        <w:lock w:val="contentLocked"/>
        <w:placeholder>
          <w:docPart w:val="79A844D598E141E0AF244D79983DDD50"/>
        </w:placeholder>
        <w:group/>
      </w:sdtPr>
      <w:sdtEndPr/>
      <w:sdtContent>
        <w:p w14:paraId="63BEA3F4" w14:textId="77777777" w:rsidR="007D542F" w:rsidRDefault="007D542F" w:rsidP="00B84500">
          <w:pPr>
            <w:pStyle w:val="Rubrik1"/>
            <w:spacing w:before="720"/>
          </w:pPr>
          <w:r>
            <w:t>Förslaget</w:t>
          </w:r>
        </w:p>
        <w:bookmarkEnd w:id="2" w:displacedByCustomXml="next"/>
      </w:sdtContent>
    </w:sdt>
    <w:bookmarkStart w:id="3" w:name="_Toc93996730"/>
    <w:p w14:paraId="23A4A8F9" w14:textId="77777777" w:rsidR="007D542F" w:rsidRDefault="006A6B49" w:rsidP="007D542F">
      <w:pPr>
        <w:pStyle w:val="Rubrik2"/>
      </w:pPr>
      <w:sdt>
        <w:sdtPr>
          <w:id w:val="400485695"/>
          <w:lock w:val="contentLocked"/>
          <w:placeholder>
            <w:docPart w:val="79A844D598E141E0AF244D79983DDD50"/>
          </w:placeholder>
          <w:group/>
        </w:sdtPr>
        <w:sdtEndPr/>
        <w:sdtContent>
          <w:r w:rsidR="007D542F">
            <w:t>Ärendets bakgrund</w:t>
          </w:r>
          <w:bookmarkEnd w:id="3"/>
        </w:sdtContent>
      </w:sdt>
    </w:p>
    <w:p w14:paraId="2E7FDE8E" w14:textId="77777777" w:rsidR="00E54280" w:rsidRDefault="00E54280" w:rsidP="00CE7C9E">
      <w:pPr>
        <w:pStyle w:val="Brdtext"/>
        <w:rPr>
          <w:rFonts w:cs="Times New Roman"/>
        </w:rPr>
      </w:pPr>
      <w:r w:rsidRPr="00BD6C86">
        <w:rPr>
          <w:rFonts w:cs="Times New Roman"/>
        </w:rPr>
        <w:t xml:space="preserve">Innovationscyklerna inom försvarssektorn accelererar </w:t>
      </w:r>
      <w:r w:rsidRPr="00EE4FBB">
        <w:rPr>
          <w:rFonts w:cs="Times New Roman"/>
        </w:rPr>
        <w:t>med en betydligt högre hastighet än tidigare</w:t>
      </w:r>
      <w:r w:rsidRPr="00BD6C86">
        <w:rPr>
          <w:rFonts w:cs="Times New Roman"/>
        </w:rPr>
        <w:t xml:space="preserve">. Framväxande och banbrytande teknik inom områden som artificiell intelligens (AI), kvantteknik, robotteknik, cyberteknik och rymdteknik </w:t>
      </w:r>
      <w:r>
        <w:rPr>
          <w:rFonts w:cs="Times New Roman"/>
        </w:rPr>
        <w:t xml:space="preserve">är </w:t>
      </w:r>
      <w:r w:rsidRPr="00BD6C86">
        <w:rPr>
          <w:rFonts w:cs="Times New Roman"/>
        </w:rPr>
        <w:t xml:space="preserve">avgörande för militär effektivitet. Samtidigt blir nya försvarsaktörer (särskilt små och medelstora företag och nystartade företag, inklusive de som kommer från den civila sektorn) en betydande drivkraft för omvandlingen av EU:s försvarsindustri. Genom att möjliggöra snabbare innovationscykler, större flexibilitet, kostnadseffektiva lösningar och nya operativa koncept omformar dessa aktörer hur innovativ försvarsteknik och -produkter utvecklas och </w:t>
      </w:r>
      <w:r>
        <w:rPr>
          <w:rFonts w:cs="Times New Roman"/>
        </w:rPr>
        <w:t>införs</w:t>
      </w:r>
      <w:r w:rsidRPr="00BD6C86">
        <w:rPr>
          <w:rFonts w:cs="Times New Roman"/>
        </w:rPr>
        <w:t>.</w:t>
      </w:r>
      <w:r>
        <w:rPr>
          <w:rFonts w:cs="Times New Roman"/>
        </w:rPr>
        <w:t xml:space="preserve"> </w:t>
      </w:r>
    </w:p>
    <w:p w14:paraId="7A89B37E" w14:textId="77777777" w:rsidR="00E54280" w:rsidRPr="00F574FD" w:rsidRDefault="00E54280" w:rsidP="00CE7C9E">
      <w:pPr>
        <w:pStyle w:val="Brdtext"/>
        <w:rPr>
          <w:rFonts w:cs="Times New Roman"/>
        </w:rPr>
      </w:pPr>
      <w:r>
        <w:rPr>
          <w:rFonts w:cs="Times New Roman"/>
        </w:rPr>
        <w:t xml:space="preserve">Trots detta står </w:t>
      </w:r>
      <w:r w:rsidRPr="00EE4FBB">
        <w:rPr>
          <w:rFonts w:cs="Times New Roman"/>
        </w:rPr>
        <w:t>försvarsinnovationer med betydande utvecklingspotential</w:t>
      </w:r>
      <w:r w:rsidRPr="00F574FD">
        <w:rPr>
          <w:rFonts w:cs="Times New Roman"/>
        </w:rPr>
        <w:t xml:space="preserve">, särskilt </w:t>
      </w:r>
      <w:r>
        <w:rPr>
          <w:rFonts w:cs="Times New Roman"/>
        </w:rPr>
        <w:t>sådana</w:t>
      </w:r>
      <w:r w:rsidRPr="00F574FD">
        <w:rPr>
          <w:rFonts w:cs="Times New Roman"/>
        </w:rPr>
        <w:t xml:space="preserve"> som kommer från civil teknik eller småföretag, ofta </w:t>
      </w:r>
      <w:r>
        <w:rPr>
          <w:rFonts w:cs="Times New Roman"/>
        </w:rPr>
        <w:t>in</w:t>
      </w:r>
      <w:r w:rsidRPr="00F574FD">
        <w:rPr>
          <w:rFonts w:cs="Times New Roman"/>
        </w:rPr>
        <w:t>för</w:t>
      </w:r>
      <w:r>
        <w:rPr>
          <w:rFonts w:cs="Times New Roman"/>
        </w:rPr>
        <w:t xml:space="preserve"> stora utmaningar med att </w:t>
      </w:r>
      <w:r w:rsidRPr="00F574FD">
        <w:rPr>
          <w:rFonts w:cs="Times New Roman"/>
        </w:rPr>
        <w:t xml:space="preserve">överbrygga </w:t>
      </w:r>
      <w:r>
        <w:rPr>
          <w:rFonts w:cs="Times New Roman"/>
        </w:rPr>
        <w:t>steget</w:t>
      </w:r>
      <w:r w:rsidRPr="00F574FD">
        <w:rPr>
          <w:rFonts w:cs="Times New Roman"/>
        </w:rPr>
        <w:t xml:space="preserve"> mellan utveckling och operativ driftsättning. Detta kan </w:t>
      </w:r>
      <w:r>
        <w:rPr>
          <w:rFonts w:cs="Times New Roman"/>
        </w:rPr>
        <w:t xml:space="preserve">försena </w:t>
      </w:r>
      <w:r w:rsidRPr="00F574FD">
        <w:rPr>
          <w:rFonts w:cs="Times New Roman"/>
        </w:rPr>
        <w:t xml:space="preserve">banbrytande lösningar, begränsa framväxten av nya försvarsaktörer och försena omsättningen av innovation till </w:t>
      </w:r>
      <w:r>
        <w:rPr>
          <w:rFonts w:cs="Times New Roman"/>
        </w:rPr>
        <w:t xml:space="preserve">förmåga </w:t>
      </w:r>
      <w:r w:rsidRPr="00F574FD">
        <w:rPr>
          <w:rFonts w:cs="Times New Roman"/>
        </w:rPr>
        <w:t>för väpnade styrkor.</w:t>
      </w:r>
    </w:p>
    <w:p w14:paraId="0FB7D4AC" w14:textId="77777777" w:rsidR="00E54280" w:rsidRPr="00BD6C86" w:rsidRDefault="00E54280" w:rsidP="00CE7C9E">
      <w:pPr>
        <w:pStyle w:val="Brdtext"/>
        <w:rPr>
          <w:rFonts w:cs="Times New Roman"/>
        </w:rPr>
      </w:pPr>
      <w:r w:rsidRPr="00F574FD">
        <w:rPr>
          <w:rFonts w:cs="Times New Roman"/>
        </w:rPr>
        <w:t xml:space="preserve">För att </w:t>
      </w:r>
      <w:r>
        <w:rPr>
          <w:rFonts w:cs="Times New Roman"/>
        </w:rPr>
        <w:t xml:space="preserve">bemöta detta </w:t>
      </w:r>
      <w:r w:rsidRPr="00F574FD">
        <w:rPr>
          <w:rFonts w:cs="Times New Roman"/>
        </w:rPr>
        <w:t>föreslog</w:t>
      </w:r>
      <w:r>
        <w:rPr>
          <w:rFonts w:cs="Times New Roman"/>
        </w:rPr>
        <w:t xml:space="preserve"> kommissionen</w:t>
      </w:r>
      <w:r w:rsidRPr="00F574FD">
        <w:rPr>
          <w:rFonts w:cs="Times New Roman"/>
        </w:rPr>
        <w:t xml:space="preserve"> i färdplanen för EU:s försvarsindustris omvandling att ett program för snabb och </w:t>
      </w:r>
      <w:proofErr w:type="spellStart"/>
      <w:r w:rsidRPr="00F574FD">
        <w:rPr>
          <w:rFonts w:cs="Times New Roman"/>
        </w:rPr>
        <w:t>agil</w:t>
      </w:r>
      <w:proofErr w:type="spellEnd"/>
      <w:r w:rsidRPr="00F574FD">
        <w:rPr>
          <w:rFonts w:cs="Times New Roman"/>
        </w:rPr>
        <w:t xml:space="preserve"> försvarsinnovation</w:t>
      </w:r>
      <w:r>
        <w:rPr>
          <w:rFonts w:cs="Times New Roman"/>
        </w:rPr>
        <w:t xml:space="preserve"> behövde </w:t>
      </w:r>
      <w:r w:rsidRPr="00F574FD">
        <w:rPr>
          <w:rFonts w:cs="Times New Roman"/>
        </w:rPr>
        <w:t xml:space="preserve">inrättas. </w:t>
      </w:r>
      <w:r>
        <w:rPr>
          <w:rFonts w:cs="Times New Roman"/>
        </w:rPr>
        <w:t>Programmet</w:t>
      </w:r>
      <w:r w:rsidRPr="00F574FD">
        <w:rPr>
          <w:rFonts w:cs="Times New Roman"/>
        </w:rPr>
        <w:t xml:space="preserve"> är tänkt som ett kompletterande instrument till </w:t>
      </w:r>
      <w:r>
        <w:rPr>
          <w:rFonts w:cs="Times New Roman"/>
        </w:rPr>
        <w:t>försvarsfonden EDF</w:t>
      </w:r>
      <w:r w:rsidRPr="00F574FD">
        <w:rPr>
          <w:rFonts w:cs="Times New Roman"/>
        </w:rPr>
        <w:t xml:space="preserve"> och </w:t>
      </w:r>
      <w:r>
        <w:rPr>
          <w:rFonts w:cs="Times New Roman"/>
        </w:rPr>
        <w:t xml:space="preserve">det europeiska programmet för försvarsinnovation </w:t>
      </w:r>
      <w:r w:rsidRPr="00F574FD">
        <w:rPr>
          <w:rFonts w:cs="Times New Roman"/>
        </w:rPr>
        <w:t>EUDIS, liksom andra EU-försvarsprogram</w:t>
      </w:r>
      <w:r>
        <w:rPr>
          <w:rFonts w:cs="Times New Roman"/>
        </w:rPr>
        <w:t xml:space="preserve">. </w:t>
      </w:r>
      <w:r w:rsidRPr="00F574FD">
        <w:rPr>
          <w:rFonts w:cs="Times New Roman"/>
        </w:rPr>
        <w:t>För företag som redan har engagerat sig i EU:s försvars</w:t>
      </w:r>
      <w:r>
        <w:rPr>
          <w:rFonts w:cs="Times New Roman"/>
        </w:rPr>
        <w:t>program</w:t>
      </w:r>
      <w:r w:rsidRPr="00F574FD">
        <w:rPr>
          <w:rFonts w:cs="Times New Roman"/>
        </w:rPr>
        <w:t xml:space="preserve">, såsom EUDIS </w:t>
      </w:r>
      <w:proofErr w:type="spellStart"/>
      <w:r w:rsidRPr="00F574FD">
        <w:rPr>
          <w:rFonts w:cs="Times New Roman"/>
        </w:rPr>
        <w:t>Hackathons</w:t>
      </w:r>
      <w:proofErr w:type="spellEnd"/>
      <w:r w:rsidRPr="00F574FD">
        <w:rPr>
          <w:rFonts w:cs="Times New Roman"/>
        </w:rPr>
        <w:t xml:space="preserve"> eller företagsaccelerator</w:t>
      </w:r>
      <w:r>
        <w:rPr>
          <w:rFonts w:cs="Times New Roman"/>
        </w:rPr>
        <w:t>n</w:t>
      </w:r>
      <w:r w:rsidRPr="00F574FD">
        <w:rPr>
          <w:rFonts w:cs="Times New Roman"/>
        </w:rPr>
        <w:t xml:space="preserve">, skulle AGILE </w:t>
      </w:r>
      <w:r>
        <w:rPr>
          <w:rFonts w:cs="Times New Roman"/>
        </w:rPr>
        <w:t xml:space="preserve">vara </w:t>
      </w:r>
      <w:r w:rsidRPr="00F574FD">
        <w:rPr>
          <w:rFonts w:cs="Times New Roman"/>
        </w:rPr>
        <w:t>ett naturligt nästa steg, för att snabbt få ut lösningar på marknaden. EDF erbjuder i sin tur en mer långsiktig väg genom att integrera dessa företag i ett bredare försvarsindustriellt samarbete, paneuropeiska leveranskedjor och hållbara</w:t>
      </w:r>
      <w:r>
        <w:rPr>
          <w:rFonts w:cs="Times New Roman"/>
        </w:rPr>
        <w:t xml:space="preserve"> </w:t>
      </w:r>
      <w:r w:rsidRPr="00F574FD">
        <w:rPr>
          <w:rFonts w:cs="Times New Roman"/>
        </w:rPr>
        <w:t>partnerskap</w:t>
      </w:r>
      <w:r>
        <w:rPr>
          <w:rFonts w:cs="Times New Roman"/>
        </w:rPr>
        <w:t xml:space="preserve"> inom forskning och utveckling</w:t>
      </w:r>
      <w:r w:rsidRPr="00F574FD">
        <w:rPr>
          <w:rFonts w:cs="Times New Roman"/>
        </w:rPr>
        <w:t>. De två instrumenten är således kompletterande till sin utformning</w:t>
      </w:r>
      <w:r>
        <w:rPr>
          <w:rFonts w:cs="Times New Roman"/>
        </w:rPr>
        <w:t>.</w:t>
      </w:r>
    </w:p>
    <w:p w14:paraId="1A66938B" w14:textId="77777777" w:rsidR="00E54280" w:rsidRPr="00472EBA" w:rsidRDefault="00E54280" w:rsidP="00CE7C9E">
      <w:pPr>
        <w:pStyle w:val="Brdtext"/>
      </w:pPr>
    </w:p>
    <w:p w14:paraId="6C36F2CA" w14:textId="77777777" w:rsidR="00E54280" w:rsidRDefault="006A6B49" w:rsidP="00CE7C9E">
      <w:pPr>
        <w:pStyle w:val="Rubrik2"/>
      </w:pPr>
      <w:sdt>
        <w:sdtPr>
          <w:id w:val="-846942771"/>
          <w:lock w:val="contentLocked"/>
          <w:placeholder>
            <w:docPart w:val="957E8562F1974F53ABA74FED9AB32B93"/>
          </w:placeholder>
          <w:group/>
        </w:sdtPr>
        <w:sdtEndPr/>
        <w:sdtContent>
          <w:r w:rsidR="00E54280">
            <w:t>Förslagets innehåll</w:t>
          </w:r>
        </w:sdtContent>
      </w:sdt>
    </w:p>
    <w:p w14:paraId="130D3189" w14:textId="77777777" w:rsidR="00E54280" w:rsidRPr="004643D5" w:rsidRDefault="00E54280" w:rsidP="00CE7C9E">
      <w:pPr>
        <w:pStyle w:val="Brdtext"/>
      </w:pPr>
      <w:r w:rsidRPr="004643D5">
        <w:t>Kommissionen föreslår att</w:t>
      </w:r>
      <w:r>
        <w:t xml:space="preserve"> ett </w:t>
      </w:r>
      <w:r w:rsidRPr="004643D5">
        <w:t xml:space="preserve">program </w:t>
      </w:r>
      <w:r>
        <w:t xml:space="preserve">inrättas </w:t>
      </w:r>
      <w:r w:rsidRPr="00491CE6">
        <w:t xml:space="preserve">som </w:t>
      </w:r>
      <w:r w:rsidRPr="004643D5">
        <w:t>ska syfta till att</w:t>
      </w:r>
      <w:r w:rsidRPr="00491CE6">
        <w:t xml:space="preserve"> stödja snabba innovationscykler, </w:t>
      </w:r>
      <w:r>
        <w:t xml:space="preserve">möjliggöra för </w:t>
      </w:r>
      <w:r w:rsidRPr="00491CE6">
        <w:t xml:space="preserve">högre risktagande och </w:t>
      </w:r>
      <w:r>
        <w:t xml:space="preserve">främja </w:t>
      </w:r>
      <w:r w:rsidRPr="00491CE6">
        <w:t>snabb leverans av operativt relevanta lösningar</w:t>
      </w:r>
      <w:r w:rsidRPr="004643D5">
        <w:t xml:space="preserve">. Programmet ska vara utformat </w:t>
      </w:r>
      <w:r w:rsidRPr="00491CE6">
        <w:t xml:space="preserve">som ett snabbt, flexibelt och målinriktat </w:t>
      </w:r>
      <w:r>
        <w:t>stöd,</w:t>
      </w:r>
      <w:r w:rsidRPr="00491CE6">
        <w:t xml:space="preserve"> </w:t>
      </w:r>
      <w:r w:rsidRPr="004643D5">
        <w:t xml:space="preserve">särskilt för </w:t>
      </w:r>
      <w:r w:rsidRPr="004643D5">
        <w:rPr>
          <w:rFonts w:cs="Times New Roman"/>
        </w:rPr>
        <w:t xml:space="preserve">små och medelstora företag och nystartade företag, inklusive </w:t>
      </w:r>
      <w:r>
        <w:rPr>
          <w:rFonts w:cs="Times New Roman"/>
        </w:rPr>
        <w:t>sådana</w:t>
      </w:r>
      <w:r w:rsidRPr="004643D5">
        <w:rPr>
          <w:rFonts w:cs="Times New Roman"/>
        </w:rPr>
        <w:t xml:space="preserve"> som kommer från den civila sektorn.</w:t>
      </w:r>
      <w:r w:rsidRPr="004643D5">
        <w:t xml:space="preserve"> </w:t>
      </w:r>
      <w:r>
        <w:t xml:space="preserve">Kommissionen föreslår en total summa om 115 miljoner euro inom nuvarande programperiod. </w:t>
      </w:r>
    </w:p>
    <w:p w14:paraId="7C321BE0" w14:textId="77777777" w:rsidR="00E54280" w:rsidRDefault="00E54280" w:rsidP="00CE7C9E">
      <w:pPr>
        <w:pStyle w:val="Brdtext"/>
      </w:pPr>
      <w:r w:rsidRPr="004643D5">
        <w:t>Programmet syftar till att främja s</w:t>
      </w:r>
      <w:r w:rsidRPr="00491CE6">
        <w:t>nabb leverans av operativt relevanta lösningar inom den nuvarande fleråriga budgetramen</w:t>
      </w:r>
      <w:r>
        <w:t>.</w:t>
      </w:r>
      <w:r w:rsidRPr="00491CE6">
        <w:t xml:space="preserve"> </w:t>
      </w:r>
      <w:r w:rsidRPr="004643D5">
        <w:t xml:space="preserve">AGILE-programmet kan även </w:t>
      </w:r>
      <w:r>
        <w:t xml:space="preserve">ses som ett testprogram </w:t>
      </w:r>
      <w:r w:rsidRPr="00491CE6">
        <w:t xml:space="preserve">för några av de </w:t>
      </w:r>
      <w:r>
        <w:t xml:space="preserve">förslag som förekommer inför nästa långtidsbudget. </w:t>
      </w:r>
    </w:p>
    <w:p w14:paraId="296448AD" w14:textId="77777777" w:rsidR="00E54280" w:rsidRPr="001D4654" w:rsidRDefault="00E54280" w:rsidP="00CE7C9E">
      <w:pPr>
        <w:pStyle w:val="Brdtext"/>
      </w:pPr>
      <w:r w:rsidRPr="001D4654">
        <w:t xml:space="preserve">Eftersom AGILE-programmet syftar till att stödja innovationskapaciteten inom unionens försvarsindustri </w:t>
      </w:r>
      <w:r>
        <w:t>föreslås</w:t>
      </w:r>
      <w:r w:rsidRPr="001D4654">
        <w:t xml:space="preserve"> endast </w:t>
      </w:r>
      <w:r>
        <w:t>aktörer</w:t>
      </w:r>
      <w:r w:rsidRPr="001D4654">
        <w:t xml:space="preserve"> som är etablerade i EU eller i associerade tredjeländer och inte kontrolleras av icke-associerade tredjeländer eller av </w:t>
      </w:r>
      <w:r>
        <w:t>aktörer</w:t>
      </w:r>
      <w:r w:rsidRPr="001D4654">
        <w:t xml:space="preserve"> i icke-associerade tredjeländer vara berättigade till stöd. För att skydda unionens och medlemsstater</w:t>
      </w:r>
      <w:r>
        <w:t>na</w:t>
      </w:r>
      <w:r w:rsidRPr="001D4654">
        <w:t xml:space="preserve">s väsentliga säkerhets- och försvarsintressen </w:t>
      </w:r>
      <w:r>
        <w:t>föreslås</w:t>
      </w:r>
      <w:r w:rsidRPr="001D4654">
        <w:t xml:space="preserve"> dessutom </w:t>
      </w:r>
      <w:r>
        <w:t>att krav ställs på att mottagares och underleverantörers infrastruktur, tillgångar med mera ska</w:t>
      </w:r>
      <w:r w:rsidRPr="001D4654">
        <w:t xml:space="preserve"> vara belägna på en medlemsstats eller ett associerat tredjelands territorium</w:t>
      </w:r>
      <w:r>
        <w:t>. M</w:t>
      </w:r>
      <w:r w:rsidRPr="001D4654">
        <w:t xml:space="preserve">ottagarna </w:t>
      </w:r>
      <w:r>
        <w:t>föreslås dessutom</w:t>
      </w:r>
      <w:r w:rsidRPr="001D4654">
        <w:t xml:space="preserve"> ha sina verkställande ledningsstrukturer i EU eller i ett associerat tredjeland.</w:t>
      </w:r>
      <w:r>
        <w:t xml:space="preserve"> </w:t>
      </w:r>
    </w:p>
    <w:p w14:paraId="799FB1F4" w14:textId="77777777" w:rsidR="00E54280" w:rsidRDefault="006A6B49" w:rsidP="00CE7C9E">
      <w:pPr>
        <w:pStyle w:val="Rubrik2"/>
      </w:pPr>
      <w:sdt>
        <w:sdtPr>
          <w:id w:val="-275413127"/>
          <w:lock w:val="contentLocked"/>
          <w:placeholder>
            <w:docPart w:val="957E8562F1974F53ABA74FED9AB32B93"/>
          </w:placeholder>
          <w:group/>
        </w:sdtPr>
        <w:sdtEndPr/>
        <w:sdtContent>
          <w:r w:rsidR="00E54280">
            <w:t>Gällande svenska regler och förslagets effekt på dessa</w:t>
          </w:r>
        </w:sdtContent>
      </w:sdt>
    </w:p>
    <w:p w14:paraId="7E7ACDCE" w14:textId="77777777" w:rsidR="00E54280" w:rsidRPr="00472EBA" w:rsidRDefault="00E54280" w:rsidP="00CE7C9E">
      <w:pPr>
        <w:pStyle w:val="Brdtext"/>
      </w:pPr>
      <w:r w:rsidRPr="004643D5">
        <w:t xml:space="preserve">Regeringen analyserar för närvarande förslagets </w:t>
      </w:r>
      <w:r>
        <w:t xml:space="preserve">eventuella </w:t>
      </w:r>
      <w:r w:rsidRPr="004643D5">
        <w:t xml:space="preserve">effekt </w:t>
      </w:r>
      <w:r>
        <w:t>på</w:t>
      </w:r>
      <w:r w:rsidRPr="004643D5">
        <w:t xml:space="preserve"> svensk lagstiftning</w:t>
      </w:r>
      <w:r>
        <w:t xml:space="preserve">, </w:t>
      </w:r>
      <w:r w:rsidRPr="004643D5">
        <w:t>inklusive grundlagarna, samt dess förenlighet med uppdelningen av befogenheter mellan unionen och medlemsstaterna enligt EU-fördragen.</w:t>
      </w:r>
    </w:p>
    <w:p w14:paraId="483654E4" w14:textId="77777777" w:rsidR="00E54280" w:rsidRDefault="006A6B49" w:rsidP="00CE7C9E">
      <w:pPr>
        <w:pStyle w:val="Rubrik2"/>
      </w:pPr>
      <w:sdt>
        <w:sdtPr>
          <w:id w:val="-1712030699"/>
          <w:lock w:val="contentLocked"/>
          <w:placeholder>
            <w:docPart w:val="957E8562F1974F53ABA74FED9AB32B93"/>
          </w:placeholder>
          <w:group/>
        </w:sdtPr>
        <w:sdtEndPr/>
        <w:sdtContent>
          <w:r w:rsidR="00E54280">
            <w:t>Budgetära konsekvenser och konsekvensanalys</w:t>
          </w:r>
        </w:sdtContent>
      </w:sdt>
    </w:p>
    <w:p w14:paraId="67638ECF" w14:textId="77777777" w:rsidR="00E54280" w:rsidRDefault="00E54280" w:rsidP="00CE7C9E">
      <w:pPr>
        <w:pStyle w:val="Brdtext"/>
        <w:rPr>
          <w:rFonts w:cs="Arial"/>
        </w:rPr>
      </w:pPr>
      <w:r w:rsidRPr="004643D5">
        <w:rPr>
          <w:rFonts w:cs="Times New Roman"/>
        </w:rPr>
        <w:t xml:space="preserve">Förslaget bedöms inte medföra effekter på EU-budgeten. </w:t>
      </w:r>
      <w:r>
        <w:rPr>
          <w:rFonts w:cs="Times New Roman"/>
        </w:rPr>
        <w:t>B</w:t>
      </w:r>
      <w:r w:rsidRPr="004643D5">
        <w:rPr>
          <w:rFonts w:cs="Times New Roman"/>
        </w:rPr>
        <w:t>udget</w:t>
      </w:r>
      <w:r>
        <w:rPr>
          <w:rFonts w:cs="Times New Roman"/>
        </w:rPr>
        <w:t>en</w:t>
      </w:r>
      <w:r w:rsidRPr="004643D5">
        <w:rPr>
          <w:rFonts w:cs="Times New Roman"/>
        </w:rPr>
        <w:t xml:space="preserve"> </w:t>
      </w:r>
      <w:r>
        <w:rPr>
          <w:rFonts w:cs="Times New Roman"/>
        </w:rPr>
        <w:t xml:space="preserve">för AGILE </w:t>
      </w:r>
      <w:r w:rsidRPr="004643D5">
        <w:rPr>
          <w:rFonts w:cs="Times New Roman"/>
        </w:rPr>
        <w:t xml:space="preserve">finansieras helt </w:t>
      </w:r>
      <w:r w:rsidRPr="004643D5">
        <w:rPr>
          <w:rFonts w:cs="Arial"/>
        </w:rPr>
        <w:t xml:space="preserve">genom interna omfördelningar inom den nuvarande fleråriga budgetramen. Resurserna kommer att hämtas från befintliga program med koppling till försvarsindustrin och rymden, särskilt </w:t>
      </w:r>
      <w:r>
        <w:rPr>
          <w:rFonts w:cs="Arial"/>
        </w:rPr>
        <w:t>den europeiska</w:t>
      </w:r>
      <w:r w:rsidRPr="004643D5">
        <w:rPr>
          <w:rFonts w:cs="Arial"/>
        </w:rPr>
        <w:t xml:space="preserve"> försvarsfonden (EDF), programmet för den europeiska försvarsindustrin (EDIP) och EU:s rymdprogram.</w:t>
      </w:r>
      <w:r>
        <w:rPr>
          <w:rFonts w:cs="Arial"/>
        </w:rPr>
        <w:t xml:space="preserve"> </w:t>
      </w:r>
    </w:p>
    <w:p w14:paraId="716A8F2F" w14:textId="77777777" w:rsidR="00E54280" w:rsidRPr="00472EBA" w:rsidRDefault="00E54280" w:rsidP="00CE7C9E">
      <w:pPr>
        <w:pStyle w:val="Brdtext"/>
      </w:pPr>
    </w:p>
    <w:sdt>
      <w:sdtPr>
        <w:id w:val="-1680354090"/>
        <w:lock w:val="contentLocked"/>
        <w:placeholder>
          <w:docPart w:val="957E8562F1974F53ABA74FED9AB32B93"/>
        </w:placeholder>
        <w:group/>
      </w:sdtPr>
      <w:sdtEndPr/>
      <w:sdtContent>
        <w:p w14:paraId="2004052C" w14:textId="77777777" w:rsidR="00E54280" w:rsidRDefault="00E54280" w:rsidP="00CE7C9E">
          <w:pPr>
            <w:pStyle w:val="Rubrik1"/>
          </w:pPr>
          <w:r>
            <w:t>Ståndpunkter</w:t>
          </w:r>
        </w:p>
      </w:sdtContent>
    </w:sdt>
    <w:p w14:paraId="55472FA4" w14:textId="77777777" w:rsidR="00E54280" w:rsidRDefault="006A6B49" w:rsidP="00CE7C9E">
      <w:pPr>
        <w:pStyle w:val="Rubrik2"/>
      </w:pPr>
      <w:sdt>
        <w:sdtPr>
          <w:id w:val="-1832214596"/>
          <w:lock w:val="contentLocked"/>
          <w:placeholder>
            <w:docPart w:val="957E8562F1974F53ABA74FED9AB32B93"/>
          </w:placeholder>
          <w:group/>
        </w:sdtPr>
        <w:sdtEndPr/>
        <w:sdtContent>
          <w:r w:rsidR="00E54280">
            <w:t>Preliminär svensk ståndpunkt</w:t>
          </w:r>
        </w:sdtContent>
      </w:sdt>
    </w:p>
    <w:p w14:paraId="26FB8B6F" w14:textId="77777777" w:rsidR="00E54280" w:rsidRPr="004643D5" w:rsidRDefault="00E54280" w:rsidP="00CE7C9E">
      <w:pPr>
        <w:pStyle w:val="Brdtext"/>
        <w:rPr>
          <w:rFonts w:cs="Arial"/>
        </w:rPr>
      </w:pPr>
      <w:r w:rsidRPr="004643D5">
        <w:t xml:space="preserve">Regeringen välkomnar kommissionens förslag om att </w:t>
      </w:r>
      <w:r w:rsidRPr="004643D5">
        <w:rPr>
          <w:rFonts w:cs="Arial"/>
        </w:rPr>
        <w:t>inrätta ett program för snabb och flexibel försvarsinnovation</w:t>
      </w:r>
      <w:r w:rsidRPr="004643D5">
        <w:t xml:space="preserve"> och delar mot bakgrund av det säkerhetspolitiska läget kommissionens målbild och ambition att </w:t>
      </w:r>
      <w:r w:rsidRPr="004643D5">
        <w:rPr>
          <w:rFonts w:cs="Arial"/>
        </w:rPr>
        <w:t>påskynda utveckling och testning av banbrytande försvarsinnovationer och deras spridning på marknaden.</w:t>
      </w:r>
    </w:p>
    <w:p w14:paraId="1B20E789" w14:textId="77777777" w:rsidR="00E54280" w:rsidRDefault="00E54280" w:rsidP="00CE7C9E">
      <w:pPr>
        <w:pStyle w:val="Brdtext"/>
        <w:rPr>
          <w:rFonts w:cs="Arial"/>
        </w:rPr>
      </w:pPr>
      <w:r w:rsidRPr="004643D5">
        <w:rPr>
          <w:rFonts w:cs="Arial"/>
        </w:rPr>
        <w:t>F</w:t>
      </w:r>
      <w:r w:rsidRPr="007C5F31">
        <w:rPr>
          <w:rFonts w:cs="Arial"/>
        </w:rPr>
        <w:t xml:space="preserve">örslaget passar väl in med övriga initiativ inom försvarsinnovationsområdet. Framför allt är det förslagets identifiering av </w:t>
      </w:r>
      <w:r w:rsidRPr="008A3181">
        <w:rPr>
          <w:rFonts w:cs="Arial"/>
        </w:rPr>
        <w:t>nytt</w:t>
      </w:r>
      <w:r>
        <w:rPr>
          <w:rFonts w:cs="Arial"/>
        </w:rPr>
        <w:t xml:space="preserve">an med </w:t>
      </w:r>
      <w:r w:rsidRPr="007C5F31">
        <w:rPr>
          <w:rFonts w:cs="Arial"/>
        </w:rPr>
        <w:t xml:space="preserve">innovativa lösningar som huvudfokus som </w:t>
      </w:r>
      <w:r w:rsidRPr="004643D5">
        <w:rPr>
          <w:rFonts w:cs="Arial"/>
        </w:rPr>
        <w:t xml:space="preserve">bedöms som mycket positivt. </w:t>
      </w:r>
      <w:r w:rsidRPr="007C5F31">
        <w:rPr>
          <w:rFonts w:cs="Arial"/>
        </w:rPr>
        <w:t xml:space="preserve">Förslaget riktar sig till </w:t>
      </w:r>
      <w:r w:rsidRPr="004643D5">
        <w:rPr>
          <w:rFonts w:cs="Arial"/>
        </w:rPr>
        <w:t xml:space="preserve">icke-traditionella aktörer inom försvarsindustrin och framför allt små och medelstora företag inklusive innovative </w:t>
      </w:r>
      <w:r w:rsidRPr="004643D5">
        <w:rPr>
          <w:rFonts w:cs="Arial"/>
          <w:i/>
          <w:iCs/>
        </w:rPr>
        <w:t>start-</w:t>
      </w:r>
      <w:proofErr w:type="spellStart"/>
      <w:r w:rsidRPr="004643D5">
        <w:rPr>
          <w:rFonts w:cs="Arial"/>
          <w:i/>
          <w:iCs/>
        </w:rPr>
        <w:t>ups</w:t>
      </w:r>
      <w:proofErr w:type="spellEnd"/>
      <w:r w:rsidRPr="004643D5">
        <w:rPr>
          <w:rFonts w:cs="Arial"/>
        </w:rPr>
        <w:t xml:space="preserve"> och </w:t>
      </w:r>
      <w:proofErr w:type="spellStart"/>
      <w:r w:rsidRPr="004643D5">
        <w:rPr>
          <w:rFonts w:cs="Arial"/>
          <w:i/>
          <w:iCs/>
        </w:rPr>
        <w:t>scale-ups</w:t>
      </w:r>
      <w:proofErr w:type="spellEnd"/>
      <w:r w:rsidRPr="004643D5">
        <w:rPr>
          <w:rFonts w:cs="Arial"/>
        </w:rPr>
        <w:t xml:space="preserve">, </w:t>
      </w:r>
      <w:r w:rsidRPr="007C5F31">
        <w:rPr>
          <w:rFonts w:cs="Arial"/>
        </w:rPr>
        <w:t xml:space="preserve">vilket överensstämmer med </w:t>
      </w:r>
      <w:r w:rsidRPr="004643D5">
        <w:rPr>
          <w:rFonts w:cs="Arial"/>
        </w:rPr>
        <w:t xml:space="preserve">uppdraget att </w:t>
      </w:r>
      <w:r w:rsidRPr="007C5F31">
        <w:rPr>
          <w:rFonts w:cs="Arial"/>
        </w:rPr>
        <w:t xml:space="preserve">stödja innovation för Ukraina. </w:t>
      </w:r>
    </w:p>
    <w:p w14:paraId="585F2DD0" w14:textId="77777777" w:rsidR="00E54280" w:rsidRDefault="00E54280" w:rsidP="00CE7C9E">
      <w:pPr>
        <w:pStyle w:val="Brdtext"/>
        <w:rPr>
          <w:rFonts w:cs="Arial"/>
        </w:rPr>
      </w:pPr>
      <w:r>
        <w:rPr>
          <w:rFonts w:cs="Arial"/>
        </w:rPr>
        <w:t xml:space="preserve">Regeringen avser verka för att deltagandereglerna i förslaget är i linje med deltaganderegler i andra försvarsindustriella program för försvarsmarknaden. </w:t>
      </w:r>
    </w:p>
    <w:p w14:paraId="566D637F" w14:textId="77777777" w:rsidR="00E54280" w:rsidRDefault="006A6B49" w:rsidP="00CE7C9E">
      <w:pPr>
        <w:pStyle w:val="Rubrik2"/>
      </w:pPr>
      <w:sdt>
        <w:sdtPr>
          <w:id w:val="1468548839"/>
          <w:lock w:val="contentLocked"/>
          <w:placeholder>
            <w:docPart w:val="957E8562F1974F53ABA74FED9AB32B93"/>
          </w:placeholder>
          <w:group/>
        </w:sdtPr>
        <w:sdtEndPr/>
        <w:sdtContent>
          <w:r w:rsidR="00E54280">
            <w:t>Medlemsstaternas ståndpunkter</w:t>
          </w:r>
        </w:sdtContent>
      </w:sdt>
    </w:p>
    <w:p w14:paraId="3D8EDE4C" w14:textId="77777777" w:rsidR="00E54280" w:rsidRPr="00472EBA" w:rsidRDefault="00E54280" w:rsidP="00CE7C9E">
      <w:pPr>
        <w:pStyle w:val="Brdtext"/>
      </w:pPr>
      <w:r w:rsidRPr="004643D5">
        <w:t xml:space="preserve">I samband med att kommissionen presenterade förordningsförslaget om AGILE välkomnades förslaget övergripande av flera medlemsstater. </w:t>
      </w:r>
      <w:bookmarkStart w:id="4" w:name="_Hlk202779647"/>
      <w:r w:rsidRPr="004643D5">
        <w:t xml:space="preserve">Flera uttryckte ett brett intresse för programmets syfte och funktion men även betydande osäkerheter rörande finansiering, styrning, behörighetsregler och programmets praktiska genomförande. </w:t>
      </w:r>
      <w:bookmarkEnd w:id="4"/>
    </w:p>
    <w:p w14:paraId="2CF2D750" w14:textId="77777777" w:rsidR="00E54280" w:rsidRDefault="006A6B49" w:rsidP="00CE7C9E">
      <w:pPr>
        <w:pStyle w:val="Rubrik2"/>
      </w:pPr>
      <w:sdt>
        <w:sdtPr>
          <w:id w:val="1354922690"/>
          <w:lock w:val="contentLocked"/>
          <w:placeholder>
            <w:docPart w:val="957E8562F1974F53ABA74FED9AB32B93"/>
          </w:placeholder>
          <w:group/>
        </w:sdtPr>
        <w:sdtEndPr/>
        <w:sdtContent>
          <w:r w:rsidR="00E54280">
            <w:t>Institutionernas ståndpunkter</w:t>
          </w:r>
        </w:sdtContent>
      </w:sdt>
    </w:p>
    <w:p w14:paraId="7B3AD966" w14:textId="77777777" w:rsidR="00E54280" w:rsidRPr="00472EBA" w:rsidRDefault="00E54280" w:rsidP="00CE7C9E">
      <w:pPr>
        <w:pStyle w:val="Brdtext"/>
      </w:pPr>
      <w:bookmarkStart w:id="5" w:name="_Hlk202779673"/>
      <w:r w:rsidRPr="004643D5">
        <w:t>Institutionernas ståndpunkter är ännu inte kända.</w:t>
      </w:r>
      <w:bookmarkEnd w:id="5"/>
    </w:p>
    <w:p w14:paraId="1BB306E2" w14:textId="77777777" w:rsidR="00E54280" w:rsidRDefault="006A6B49" w:rsidP="00CE7C9E">
      <w:pPr>
        <w:pStyle w:val="Rubrik2"/>
      </w:pPr>
      <w:sdt>
        <w:sdtPr>
          <w:id w:val="-1374919624"/>
          <w:lock w:val="contentLocked"/>
          <w:placeholder>
            <w:docPart w:val="957E8562F1974F53ABA74FED9AB32B93"/>
          </w:placeholder>
          <w:group/>
        </w:sdtPr>
        <w:sdtEndPr/>
        <w:sdtContent>
          <w:r w:rsidR="00E54280">
            <w:t>Remissinstansernas och andra intressenters ståndpunkter</w:t>
          </w:r>
        </w:sdtContent>
      </w:sdt>
    </w:p>
    <w:p w14:paraId="3E1BC413" w14:textId="77777777" w:rsidR="00E54280" w:rsidRPr="00003A73" w:rsidRDefault="00E54280" w:rsidP="00CE7C9E">
      <w:pPr>
        <w:pStyle w:val="Brdtext"/>
      </w:pPr>
      <w:bookmarkStart w:id="6" w:name="_Hlk202779699"/>
      <w:r w:rsidRPr="00003A73">
        <w:t xml:space="preserve">Förordningsförslaget har inte remitterats. </w:t>
      </w:r>
    </w:p>
    <w:bookmarkEnd w:id="6"/>
    <w:p w14:paraId="4A3DDAAD" w14:textId="77777777" w:rsidR="00E54280" w:rsidRPr="00472EBA" w:rsidRDefault="00E54280" w:rsidP="00CE7C9E">
      <w:pPr>
        <w:pStyle w:val="Brdtext"/>
      </w:pPr>
    </w:p>
    <w:sdt>
      <w:sdtPr>
        <w:id w:val="-39511563"/>
        <w:lock w:val="contentLocked"/>
        <w:placeholder>
          <w:docPart w:val="957E8562F1974F53ABA74FED9AB32B93"/>
        </w:placeholder>
        <w:group/>
      </w:sdtPr>
      <w:sdtEndPr/>
      <w:sdtContent>
        <w:p w14:paraId="41FB0D84" w14:textId="77777777" w:rsidR="00E54280" w:rsidRDefault="00E54280" w:rsidP="00CE7C9E">
          <w:pPr>
            <w:pStyle w:val="Rubrik1"/>
          </w:pPr>
          <w:r>
            <w:t>Förslagets förutsättningar</w:t>
          </w:r>
        </w:p>
      </w:sdtContent>
    </w:sdt>
    <w:p w14:paraId="574265A8" w14:textId="77777777" w:rsidR="00E54280" w:rsidRDefault="006A6B49" w:rsidP="00CE7C9E">
      <w:pPr>
        <w:pStyle w:val="Rubrik2"/>
      </w:pPr>
      <w:sdt>
        <w:sdtPr>
          <w:id w:val="329721728"/>
          <w:lock w:val="contentLocked"/>
          <w:placeholder>
            <w:docPart w:val="957E8562F1974F53ABA74FED9AB32B93"/>
          </w:placeholder>
          <w:group/>
        </w:sdtPr>
        <w:sdtEndPr/>
        <w:sdtContent>
          <w:r w:rsidR="00E54280">
            <w:t>Rättslig grund och beslutsförfarande</w:t>
          </w:r>
        </w:sdtContent>
      </w:sdt>
    </w:p>
    <w:p w14:paraId="2942BCAB" w14:textId="77777777" w:rsidR="00E54280" w:rsidRPr="004643D5" w:rsidRDefault="00E54280" w:rsidP="00CE7C9E">
      <w:pPr>
        <w:pStyle w:val="Brdtext"/>
      </w:pPr>
      <w:r w:rsidRPr="004643D5">
        <w:t>Kommissionen har åberopat artikel 173 i fördraget om Europeiska unionens funktionssätt (EUF-fördraget) som rättslig grund för förslaget</w:t>
      </w:r>
      <w:r>
        <w:t>.</w:t>
      </w:r>
    </w:p>
    <w:p w14:paraId="18F206F8" w14:textId="77777777" w:rsidR="00E54280" w:rsidRDefault="006A6B49" w:rsidP="00CE7C9E">
      <w:pPr>
        <w:pStyle w:val="Rubrik2"/>
      </w:pPr>
      <w:sdt>
        <w:sdtPr>
          <w:id w:val="-1315017055"/>
          <w:lock w:val="contentLocked"/>
          <w:placeholder>
            <w:docPart w:val="957E8562F1974F53ABA74FED9AB32B93"/>
          </w:placeholder>
          <w:group/>
        </w:sdtPr>
        <w:sdtEndPr/>
        <w:sdtContent>
          <w:r w:rsidR="00E54280">
            <w:t>Subsidiaritets- och proportionalitetsprinciperna</w:t>
          </w:r>
        </w:sdtContent>
      </w:sdt>
    </w:p>
    <w:p w14:paraId="180217F0" w14:textId="77777777" w:rsidR="00E54280" w:rsidRPr="00FB503E" w:rsidRDefault="00E54280" w:rsidP="00CE7C9E">
      <w:pPr>
        <w:pStyle w:val="Brdtext"/>
      </w:pPr>
      <w:r>
        <w:t>Regeringen delar kommissionens bedömning om att förslaget är förenligt med subsidiaritetsprincipen och proportionalitetsprincipen.</w:t>
      </w:r>
    </w:p>
    <w:p w14:paraId="235D0ABE" w14:textId="77777777" w:rsidR="00E54280" w:rsidRPr="00472EBA" w:rsidRDefault="00E54280" w:rsidP="00CE7C9E">
      <w:pPr>
        <w:pStyle w:val="Brdtext"/>
      </w:pPr>
    </w:p>
    <w:sdt>
      <w:sdtPr>
        <w:id w:val="1904869109"/>
        <w:lock w:val="contentLocked"/>
        <w:placeholder>
          <w:docPart w:val="957E8562F1974F53ABA74FED9AB32B93"/>
        </w:placeholder>
        <w:group/>
      </w:sdtPr>
      <w:sdtEndPr/>
      <w:sdtContent>
        <w:p w14:paraId="4371DBAB" w14:textId="77777777" w:rsidR="00E54280" w:rsidRDefault="00E54280" w:rsidP="00CE7C9E">
          <w:pPr>
            <w:pStyle w:val="Rubrik1"/>
          </w:pPr>
          <w:r>
            <w:t>Övrigt</w:t>
          </w:r>
        </w:p>
      </w:sdtContent>
    </w:sdt>
    <w:p w14:paraId="02050777" w14:textId="77777777" w:rsidR="00E54280" w:rsidRDefault="006A6B49" w:rsidP="00CE7C9E">
      <w:pPr>
        <w:pStyle w:val="Rubrik2"/>
      </w:pPr>
      <w:sdt>
        <w:sdtPr>
          <w:id w:val="1770348714"/>
          <w:lock w:val="contentLocked"/>
          <w:placeholder>
            <w:docPart w:val="957E8562F1974F53ABA74FED9AB32B93"/>
          </w:placeholder>
          <w:group/>
        </w:sdtPr>
        <w:sdtEndPr/>
        <w:sdtContent>
          <w:r w:rsidR="00E54280">
            <w:t>Fortsatt behandling av ärendet</w:t>
          </w:r>
        </w:sdtContent>
      </w:sdt>
    </w:p>
    <w:p w14:paraId="15FC19A1" w14:textId="77777777" w:rsidR="00E54280" w:rsidRDefault="00E54280" w:rsidP="00CE7C9E">
      <w:pPr>
        <w:pStyle w:val="Brdtext"/>
      </w:pPr>
      <w:r w:rsidRPr="00D55854">
        <w:t xml:space="preserve">Kommissionen har lagt fram den nya förordningen om inrättande av programmet för </w:t>
      </w:r>
      <w:proofErr w:type="spellStart"/>
      <w:r w:rsidRPr="00D55854">
        <w:t>agil</w:t>
      </w:r>
      <w:proofErr w:type="spellEnd"/>
      <w:r w:rsidRPr="00D55854">
        <w:t xml:space="preserve"> och snabb försvarsinnovation för rådet och Europaparlamentet för antagande enligt det ordinarie lagstiftningsförfarandet. Förordningsförslaget kommer att behandlas i rådsarbetsgruppen för försvarsindustri under våren och sommaren 2026. Möten för förhandling av förslaget har hållits regelbundet sedan den 31 mars 2026</w:t>
      </w:r>
      <w:r>
        <w:t>.</w:t>
      </w:r>
    </w:p>
    <w:p w14:paraId="036FEE37" w14:textId="77777777" w:rsidR="00E54280" w:rsidRPr="00FB503E" w:rsidRDefault="00E54280" w:rsidP="00CE7C9E">
      <w:pPr>
        <w:pStyle w:val="Brdtext"/>
      </w:pPr>
      <w:r w:rsidRPr="00FB503E">
        <w:t xml:space="preserve">Kommissionen och det cypriotiska ordförandeskapets målsättning är att slutföra förhandlingar om ett rådsmandat under första halvan av 2026. </w:t>
      </w:r>
      <w:r>
        <w:t xml:space="preserve">Därefter följer trepartssamtal mellan Rådet, Kommissionen och EU-parlamentet. </w:t>
      </w:r>
      <w:r w:rsidRPr="00FB503E">
        <w:t>Programmet bedöms kunna vara operativt från början av 2027.</w:t>
      </w:r>
    </w:p>
    <w:p w14:paraId="78126B59" w14:textId="77777777" w:rsidR="00E54280" w:rsidRDefault="00E54280" w:rsidP="00CE7C9E">
      <w:pPr>
        <w:pStyle w:val="Brdtext"/>
      </w:pPr>
    </w:p>
    <w:p w14:paraId="75AD3E73" w14:textId="77777777" w:rsidR="00E54280" w:rsidRDefault="006A6B49" w:rsidP="00CE7C9E">
      <w:pPr>
        <w:pStyle w:val="Rubrik2"/>
      </w:pPr>
      <w:sdt>
        <w:sdtPr>
          <w:id w:val="-1517378938"/>
          <w:lock w:val="contentLocked"/>
          <w:placeholder>
            <w:docPart w:val="957E8562F1974F53ABA74FED9AB32B93"/>
          </w:placeholder>
          <w:group/>
        </w:sdtPr>
        <w:sdtEndPr/>
        <w:sdtContent>
          <w:r w:rsidR="00E54280">
            <w:t>Fackuttryck och termer</w:t>
          </w:r>
        </w:sdtContent>
      </w:sdt>
    </w:p>
    <w:p w14:paraId="1241AB34" w14:textId="77777777" w:rsidR="00E54280" w:rsidRDefault="00E54280" w:rsidP="00CE7C9E">
      <w:pPr>
        <w:pStyle w:val="Brdtext"/>
      </w:pPr>
    </w:p>
    <w:p w14:paraId="0F604BE7" w14:textId="77777777" w:rsidR="00E54280" w:rsidRPr="00472EBA" w:rsidRDefault="00E54280" w:rsidP="007D542F">
      <w:pPr>
        <w:pStyle w:val="Brdtext"/>
      </w:pPr>
    </w:p>
    <w:sectPr w:rsidR="00E54280" w:rsidRPr="00472EBA"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2936" w14:textId="77777777" w:rsidR="00E54280" w:rsidRDefault="00E54280" w:rsidP="00A87A54">
      <w:pPr>
        <w:spacing w:after="0" w:line="240" w:lineRule="auto"/>
      </w:pPr>
      <w:r>
        <w:separator/>
      </w:r>
    </w:p>
  </w:endnote>
  <w:endnote w:type="continuationSeparator" w:id="0">
    <w:p w14:paraId="1FEDAA79" w14:textId="77777777" w:rsidR="00E54280" w:rsidRDefault="00E542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84AD"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AAB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AA1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440C" w14:textId="77777777" w:rsidR="00E54280" w:rsidRDefault="00E54280" w:rsidP="00A87A54">
      <w:pPr>
        <w:spacing w:after="0" w:line="240" w:lineRule="auto"/>
      </w:pPr>
      <w:r>
        <w:separator/>
      </w:r>
    </w:p>
  </w:footnote>
  <w:footnote w:type="continuationSeparator" w:id="0">
    <w:p w14:paraId="264770BD" w14:textId="77777777" w:rsidR="00E54280" w:rsidRDefault="00E542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258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A770" w14:textId="546CDC80" w:rsidR="003C3720" w:rsidRDefault="006A6B49" w:rsidP="00CD3BFC">
    <w:pPr>
      <w:pStyle w:val="Sidhuvud"/>
      <w:spacing w:before="240"/>
      <w:jc w:val="right"/>
    </w:pPr>
    <w:sdt>
      <w:sdtPr>
        <w:alias w:val="Ar"/>
        <w:tag w:val="Ar"/>
        <w:id w:val="375123316"/>
        <w:placeholder>
          <w:docPart w:val="2CE766CABFB4477F9CD403D1E245BC1D"/>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54280">
          <w:t>2025/26</w:t>
        </w:r>
      </w:sdtContent>
    </w:sdt>
    <w:r w:rsidR="0009572A">
      <w:t>:</w:t>
    </w:r>
    <w:r w:rsidR="00002B4B">
      <w:t>FPM</w:t>
    </w:r>
    <w:sdt>
      <w:sdtPr>
        <w:alias w:val="FPMNummer"/>
        <w:tag w:val="FPMNummer"/>
        <w:id w:val="-2000957076"/>
        <w:placeholder>
          <w:docPart w:val="64A76CA0895C4AABB535B0BB6626CD5A"/>
        </w:placeholder>
        <w:dataBinding w:prefixMappings="xmlns:ns0='http://rk.se/faktapm' " w:xpath="/ns0:faktaPM[1]/ns0:Nr[1]" w:storeItemID="{0B9A7431-9D19-4C2A-8E12-639802D7B40B}"/>
        <w:text/>
      </w:sdtPr>
      <w:sdtEndPr/>
      <w:sdtContent>
        <w:r w:rsidR="00E54280">
          <w:t>90</w:t>
        </w:r>
      </w:sdtContent>
    </w:sdt>
  </w:p>
  <w:p w14:paraId="6FC26D2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25E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5-05"/>
    <w:docVar w:name="Ar" w:val="2025/26"/>
    <w:docVar w:name="Dep" w:val="Försvarsdepartementet"/>
    <w:docVar w:name="GDB1" w:val="COM(2026) 1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lamentet och rådets förordning om inrättande av programmet för agil och snabb försvarsinnovation (AGIL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35"/>
    <w:docVar w:name="Nr" w:val="90"/>
    <w:docVar w:name="Rub" w:val="Inrättande av programmet för agil och snabb försvarsinnovation (AGILE)"/>
    <w:docVar w:name="UppDat" w:val="2026-04-24"/>
    <w:docVar w:name="Utsk" w:val="Försvarsutskottet"/>
  </w:docVars>
  <w:rsids>
    <w:rsidRoot w:val="00E54280"/>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1CD7"/>
    <w:rsid w:val="00082374"/>
    <w:rsid w:val="000862E0"/>
    <w:rsid w:val="000873C3"/>
    <w:rsid w:val="00093408"/>
    <w:rsid w:val="00093BBF"/>
    <w:rsid w:val="0009435C"/>
    <w:rsid w:val="0009572A"/>
    <w:rsid w:val="00095F1E"/>
    <w:rsid w:val="00096DF5"/>
    <w:rsid w:val="000A13CA"/>
    <w:rsid w:val="000A456A"/>
    <w:rsid w:val="000A5E43"/>
    <w:rsid w:val="000B56A9"/>
    <w:rsid w:val="000B5E2C"/>
    <w:rsid w:val="000C61D1"/>
    <w:rsid w:val="000D31A9"/>
    <w:rsid w:val="000D370F"/>
    <w:rsid w:val="000D5449"/>
    <w:rsid w:val="000D7110"/>
    <w:rsid w:val="000D7D18"/>
    <w:rsid w:val="000E12D9"/>
    <w:rsid w:val="000E32B8"/>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2598"/>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A6B49"/>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1B06"/>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2FA5"/>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56ADA"/>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77C37"/>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C63C7"/>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280"/>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13F8"/>
  <w15:docId w15:val="{BF53C165-DBAA-4F72-A9D8-14A242FE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844D598E141E0AF244D79983DDD50"/>
        <w:category>
          <w:name w:val="Allmänt"/>
          <w:gallery w:val="placeholder"/>
        </w:category>
        <w:types>
          <w:type w:val="bbPlcHdr"/>
        </w:types>
        <w:behaviors>
          <w:behavior w:val="content"/>
        </w:behaviors>
        <w:guid w:val="{51E5063B-D8B4-4F1C-A5BD-BEF392EAC66F}"/>
      </w:docPartPr>
      <w:docPartBody>
        <w:p w:rsidR="00F30BC6" w:rsidRDefault="00F30BC6">
          <w:pPr>
            <w:pStyle w:val="79A844D598E141E0AF244D79983DDD50"/>
          </w:pPr>
          <w:r w:rsidRPr="00FC36B9">
            <w:rPr>
              <w:rStyle w:val="Platshllartext"/>
            </w:rPr>
            <w:t>Klicka eller tryck här för att ange text.</w:t>
          </w:r>
        </w:p>
      </w:docPartBody>
    </w:docPart>
    <w:docPart>
      <w:docPartPr>
        <w:name w:val="64A76CA0895C4AABB535B0BB6626CD5A"/>
        <w:category>
          <w:name w:val="Allmänt"/>
          <w:gallery w:val="placeholder"/>
        </w:category>
        <w:types>
          <w:type w:val="bbPlcHdr"/>
        </w:types>
        <w:behaviors>
          <w:behavior w:val="content"/>
        </w:behaviors>
        <w:guid w:val="{9012604A-05AE-4313-B925-9EAC16B48C1A}"/>
      </w:docPartPr>
      <w:docPartBody>
        <w:p w:rsidR="00F30BC6" w:rsidRDefault="00F30BC6">
          <w:pPr>
            <w:pStyle w:val="64A76CA0895C4AABB535B0BB6626CD5A"/>
          </w:pPr>
          <w:r>
            <w:rPr>
              <w:rStyle w:val="Platshllartext"/>
            </w:rPr>
            <w:t>(sätts av SB)</w:t>
          </w:r>
        </w:p>
      </w:docPartBody>
    </w:docPart>
    <w:docPart>
      <w:docPartPr>
        <w:name w:val="D886368805044CC390C3AE376E689C8A"/>
        <w:category>
          <w:name w:val="Allmänt"/>
          <w:gallery w:val="placeholder"/>
        </w:category>
        <w:types>
          <w:type w:val="bbPlcHdr"/>
        </w:types>
        <w:behaviors>
          <w:behavior w:val="content"/>
        </w:behaviors>
        <w:guid w:val="{197B4B07-E434-4145-AA54-27EC30C9D8CB}"/>
      </w:docPartPr>
      <w:docPartBody>
        <w:p w:rsidR="00F30BC6" w:rsidRDefault="00F30BC6">
          <w:pPr>
            <w:pStyle w:val="D886368805044CC390C3AE376E689C8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54CD43B5EF0442FB73347BE4410296D"/>
        <w:category>
          <w:name w:val="Allmänt"/>
          <w:gallery w:val="placeholder"/>
        </w:category>
        <w:types>
          <w:type w:val="bbPlcHdr"/>
        </w:types>
        <w:behaviors>
          <w:behavior w:val="content"/>
        </w:behaviors>
        <w:guid w:val="{830A04FB-E44C-46DC-97C7-CF4CC1E4AC36}"/>
      </w:docPartPr>
      <w:docPartBody>
        <w:p w:rsidR="00F30BC6" w:rsidRDefault="00F30BC6">
          <w:pPr>
            <w:pStyle w:val="D54CD43B5EF0442FB73347BE4410296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0ED6E81D63441588759F6BE9145A229"/>
        <w:category>
          <w:name w:val="Allmänt"/>
          <w:gallery w:val="placeholder"/>
        </w:category>
        <w:types>
          <w:type w:val="bbPlcHdr"/>
        </w:types>
        <w:behaviors>
          <w:behavior w:val="content"/>
        </w:behaviors>
        <w:guid w:val="{2203006D-C3F2-487E-82BF-0F251DAFFD28}"/>
      </w:docPartPr>
      <w:docPartBody>
        <w:p w:rsidR="00F30BC6" w:rsidRDefault="00F30BC6">
          <w:pPr>
            <w:pStyle w:val="D0ED6E81D63441588759F6BE9145A229"/>
          </w:pPr>
          <w:r>
            <w:rPr>
              <w:rStyle w:val="Platshllartext"/>
            </w:rPr>
            <w:t>Klicka här och v</w:t>
          </w:r>
          <w:r w:rsidRPr="00D31416">
            <w:rPr>
              <w:rStyle w:val="Platshllartext"/>
            </w:rPr>
            <w:t xml:space="preserve">älj ett </w:t>
          </w:r>
          <w:r>
            <w:rPr>
              <w:rStyle w:val="Platshllartext"/>
            </w:rPr>
            <w:t>departement.</w:t>
          </w:r>
        </w:p>
      </w:docPartBody>
    </w:docPart>
    <w:docPart>
      <w:docPartPr>
        <w:name w:val="5E91DC44975F44839344443E92BDC904"/>
        <w:category>
          <w:name w:val="Allmänt"/>
          <w:gallery w:val="placeholder"/>
        </w:category>
        <w:types>
          <w:type w:val="bbPlcHdr"/>
        </w:types>
        <w:behaviors>
          <w:behavior w:val="content"/>
        </w:behaviors>
        <w:guid w:val="{37616060-0526-49A6-98FB-0F08CC3AC9A6}"/>
      </w:docPartPr>
      <w:docPartBody>
        <w:p w:rsidR="00F30BC6" w:rsidRDefault="00F30BC6">
          <w:pPr>
            <w:pStyle w:val="5E91DC44975F44839344443E92BDC90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C7308E8F7D5473A8BAE1D41B9094EE0"/>
        <w:category>
          <w:name w:val="Allmänt"/>
          <w:gallery w:val="placeholder"/>
        </w:category>
        <w:types>
          <w:type w:val="bbPlcHdr"/>
        </w:types>
        <w:behaviors>
          <w:behavior w:val="content"/>
        </w:behaviors>
        <w:guid w:val="{80F0C76F-C62E-4EAC-B552-BE662DF7B120}"/>
      </w:docPartPr>
      <w:docPartBody>
        <w:p w:rsidR="00F30BC6" w:rsidRDefault="00F30BC6">
          <w:pPr>
            <w:pStyle w:val="0C7308E8F7D5473A8BAE1D41B9094EE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CE766CABFB4477F9CD403D1E245BC1D"/>
        <w:category>
          <w:name w:val="Allmänt"/>
          <w:gallery w:val="placeholder"/>
        </w:category>
        <w:types>
          <w:type w:val="bbPlcHdr"/>
        </w:types>
        <w:behaviors>
          <w:behavior w:val="content"/>
        </w:behaviors>
        <w:guid w:val="{1AF9EA1E-3CCC-4474-BF11-B971E9915B08}"/>
      </w:docPartPr>
      <w:docPartBody>
        <w:p w:rsidR="00F30BC6" w:rsidRDefault="00F30BC6">
          <w:pPr>
            <w:pStyle w:val="2CE766CABFB4477F9CD403D1E245BC1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57E8562F1974F53ABA74FED9AB32B93"/>
        <w:category>
          <w:name w:val="Allmänt"/>
          <w:gallery w:val="placeholder"/>
        </w:category>
        <w:types>
          <w:type w:val="bbPlcHdr"/>
        </w:types>
        <w:behaviors>
          <w:behavior w:val="content"/>
        </w:behaviors>
        <w:guid w:val="{1B09298A-289C-4DC9-AAC9-D76A0F5B4D02}"/>
      </w:docPartPr>
      <w:docPartBody>
        <w:p w:rsidR="00F30BC6" w:rsidRDefault="00F30BC6" w:rsidP="00F30BC6">
          <w:pPr>
            <w:pStyle w:val="957E8562F1974F53ABA74FED9AB32B93"/>
          </w:pPr>
          <w:r w:rsidRPr="00FC36B9">
            <w:rPr>
              <w:rStyle w:val="Platshllartext"/>
            </w:rPr>
            <w:t>Klicka eller tryck här för att ange text.</w:t>
          </w:r>
        </w:p>
      </w:docPartBody>
    </w:docPart>
    <w:docPart>
      <w:docPartPr>
        <w:name w:val="4C0D7AA3569647DD8F49C1BD236E17DC"/>
        <w:category>
          <w:name w:val="Allmänt"/>
          <w:gallery w:val="placeholder"/>
        </w:category>
        <w:types>
          <w:type w:val="bbPlcHdr"/>
        </w:types>
        <w:behaviors>
          <w:behavior w:val="content"/>
        </w:behaviors>
        <w:guid w:val="{E4126808-D0B5-4DBB-9296-2038ADE26174}"/>
      </w:docPartPr>
      <w:docPartBody>
        <w:p w:rsidR="00FC3EDE" w:rsidRDefault="00FC3EDE">
          <w:r w:rsidRPr="003E219D">
            <w:rPr>
              <w:rStyle w:val="Platshllartext"/>
            </w:rPr>
            <w:t xml:space="preserve"> </w:t>
          </w:r>
        </w:p>
      </w:docPartBody>
    </w:docPart>
    <w:docPart>
      <w:docPartPr>
        <w:name w:val="1F01B4D39ED04EC4A64738A2C519339E"/>
        <w:category>
          <w:name w:val="Allmänt"/>
          <w:gallery w:val="placeholder"/>
        </w:category>
        <w:types>
          <w:type w:val="bbPlcHdr"/>
        </w:types>
        <w:behaviors>
          <w:behavior w:val="content"/>
        </w:behaviors>
        <w:guid w:val="{6BC117C4-8D9F-41B0-85AA-B35E079E3B4A}"/>
      </w:docPartPr>
      <w:docPartBody>
        <w:p w:rsidR="00FC3EDE" w:rsidRDefault="00FC3EDE">
          <w:r w:rsidRPr="003E219D">
            <w:rPr>
              <w:rStyle w:val="Platshllartext"/>
            </w:rPr>
            <w:t xml:space="preserve"> </w:t>
          </w:r>
        </w:p>
      </w:docPartBody>
    </w:docPart>
    <w:docPart>
      <w:docPartPr>
        <w:name w:val="63AFCB56CE47483BA9E00522D5AAA9A3"/>
        <w:category>
          <w:name w:val="Allmänt"/>
          <w:gallery w:val="placeholder"/>
        </w:category>
        <w:types>
          <w:type w:val="bbPlcHdr"/>
        </w:types>
        <w:behaviors>
          <w:behavior w:val="content"/>
        </w:behaviors>
        <w:guid w:val="{3F905D34-4354-42F7-A4C9-C9A940F327CD}"/>
      </w:docPartPr>
      <w:docPartBody>
        <w:p w:rsidR="00FC3EDE" w:rsidRDefault="00FC3EDE">
          <w:r w:rsidRPr="003E219D">
            <w:rPr>
              <w:rStyle w:val="Platshllartext"/>
            </w:rPr>
            <w:t xml:space="preserve"> </w:t>
          </w:r>
        </w:p>
      </w:docPartBody>
    </w:docPart>
    <w:docPart>
      <w:docPartPr>
        <w:name w:val="7DD2F80F549A46A3A3EDBA9D83F9B142"/>
        <w:category>
          <w:name w:val="Allmänt"/>
          <w:gallery w:val="placeholder"/>
        </w:category>
        <w:types>
          <w:type w:val="bbPlcHdr"/>
        </w:types>
        <w:behaviors>
          <w:behavior w:val="content"/>
        </w:behaviors>
        <w:guid w:val="{F88177AD-0A80-49B6-95B4-3A7F971BF3B2}"/>
      </w:docPartPr>
      <w:docPartBody>
        <w:p w:rsidR="00FC3EDE" w:rsidRDefault="00FC3EDE">
          <w:r w:rsidRPr="003E219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C6"/>
    <w:rsid w:val="00081CD7"/>
    <w:rsid w:val="00512598"/>
    <w:rsid w:val="00AA2FA5"/>
    <w:rsid w:val="00DC63C7"/>
    <w:rsid w:val="00F30BC6"/>
    <w:rsid w:val="00FC3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EDE"/>
    <w:rPr>
      <w:noProof w:val="0"/>
      <w:color w:val="808080"/>
    </w:rPr>
  </w:style>
  <w:style w:type="paragraph" w:customStyle="1" w:styleId="79A844D598E141E0AF244D79983DDD50">
    <w:name w:val="79A844D598E141E0AF244D79983DDD50"/>
  </w:style>
  <w:style w:type="paragraph" w:customStyle="1" w:styleId="E436D58869034F6185ADFD14651409A3">
    <w:name w:val="E436D58869034F6185ADFD14651409A3"/>
  </w:style>
  <w:style w:type="paragraph" w:customStyle="1" w:styleId="64A76CA0895C4AABB535B0BB6626CD5A">
    <w:name w:val="64A76CA0895C4AABB535B0BB6626CD5A"/>
  </w:style>
  <w:style w:type="paragraph" w:customStyle="1" w:styleId="5617267DA5634340A03E8A6F19C3C6C3">
    <w:name w:val="5617267DA5634340A03E8A6F19C3C6C3"/>
  </w:style>
  <w:style w:type="paragraph" w:customStyle="1" w:styleId="D886368805044CC390C3AE376E689C8A">
    <w:name w:val="D886368805044CC390C3AE376E689C8A"/>
  </w:style>
  <w:style w:type="paragraph" w:customStyle="1" w:styleId="D54CD43B5EF0442FB73347BE4410296D">
    <w:name w:val="D54CD43B5EF0442FB73347BE4410296D"/>
  </w:style>
  <w:style w:type="paragraph" w:customStyle="1" w:styleId="D0ED6E81D63441588759F6BE9145A229">
    <w:name w:val="D0ED6E81D63441588759F6BE9145A229"/>
  </w:style>
  <w:style w:type="paragraph" w:customStyle="1" w:styleId="5E91DC44975F44839344443E92BDC904">
    <w:name w:val="5E91DC44975F44839344443E92BDC904"/>
  </w:style>
  <w:style w:type="paragraph" w:customStyle="1" w:styleId="25C56ED304044861A9C5A94C22906FEE">
    <w:name w:val="25C56ED304044861A9C5A94C22906FEE"/>
  </w:style>
  <w:style w:type="paragraph" w:customStyle="1" w:styleId="0C7308E8F7D5473A8BAE1D41B9094EE0">
    <w:name w:val="0C7308E8F7D5473A8BAE1D41B9094EE0"/>
  </w:style>
  <w:style w:type="paragraph" w:customStyle="1" w:styleId="2CE766CABFB4477F9CD403D1E245BC1D">
    <w:name w:val="2CE766CABFB4477F9CD403D1E245BC1D"/>
  </w:style>
  <w:style w:type="paragraph" w:customStyle="1" w:styleId="957E8562F1974F53ABA74FED9AB32B93">
    <w:name w:val="957E8562F1974F53ABA74FED9AB32B93"/>
    <w:rsid w:val="00F30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aktaPM xmlns="http://rk.se/faktapm">
  <Titel>Inrättande av programmet för agil och snabb försvarsinnovation (AGILE)</Titel>
  <Ar>2025/26</Ar>
  <Nr>90</Nr>
  <UppDat>2026-04-24</UppDat>
  <Rub/>
  <Dep>Försvarsdepartementet</Dep>
  <Utsk>Försvarsutskottet</Utsk>
  <AnkDat>2026-05-05</AnkDat>
  <Egenskap1/>
  <Egenskap2/>
  <Egenskap3/>
  <DepLista>
    <Item>
      <itemnr/>
      <Departementsnamn>Försvarsdepartementet</Departementsnamn>
    </Item>
  </DepLista>
  <DokLista>
    <DokItem>
      <Beteckning>COM(2026) 135 </Beteckning>
      <Celexnummer>52026PC0135</Celexnummer>
      <DokTitel>Förslag till Europarlamentet och rådets förordning om inrättande av programmet för agil och snabb försvarsinnovation (AGILE)</DokTitel>
    </DokItem>
  </DokLista>
  <GDB1>COM(2026) 135 </GDB1>
  <GDT1>Förslag till Europarlamentet och rådets förordning om inrättande av programmet för agil och snabb försvarsinnovation (AGILE)</GDT1>
  <GDTWeb>COM(2026) 135</GDTWeb>
  <Typ>FPM</Typ>
  <Dokumenttyp>FaktaPM</Dokumenttyp>
  <Epostadress>ma0502aa</Epostadress>
</faktaPM>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2026-05-07</HeaderDate>
    <Office/>
    <Dnr>SB2026/</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A381A59B-D6FC-4C29-AB53-0DA146D13FB4}">
  <ds:schemaRefs>
    <ds:schemaRef ds:uri="http://lp/documentinfo/RK"/>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5</Pages>
  <Words>1027</Words>
  <Characters>7137</Characters>
  <Application>Microsoft Office Word</Application>
  <DocSecurity>0</DocSecurity>
  <Lines>141</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FPM_202526__90</dc:title>
  <dc:subject/>
  <dc:creator>Inga Jönsson</dc:creator>
  <cp:keywords/>
  <dc:description/>
  <cp:lastModifiedBy>Maria Sundin</cp:lastModifiedBy>
  <cp:revision>2</cp:revision>
  <cp:lastPrinted>2023-02-02T10:01:00Z</cp:lastPrinted>
  <dcterms:created xsi:type="dcterms:W3CDTF">2026-05-07T11:05:00Z</dcterms:created>
  <dcterms:modified xsi:type="dcterms:W3CDTF">2026-05-07T11:05:00Z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COM(2026) 135 </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Inrättande av programmet för agil och snabb försvarsinnovation (AGILE)</vt:lpwstr>
  </property>
  <property fmtid="{D5CDD505-2E9C-101B-9397-08002B2CF9AE}" pid="18" name="Ar">
    <vt:lpwstr>2025/26</vt:lpwstr>
  </property>
  <property fmtid="{D5CDD505-2E9C-101B-9397-08002B2CF9AE}" pid="19" name="Nr">
    <vt:lpwstr>90</vt:lpwstr>
  </property>
  <property fmtid="{D5CDD505-2E9C-101B-9397-08002B2CF9AE}" pid="20" name="UppDat">
    <vt:lpwstr>2026-04-24</vt:lpwstr>
  </property>
  <property fmtid="{D5CDD505-2E9C-101B-9397-08002B2CF9AE}" pid="21" name="Dep">
    <vt:lpwstr>Försvarsdepartementet</vt:lpwstr>
  </property>
  <property fmtid="{D5CDD505-2E9C-101B-9397-08002B2CF9AE}" pid="22" name="GDT1">
    <vt:lpwstr>Förslag till Europarlamentet och rådets förordning om inrättande av programmet för agil och snabb försvarsinnovation (AGILE)</vt:lpwstr>
  </property>
  <property fmtid="{D5CDD505-2E9C-101B-9397-08002B2CF9AE}" pid="23" name="GDT2">
    <vt:lpwstr> </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2026-05-05</vt:lpwstr>
  </property>
  <property fmtid="{D5CDD505-2E9C-101B-9397-08002B2CF9AE}" pid="37" name="Utsk">
    <vt:lpwstr>Försvarsutskottet</vt:lpwstr>
  </property>
  <property fmtid="{D5CDD505-2E9C-101B-9397-08002B2CF9AE}" pid="38" name="Dokumenttyp">
    <vt:lpwstr>FaktaPM</vt:lpwstr>
  </property>
  <property fmtid="{D5CDD505-2E9C-101B-9397-08002B2CF9AE}" pid="39" name="Epostadress">
    <vt:lpwstr>ma0502aa</vt:lpwstr>
  </property>
</Properties>
</file>