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0F2" w:rsidRPr="00940DD6" w:rsidRDefault="00F340F2">
      <w:pPr>
        <w:pStyle w:val="Frslagsrubrik"/>
      </w:pPr>
      <w:r w:rsidRPr="00940DD6">
        <w:t>Förslag till riksdagsbeslut</w:t>
      </w:r>
    </w:p>
    <w:p w:rsidR="00F340F2" w:rsidRPr="00940DD6" w:rsidRDefault="00F340F2">
      <w:pPr>
        <w:pStyle w:val="Hemstlatt"/>
        <w:ind w:left="0"/>
      </w:pPr>
      <w:r w:rsidRPr="00940DD6">
        <w:t>Riksdagen tillkännager för regeringen som sin mening vad som anförs i motionen om att se över en decentralisering av fastighet</w:t>
      </w:r>
      <w:r w:rsidRPr="00940DD6">
        <w:t>s</w:t>
      </w:r>
      <w:r w:rsidRPr="00940DD6">
        <w:t>skatten för elproducerande fastigheter.</w:t>
      </w:r>
    </w:p>
    <w:p w:rsidR="00F340F2" w:rsidRPr="00940DD6" w:rsidRDefault="00F340F2">
      <w:pPr>
        <w:pStyle w:val="Rubrik1"/>
      </w:pPr>
      <w:r w:rsidRPr="00940DD6">
        <w:t>Motivering</w:t>
      </w:r>
    </w:p>
    <w:p w:rsidR="00F340F2" w:rsidRPr="00940DD6" w:rsidRDefault="00F340F2">
      <w:r w:rsidRPr="00940DD6">
        <w:t>Cirka 90 procent av Sveriges vattenkraftsproduktion sker i de sju skogslänen. Vattenkraften produceras lokalt men är en av de viktigaste källorna till hela Sveriges gemensamma välstånd.</w:t>
      </w:r>
    </w:p>
    <w:p w:rsidR="00F340F2" w:rsidRPr="00940DD6" w:rsidRDefault="00F340F2">
      <w:pPr>
        <w:pStyle w:val="Normaltindrag"/>
      </w:pPr>
      <w:r w:rsidRPr="00940DD6">
        <w:t>Idag strömmar rikedomarna från vattenkraften till Stockholm för att sedan i mindre del komma tillbaka i form av regionalpolitiskt stöd. Detta ger det falska intrycket att vattenkraftskommunerna är bidragsmottagare när de i själva verket är stora givare till den gemensamma välfärden.</w:t>
      </w:r>
    </w:p>
    <w:p w:rsidR="00F340F2" w:rsidRPr="00940DD6" w:rsidRDefault="00F340F2">
      <w:pPr>
        <w:pStyle w:val="Normaltindrag"/>
      </w:pPr>
      <w:r w:rsidRPr="00940DD6">
        <w:t>Energiproduktion är idag belagd med en rad olika skatter. Den kanske lämpligaste skattebasen att decentralisera till kommuner och/eller regioner är den fastighetsskatt som enheter för kraftproduktion är belagd med. År 2012 uppgick den statliga fastighetsskatten på vattenkraftsanläggningar till 3,7 miljarder kronor.</w:t>
      </w:r>
    </w:p>
    <w:p w:rsidR="00F340F2" w:rsidRPr="00940DD6" w:rsidRDefault="00F340F2">
      <w:pPr>
        <w:pStyle w:val="Normaltindrag"/>
      </w:pPr>
      <w:r w:rsidRPr="00940DD6">
        <w:t>Att decentralisera fastighetsskatten på elproducerande fastigheter vore ett sätt att tydliggöra var i landet stora delar av vårt välstånd produceras och skulle kunna bidra till att hela landet får än större utvecklingskraft.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0DD6">
        <w:trPr>
          <w:cantSplit/>
        </w:trPr>
        <w:tc>
          <w:tcPr>
            <w:tcW w:w="3046" w:type="dxa"/>
          </w:tcPr>
          <w:p w:rsidR="00F340F2" w:rsidRPr="00940DD6" w:rsidRDefault="00F340F2">
            <w:pPr>
              <w:pStyle w:val="UnderskriftDatum"/>
              <w:spacing w:before="240"/>
            </w:pPr>
            <w:r w:rsidRPr="00940DD6">
              <w:t>Stockholm den 4 oktober 2013</w:t>
            </w:r>
          </w:p>
        </w:tc>
        <w:tc>
          <w:tcPr>
            <w:tcW w:w="3047" w:type="dxa"/>
          </w:tcPr>
          <w:p w:rsidR="00F340F2" w:rsidRPr="00940DD6" w:rsidRDefault="00F340F2">
            <w:pPr>
              <w:pStyle w:val="Underskrifter"/>
              <w:spacing w:before="240"/>
            </w:pPr>
          </w:p>
        </w:tc>
      </w:tr>
      <w:tr w:rsidR="00000000" w:rsidRPr="00940DD6">
        <w:trPr>
          <w:cantSplit/>
        </w:trPr>
        <w:tc>
          <w:tcPr>
            <w:tcW w:w="3046" w:type="dxa"/>
          </w:tcPr>
          <w:p w:rsidR="00F340F2" w:rsidRPr="00940DD6" w:rsidRDefault="00F340F2">
            <w:pPr>
              <w:pStyle w:val="Underskrifter"/>
            </w:pPr>
            <w:r w:rsidRPr="00940DD6">
              <w:t>Emil Källström (C)</w:t>
            </w:r>
          </w:p>
        </w:tc>
        <w:tc>
          <w:tcPr>
            <w:tcW w:w="3046" w:type="dxa"/>
          </w:tcPr>
          <w:p w:rsidR="00F340F2" w:rsidRPr="00940DD6" w:rsidRDefault="00F340F2">
            <w:pPr>
              <w:pStyle w:val="Underskrifter"/>
            </w:pPr>
          </w:p>
        </w:tc>
      </w:tr>
    </w:tbl>
    <w:p w:rsidR="00F340F2" w:rsidRPr="00940DD6" w:rsidRDefault="00F340F2">
      <w:pPr>
        <w:pStyle w:val="Normaltindrag"/>
      </w:pPr>
    </w:p>
    <w:sectPr w:rsidR="00F340F2" w:rsidRPr="00940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0F2" w:rsidRPr="00940DD6" w:rsidRDefault="00F340F2">
      <w:r w:rsidRPr="00940DD6">
        <w:separator/>
      </w:r>
    </w:p>
  </w:endnote>
  <w:endnote w:type="continuationSeparator" w:id="0">
    <w:p w:rsidR="00F340F2" w:rsidRPr="00940DD6" w:rsidRDefault="00F340F2">
      <w:r w:rsidRPr="00940D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940DD6">
    <w:pPr>
      <w:pStyle w:val="Sidfot"/>
    </w:pPr>
    <w:r w:rsidRPr="00940D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67922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0F2" w:rsidRDefault="00F340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40F2" w:rsidRDefault="00F340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940DD6">
    <w:pPr>
      <w:pStyle w:val="Sidfot"/>
    </w:pPr>
    <w:r w:rsidRPr="00940D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408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0F2" w:rsidRDefault="00F34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0F2" w:rsidRDefault="00F34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940DD6">
    <w:pPr>
      <w:pStyle w:val="Sidfot"/>
    </w:pPr>
    <w:r w:rsidRPr="00940D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899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0F2" w:rsidRDefault="00F34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0F2" w:rsidRDefault="00F34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0F2" w:rsidRPr="00940DD6" w:rsidRDefault="00F340F2">
      <w:r w:rsidRPr="00940DD6">
        <w:separator/>
      </w:r>
    </w:p>
  </w:footnote>
  <w:footnote w:type="continuationSeparator" w:id="0">
    <w:p w:rsidR="00F340F2" w:rsidRPr="00940DD6" w:rsidRDefault="00F340F2">
      <w:r w:rsidRPr="00940D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940DD6">
    <w:pPr>
      <w:pStyle w:val="Sidhuvud"/>
    </w:pPr>
    <w:r w:rsidRPr="00940D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669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0F2" w:rsidRDefault="00F340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40F2" w:rsidRDefault="00F340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940DD6">
    <w:pPr>
      <w:pStyle w:val="Sidhuvud"/>
    </w:pPr>
    <w:r w:rsidRPr="00940D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8513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0F2" w:rsidRDefault="00F340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40F2" w:rsidRDefault="00F340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0F2" w:rsidRPr="00940DD6" w:rsidRDefault="00F340F2">
    <w:pPr>
      <w:pStyle w:val="FSHNormal"/>
      <w:tabs>
        <w:tab w:val="right" w:pos="5840"/>
      </w:tabs>
    </w:pPr>
    <w:r w:rsidRPr="00940DD6">
      <w:br/>
    </w:r>
    <w:r w:rsidRPr="00940DD6">
      <w:fldChar w:fldCharType="begin" w:fldLock="1"/>
    </w:r>
    <w:r w:rsidRPr="00940DD6">
      <w:instrText xml:space="preserve"> DOCPROPERTY</w:instrText>
    </w:r>
    <w:r w:rsidRPr="00940DD6">
      <w:rPr>
        <w:sz w:val="18"/>
      </w:rPr>
      <w:instrText xml:space="preserve"> "YearUser" *\charformat </w:instrText>
    </w:r>
    <w:r w:rsidRPr="00940DD6">
      <w:fldChar w:fldCharType="separate"/>
    </w:r>
    <w:r w:rsidRPr="00940DD6">
      <w:t>2013/14</w:t>
    </w:r>
    <w:r w:rsidRPr="00940DD6">
      <w:fldChar w:fldCharType="end"/>
    </w:r>
    <w:r w:rsidRPr="00940DD6">
      <w:t xml:space="preserve"> </w:t>
    </w:r>
    <w:r w:rsidRPr="00940DD6">
      <w:tab/>
      <w:t xml:space="preserve">mnr: </w:t>
    </w:r>
    <w:r w:rsidRPr="00940DD6">
      <w:fldChar w:fldCharType="begin" w:fldLock="1"/>
    </w:r>
    <w:r w:rsidRPr="00940DD6">
      <w:instrText xml:space="preserve"> DOCPROPERTY</w:instrText>
    </w:r>
    <w:r w:rsidRPr="00940DD6">
      <w:rPr>
        <w:sz w:val="18"/>
      </w:rPr>
      <w:instrText xml:space="preserve"> "Motionsnummer" *\charformat </w:instrText>
    </w:r>
    <w:r w:rsidRPr="00940DD6">
      <w:fldChar w:fldCharType="separate"/>
    </w:r>
    <w:r w:rsidRPr="00940DD6">
      <w:t>Sk395</w:t>
    </w:r>
    <w:r w:rsidRPr="00940DD6">
      <w:fldChar w:fldCharType="end"/>
    </w:r>
    <w:r w:rsidRPr="00940DD6">
      <w:br/>
    </w:r>
    <w:r w:rsidRPr="00940DD6">
      <w:fldChar w:fldCharType="begin" w:fldLock="1"/>
    </w:r>
    <w:r w:rsidRPr="00940DD6">
      <w:instrText xml:space="preserve"> DOCPROPERTY</w:instrText>
    </w:r>
    <w:r w:rsidRPr="00940DD6">
      <w:rPr>
        <w:sz w:val="18"/>
      </w:rPr>
      <w:instrText xml:space="preserve"> "Samling" *\charformat </w:instrText>
    </w:r>
    <w:r w:rsidRPr="00940DD6">
      <w:fldChar w:fldCharType="end"/>
    </w:r>
    <w:r w:rsidRPr="00940DD6">
      <w:tab/>
      <w:t xml:space="preserve">pnr: </w:t>
    </w:r>
    <w:r w:rsidRPr="00940DD6">
      <w:fldChar w:fldCharType="begin" w:fldLock="1"/>
    </w:r>
    <w:r w:rsidRPr="00940DD6">
      <w:instrText xml:space="preserve"> DOCPROPERTY</w:instrText>
    </w:r>
    <w:r w:rsidRPr="00940DD6">
      <w:rPr>
        <w:sz w:val="18"/>
      </w:rPr>
      <w:instrText xml:space="preserve"> "Partinummer" *\charformat </w:instrText>
    </w:r>
    <w:r w:rsidRPr="00940DD6">
      <w:fldChar w:fldCharType="separate"/>
    </w:r>
    <w:r w:rsidRPr="00940DD6">
      <w:t>C450</w:t>
    </w:r>
    <w:r w:rsidRPr="00940DD6">
      <w:fldChar w:fldCharType="end"/>
    </w:r>
  </w:p>
  <w:p w:rsidR="00F340F2" w:rsidRPr="00940DD6" w:rsidRDefault="00F340F2">
    <w:pPr>
      <w:pStyle w:val="FSHRub1"/>
    </w:pPr>
    <w:r w:rsidRPr="00940DD6">
      <w:t>Motion till riksdagen</w:t>
    </w:r>
    <w:r w:rsidRPr="00940DD6">
      <w:br/>
    </w:r>
    <w:r w:rsidRPr="00940DD6">
      <w:fldChar w:fldCharType="begin" w:fldLock="1"/>
    </w:r>
    <w:r w:rsidRPr="00940DD6">
      <w:instrText xml:space="preserve"> DOCPROPERTY "YearUser" *\charformat </w:instrText>
    </w:r>
    <w:r w:rsidRPr="00940DD6">
      <w:fldChar w:fldCharType="separate"/>
    </w:r>
    <w:r w:rsidRPr="00940DD6">
      <w:t>2013/14</w:t>
    </w:r>
    <w:r w:rsidRPr="00940DD6">
      <w:fldChar w:fldCharType="end"/>
    </w:r>
    <w:r w:rsidRPr="00940DD6">
      <w:t>:</w:t>
    </w:r>
    <w:r w:rsidRPr="00940DD6">
      <w:fldChar w:fldCharType="begin" w:fldLock="1"/>
    </w:r>
    <w:r w:rsidRPr="00940DD6">
      <w:instrText xml:space="preserve"> DOCPROPERTY "Motionsnummer" *\charformat </w:instrText>
    </w:r>
    <w:r w:rsidRPr="00940DD6">
      <w:fldChar w:fldCharType="separate"/>
    </w:r>
    <w:r w:rsidRPr="00940DD6">
      <w:t>Sk395</w:t>
    </w:r>
    <w:r w:rsidRPr="00940DD6">
      <w:fldChar w:fldCharType="end"/>
    </w:r>
  </w:p>
  <w:p w:rsidR="00F340F2" w:rsidRPr="00940DD6" w:rsidRDefault="00F340F2">
    <w:pPr>
      <w:pStyle w:val="FSHNormalS5"/>
    </w:pPr>
    <w:r w:rsidRPr="00940DD6">
      <w:fldChar w:fldCharType="begin" w:fldLock="1"/>
    </w:r>
    <w:r w:rsidRPr="00940DD6">
      <w:instrText xml:space="preserve"> DOCPROPERTY "MotionarText" *\charformat </w:instrText>
    </w:r>
    <w:r w:rsidRPr="00940DD6">
      <w:fldChar w:fldCharType="separate"/>
    </w:r>
    <w:r w:rsidRPr="00940DD6">
      <w:t>av Emil Källström (C)</w:t>
    </w:r>
    <w:r w:rsidRPr="00940DD6">
      <w:fldChar w:fldCharType="end"/>
    </w:r>
    <w:r w:rsidRPr="00940DD6">
      <w:br/>
    </w:r>
    <w:r w:rsidRPr="00940DD6">
      <w:fldChar w:fldCharType="begin" w:fldLock="1"/>
    </w:r>
    <w:r w:rsidRPr="00940DD6">
      <w:instrText xml:space="preserve"> DOCPROPERTY "SvarFrasKort" *\charformat </w:instrText>
    </w:r>
    <w:r w:rsidRPr="00940DD6">
      <w:fldChar w:fldCharType="end"/>
    </w:r>
  </w:p>
  <w:p w:rsidR="00F340F2" w:rsidRPr="00940DD6" w:rsidRDefault="00F340F2">
    <w:pPr>
      <w:pStyle w:val="FSHTitel"/>
    </w:pPr>
    <w:r w:rsidRPr="00940DD6">
      <w:fldChar w:fldCharType="begin" w:fldLock="1"/>
    </w:r>
    <w:r w:rsidRPr="00940DD6">
      <w:instrText xml:space="preserve"> DOCPROPERTY</w:instrText>
    </w:r>
    <w:r w:rsidRPr="00940DD6">
      <w:rPr>
        <w:sz w:val="18"/>
      </w:rPr>
      <w:instrText xml:space="preserve"> "RubrikSvar" *\charformat </w:instrText>
    </w:r>
    <w:r w:rsidRPr="00940DD6">
      <w:fldChar w:fldCharType="separate"/>
    </w:r>
    <w:r w:rsidRPr="00940DD6">
      <w:t>Decentraliserad fastighetsskatt på elproducerande fastigheter</w:t>
    </w:r>
    <w:r w:rsidRPr="00940DD6">
      <w:fldChar w:fldCharType="end"/>
    </w:r>
  </w:p>
  <w:p w:rsidR="00F340F2" w:rsidRPr="00940DD6" w:rsidRDefault="00F340F2">
    <w:pPr>
      <w:pStyle w:val="Normal00"/>
    </w:pPr>
  </w:p>
  <w:p w:rsidR="00F340F2" w:rsidRPr="00940DD6" w:rsidRDefault="00F340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77160677">
    <w:abstractNumId w:val="13"/>
  </w:num>
  <w:num w:numId="2" w16cid:durableId="118109926">
    <w:abstractNumId w:val="11"/>
  </w:num>
  <w:num w:numId="3" w16cid:durableId="1639535140">
    <w:abstractNumId w:val="14"/>
  </w:num>
  <w:num w:numId="4" w16cid:durableId="2146854048">
    <w:abstractNumId w:val="8"/>
  </w:num>
  <w:num w:numId="5" w16cid:durableId="584144383">
    <w:abstractNumId w:val="3"/>
  </w:num>
  <w:num w:numId="6" w16cid:durableId="1429692342">
    <w:abstractNumId w:val="2"/>
  </w:num>
  <w:num w:numId="7" w16cid:durableId="398596710">
    <w:abstractNumId w:val="1"/>
  </w:num>
  <w:num w:numId="8" w16cid:durableId="1984237044">
    <w:abstractNumId w:val="0"/>
  </w:num>
  <w:num w:numId="9" w16cid:durableId="175929776">
    <w:abstractNumId w:val="9"/>
  </w:num>
  <w:num w:numId="10" w16cid:durableId="585305122">
    <w:abstractNumId w:val="7"/>
  </w:num>
  <w:num w:numId="11" w16cid:durableId="455682902">
    <w:abstractNumId w:val="6"/>
  </w:num>
  <w:num w:numId="12" w16cid:durableId="790439013">
    <w:abstractNumId w:val="5"/>
  </w:num>
  <w:num w:numId="13" w16cid:durableId="1632707931">
    <w:abstractNumId w:val="4"/>
  </w:num>
  <w:num w:numId="14" w16cid:durableId="1472675215">
    <w:abstractNumId w:val="16"/>
  </w:num>
  <w:num w:numId="15" w16cid:durableId="1164708715">
    <w:abstractNumId w:val="12"/>
  </w:num>
  <w:num w:numId="16" w16cid:durableId="697587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68928B08-8D94-4F2F-924A-FE11EBCEDBDA}"/>
  </w:docVars>
  <w:rsids>
    <w:rsidRoot w:val="00175CC7"/>
    <w:rsid w:val="00175CC7"/>
    <w:rsid w:val="00940DD6"/>
    <w:rsid w:val="00F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58A324-4206-4A22-AC3F-40B97453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1096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C450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C450</dc:title>
  <dc:subject>C450</dc:subject>
  <dc:creator>Riksdagen</dc:creator>
  <cp:keywords>Riksdagen</cp:keywords>
  <dc:description>AD-ändringar</dc:description>
  <cp:lastModifiedBy>Lars Brink</cp:lastModifiedBy>
  <cp:revision>2</cp:revision>
  <cp:lastPrinted>2014-01-15T09:58:00Z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Decentraliserad fastighetsskatt på elproducerande 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Decentraliserad fastighetsskatt på elproducerande 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20132014000000000067000004500069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20132014000000000067000004500069</vt:lpwstr>
  </property>
  <property fmtid="{D5CDD505-2E9C-101B-9397-08002B2CF9AE}" pid="50" name="nummer">
    <vt:lpwstr>395</vt:lpwstr>
  </property>
  <property fmtid="{D5CDD505-2E9C-101B-9397-08002B2CF9AE}" pid="51" name="utskottsbeteckning">
    <vt:lpwstr>Sk</vt:lpwstr>
  </property>
  <property fmtid="{D5CDD505-2E9C-101B-9397-08002B2CF9AE}" pid="52" name="GlobalUID">
    <vt:lpwstr>{57EACCBC-37FD-4219-8F1A-D46AC4094862}</vt:lpwstr>
  </property>
  <property fmtid="{D5CDD505-2E9C-101B-9397-08002B2CF9AE}" pid="53" name="Överföringar">
    <vt:i4>0</vt:i4>
  </property>
  <property fmtid="{D5CDD505-2E9C-101B-9397-08002B2CF9AE}" pid="54" name="Checksum">
    <vt:lpwstr>*0002969615455*</vt:lpwstr>
  </property>
  <property fmtid="{D5CDD505-2E9C-101B-9397-08002B2CF9AE}" pid="55" name="skuggnummer">
    <vt:lpwstr>2695</vt:lpwstr>
  </property>
  <property fmtid="{D5CDD505-2E9C-101B-9397-08002B2CF9AE}" pid="56" name="urixVersion">
    <vt:lpwstr>4.6.0.0</vt:lpwstr>
  </property>
  <property fmtid="{D5CDD505-2E9C-101B-9397-08002B2CF9AE}" pid="57" name="urixOrigin">
    <vt:lpwstr>140115 10:58:30.575</vt:lpwstr>
  </property>
  <property fmtid="{D5CDD505-2E9C-101B-9397-08002B2CF9AE}" pid="58" name="urixGuid">
    <vt:lpwstr>{434FF653-99B6-4729-BFA6-1C6313F21B34}</vt:lpwstr>
  </property>
</Properties>
</file>