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85D" w:rsidRPr="00B24F51" w:rsidRDefault="0040485D" w:rsidP="001B1731">
      <w:pPr>
        <w:pStyle w:val="Hemstlrubrik"/>
      </w:pPr>
      <w:r w:rsidRPr="00B24F51">
        <w:t>Förslag till riksdagsbeslut</w:t>
      </w:r>
    </w:p>
    <w:p w:rsidR="0040485D" w:rsidRPr="00B24F51" w:rsidRDefault="0040485D" w:rsidP="0040485D">
      <w:pPr>
        <w:pStyle w:val="Hemstlatt"/>
      </w:pPr>
      <w:r w:rsidRPr="00B24F51">
        <w:t>Riksdagen tillkännager för regeringen som sin mening vad i motionen anförs om nödvändigheten av leveranssäkra elnät.</w:t>
      </w:r>
    </w:p>
    <w:p w:rsidR="0040485D" w:rsidRPr="00B24F51" w:rsidRDefault="0040485D" w:rsidP="0040485D">
      <w:pPr>
        <w:pStyle w:val="Hemstlatt"/>
      </w:pPr>
      <w:r w:rsidRPr="00B24F51">
        <w:t>Riksdagen tillkännager för regeringen som sin mening vad i motionen anför</w:t>
      </w:r>
      <w:r w:rsidR="001414C1" w:rsidRPr="00B24F51">
        <w:t>s om att införa avbrottsersättningen</w:t>
      </w:r>
      <w:r w:rsidR="0027475E" w:rsidRPr="00B24F51">
        <w:t xml:space="preserve"> först år 2007</w:t>
      </w:r>
      <w:r w:rsidR="008D612C" w:rsidRPr="00B24F51">
        <w:t xml:space="preserve"> och att ersättnin</w:t>
      </w:r>
      <w:r w:rsidR="008D612C" w:rsidRPr="00B24F51">
        <w:t>g</w:t>
      </w:r>
      <w:r w:rsidR="008D612C" w:rsidRPr="00B24F51">
        <w:t>en ska</w:t>
      </w:r>
      <w:r w:rsidR="001B1731" w:rsidRPr="00B24F51">
        <w:t>ll</w:t>
      </w:r>
      <w:r w:rsidR="008D612C" w:rsidRPr="00B24F51">
        <w:t xml:space="preserve"> utfalla efter 24</w:t>
      </w:r>
      <w:r w:rsidR="00E74098" w:rsidRPr="00B24F51">
        <w:t xml:space="preserve"> timmar i</w:t>
      </w:r>
      <w:r w:rsidR="001B1731" w:rsidRPr="00B24F51">
        <w:t xml:space="preserve"> </w:t>
      </w:r>
      <w:r w:rsidR="00E74098" w:rsidRPr="00B24F51">
        <w:t>stället för efter 12 timmar och att ersät</w:t>
      </w:r>
      <w:r w:rsidR="00E74098" w:rsidRPr="00B24F51">
        <w:t>t</w:t>
      </w:r>
      <w:r w:rsidR="00E74098" w:rsidRPr="00B24F51">
        <w:t>ningen ska</w:t>
      </w:r>
      <w:r w:rsidR="001B1731" w:rsidRPr="00B24F51">
        <w:t>ll</w:t>
      </w:r>
      <w:r w:rsidR="00E74098" w:rsidRPr="00B24F51">
        <w:t xml:space="preserve"> utfalla efter 12 timmar år 2011. </w:t>
      </w:r>
    </w:p>
    <w:p w:rsidR="0040485D" w:rsidRPr="00B24F51" w:rsidRDefault="0040485D" w:rsidP="0040485D">
      <w:pPr>
        <w:pStyle w:val="Hemstlatt"/>
      </w:pPr>
      <w:r w:rsidRPr="00B24F51">
        <w:t xml:space="preserve">Riksdagen tillkännager för regeringen som sin mening vad i motionen anförs om att en ny regleringsmodell </w:t>
      </w:r>
      <w:r w:rsidR="00A74A56" w:rsidRPr="00B24F51">
        <w:t xml:space="preserve">för kontroll av nättarifferna </w:t>
      </w:r>
      <w:r w:rsidRPr="00B24F51">
        <w:t>bör i</w:t>
      </w:r>
      <w:r w:rsidRPr="00B24F51">
        <w:t>n</w:t>
      </w:r>
      <w:r w:rsidRPr="00B24F51">
        <w:t>föras.</w:t>
      </w:r>
    </w:p>
    <w:p w:rsidR="0040485D" w:rsidRPr="00B24F51" w:rsidRDefault="0040485D" w:rsidP="0040485D">
      <w:pPr>
        <w:pStyle w:val="Rubrik1"/>
      </w:pPr>
      <w:r w:rsidRPr="00B24F51">
        <w:t>Motivering</w:t>
      </w:r>
    </w:p>
    <w:p w:rsidR="0040485D" w:rsidRPr="00B24F51" w:rsidRDefault="0040485D" w:rsidP="0040485D">
      <w:r w:rsidRPr="00B24F51">
        <w:t xml:space="preserve">I vårt moderna samhälle har elen kommit att bli en helt grundläggande vara. Elen behövs numera för att vi ska kunna tillgodose våra mest grundläggande behov, </w:t>
      </w:r>
      <w:r w:rsidR="001B1731" w:rsidRPr="00B24F51">
        <w:t xml:space="preserve">för vårt </w:t>
      </w:r>
      <w:r w:rsidR="000914E2" w:rsidRPr="00B24F51">
        <w:t>arbete, för vår fritid och för hela vår existens</w:t>
      </w:r>
      <w:r w:rsidRPr="00B24F51">
        <w:t>. Att elen betytt oerhört mycket för vårt lands utveckling och industri är obestridligt. Det m</w:t>
      </w:r>
      <w:r w:rsidRPr="00B24F51">
        <w:t>a</w:t>
      </w:r>
      <w:r w:rsidRPr="00B24F51">
        <w:t xml:space="preserve">nuella arbetet har blivit mindre fysiskt pressande. Det har i sin tur gett bättre arbetshälsa och höjd livskvalitet på fritiden. Elen kommer av allt att döma </w:t>
      </w:r>
      <w:r w:rsidR="00FA5D51" w:rsidRPr="00B24F51">
        <w:t xml:space="preserve">att </w:t>
      </w:r>
      <w:r w:rsidRPr="00B24F51">
        <w:t>spela en ännu större roll i framtiden då den moderna tekniken inom IT-området, mobiltelefoni och datorer m.m.</w:t>
      </w:r>
      <w:r w:rsidR="001B1731" w:rsidRPr="00B24F51">
        <w:t xml:space="preserve"> </w:t>
      </w:r>
      <w:r w:rsidRPr="00B24F51">
        <w:t xml:space="preserve">bygger på el. </w:t>
      </w:r>
      <w:r w:rsidR="000914E2" w:rsidRPr="00B24F51">
        <w:t>Samtidigt blir samhä</w:t>
      </w:r>
      <w:r w:rsidR="000914E2" w:rsidRPr="00B24F51">
        <w:t>l</w:t>
      </w:r>
      <w:r w:rsidR="000914E2" w:rsidRPr="00B24F51">
        <w:t>let alltmer sårbart.</w:t>
      </w:r>
    </w:p>
    <w:p w:rsidR="0040485D" w:rsidRPr="00B24F51" w:rsidRDefault="0040485D" w:rsidP="0040485D">
      <w:pPr>
        <w:pStyle w:val="Normaltindrag"/>
      </w:pPr>
      <w:r w:rsidRPr="00B24F51">
        <w:t>Längre och omfattande elavbrott kan vara förödande för privatliv, för för</w:t>
      </w:r>
      <w:r w:rsidRPr="00B24F51">
        <w:t>e</w:t>
      </w:r>
      <w:r w:rsidRPr="00B24F51">
        <w:t>ta</w:t>
      </w:r>
      <w:r w:rsidR="00AD3B23" w:rsidRPr="00B24F51">
        <w:t>gande</w:t>
      </w:r>
      <w:r w:rsidRPr="00B24F51">
        <w:t xml:space="preserve"> och för samhällsfunktioner</w:t>
      </w:r>
      <w:r w:rsidR="00FA5D51" w:rsidRPr="00B24F51">
        <w:t>,</w:t>
      </w:r>
      <w:r w:rsidRPr="00B24F51">
        <w:t xml:space="preserve"> exempelvis sjukvård. Kristdemokraterna anser därför att det är ytterst nödvändigt för samhället att ha en väl fungera</w:t>
      </w:r>
      <w:r w:rsidRPr="00B24F51">
        <w:t>n</w:t>
      </w:r>
      <w:r w:rsidRPr="00B24F51">
        <w:t>de energi- och elmarknad för att kunna upprätthålla samhällsfunktioner, frä</w:t>
      </w:r>
      <w:r w:rsidRPr="00B24F51">
        <w:t>m</w:t>
      </w:r>
      <w:r w:rsidRPr="00B24F51">
        <w:t>ja näringslivets konkurrenskraft och ge låga kostnader för hushållen. Elmar</w:t>
      </w:r>
      <w:r w:rsidRPr="00B24F51">
        <w:t>k</w:t>
      </w:r>
      <w:r w:rsidRPr="00B24F51">
        <w:t>naden bör vara så konstruerad att elavbrott minimeras till ett pris som kons</w:t>
      </w:r>
      <w:r w:rsidRPr="00B24F51">
        <w:t>u</w:t>
      </w:r>
      <w:r w:rsidRPr="00B24F51">
        <w:t>menterna</w:t>
      </w:r>
      <w:r w:rsidR="00A73B2E" w:rsidRPr="00B24F51">
        <w:t xml:space="preserve"> finner rimligt. </w:t>
      </w:r>
    </w:p>
    <w:p w:rsidR="00A73B2E" w:rsidRPr="00B24F51" w:rsidRDefault="0040485D" w:rsidP="0040485D">
      <w:pPr>
        <w:pStyle w:val="Normaltindrag"/>
      </w:pPr>
      <w:r w:rsidRPr="00B24F51">
        <w:t>För att uppnå en fungerande energi- och elmarknad krävs rätt förutsät</w:t>
      </w:r>
      <w:r w:rsidRPr="00B24F51">
        <w:t>t</w:t>
      </w:r>
      <w:r w:rsidRPr="00B24F51">
        <w:t>ningar</w:t>
      </w:r>
      <w:r w:rsidR="00A73B2E" w:rsidRPr="00B24F51">
        <w:t xml:space="preserve"> som är stabila över tiden</w:t>
      </w:r>
      <w:r w:rsidRPr="00B24F51">
        <w:t>. Osäkra och verklighetsfrämmande förän</w:t>
      </w:r>
      <w:r w:rsidRPr="00B24F51">
        <w:t>d</w:t>
      </w:r>
      <w:r w:rsidRPr="00B24F51">
        <w:lastRenderedPageBreak/>
        <w:t xml:space="preserve">ringar i villkor </w:t>
      </w:r>
      <w:r w:rsidR="00A73B2E" w:rsidRPr="00B24F51">
        <w:t>samt</w:t>
      </w:r>
      <w:r w:rsidRPr="00B24F51">
        <w:t xml:space="preserve"> svårigheter att få tillstånd att bygga ny</w:t>
      </w:r>
      <w:r w:rsidR="00A73B2E" w:rsidRPr="00B24F51">
        <w:t>a</w:t>
      </w:r>
      <w:r w:rsidRPr="00B24F51">
        <w:t xml:space="preserve"> </w:t>
      </w:r>
      <w:r w:rsidR="00973352" w:rsidRPr="00B24F51">
        <w:t xml:space="preserve">anläggningar </w:t>
      </w:r>
      <w:r w:rsidRPr="00B24F51">
        <w:t xml:space="preserve">bidrar </w:t>
      </w:r>
      <w:r w:rsidR="00A73B2E" w:rsidRPr="00B24F51">
        <w:t>negativt till elmarknadens utveckling</w:t>
      </w:r>
      <w:r w:rsidRPr="00B24F51">
        <w:t>.</w:t>
      </w:r>
      <w:r w:rsidR="00A73B2E" w:rsidRPr="00B24F51">
        <w:t xml:space="preserve"> Energibranschen är en tung </w:t>
      </w:r>
      <w:r w:rsidR="00973352" w:rsidRPr="00B24F51">
        <w:t>inv</w:t>
      </w:r>
      <w:r w:rsidR="00973352" w:rsidRPr="00B24F51">
        <w:t>e</w:t>
      </w:r>
      <w:r w:rsidR="00973352" w:rsidRPr="00B24F51">
        <w:t>sterings</w:t>
      </w:r>
      <w:r w:rsidR="00A73B2E" w:rsidRPr="00B24F51">
        <w:t>bransch som investerar stora belopp i nät och anläggni</w:t>
      </w:r>
      <w:r w:rsidR="000914E2" w:rsidRPr="00B24F51">
        <w:t>ngar med långa tidshorisonter. A</w:t>
      </w:r>
      <w:r w:rsidR="00A73B2E" w:rsidRPr="00B24F51">
        <w:t xml:space="preserve">ktörerna i energibranschen måste därför kunna lita på att spelreglerna är fasta över tiden. </w:t>
      </w:r>
      <w:r w:rsidR="00973352" w:rsidRPr="00B24F51">
        <w:t>Små förändringar kan ha mycket stor betyde</w:t>
      </w:r>
      <w:r w:rsidR="00973352" w:rsidRPr="00B24F51">
        <w:t>l</w:t>
      </w:r>
      <w:r w:rsidR="00973352" w:rsidRPr="00B24F51">
        <w:t xml:space="preserve">se för hur man väljer att investera. </w:t>
      </w:r>
    </w:p>
    <w:p w:rsidR="00A73B2E" w:rsidRPr="00B24F51" w:rsidRDefault="00A74A56" w:rsidP="00A73B2E">
      <w:pPr>
        <w:pStyle w:val="Rubrik1"/>
      </w:pPr>
      <w:r w:rsidRPr="00B24F51">
        <w:t>Kristdemokraternas ställningstagande</w:t>
      </w:r>
    </w:p>
    <w:p w:rsidR="007B42F3" w:rsidRPr="00B24F51" w:rsidRDefault="00687F2C" w:rsidP="00A379E6">
      <w:r w:rsidRPr="00B24F51">
        <w:t xml:space="preserve">Regeringen föreslår i propositionen </w:t>
      </w:r>
      <w:r w:rsidR="007B42F3" w:rsidRPr="00B24F51">
        <w:t>att e</w:t>
      </w:r>
      <w:r w:rsidR="00FA5D51" w:rsidRPr="00B24F51">
        <w:t>tt</w:t>
      </w:r>
      <w:r w:rsidR="007B42F3" w:rsidRPr="00B24F51">
        <w:t xml:space="preserve"> funktionskrav införs för nätbolagen från 2011 samt att en lagstadgad schablonersättning vid elavbrott införs från den 1 januari 2006.</w:t>
      </w:r>
    </w:p>
    <w:p w:rsidR="0040485D" w:rsidRPr="00B24F51" w:rsidRDefault="00484D31" w:rsidP="007B42F3">
      <w:pPr>
        <w:pStyle w:val="Normaltindrag"/>
      </w:pPr>
      <w:r w:rsidRPr="00B24F51">
        <w:t>Med rätta höjs kravet på ökade åtaganden från nätleverantörernas sida på att bli ersättningsskyldiga för utebliven kundleverans. Ökad leveranssäkerhet måste alltid vägas mot kundkostnad. Det måste ske en lagom avvägning me</w:t>
      </w:r>
      <w:r w:rsidRPr="00B24F51">
        <w:t>l</w:t>
      </w:r>
      <w:r w:rsidRPr="00B24F51">
        <w:t>lan konsumenters och producenters intressen. Propositionen är inte väl a</w:t>
      </w:r>
      <w:r w:rsidRPr="00B24F51">
        <w:t>v</w:t>
      </w:r>
      <w:r w:rsidRPr="00B24F51">
        <w:t xml:space="preserve">vägd i detta avseende. </w:t>
      </w:r>
      <w:r w:rsidR="00DD1E1A" w:rsidRPr="00B24F51">
        <w:t>Att inom så kort tidsrymd som någon månad höja lev</w:t>
      </w:r>
      <w:r w:rsidR="00DD1E1A" w:rsidRPr="00B24F51">
        <w:t>e</w:t>
      </w:r>
      <w:r w:rsidR="00DD1E1A" w:rsidRPr="00B24F51">
        <w:t xml:space="preserve">ranssäkerheten markant är orealistiskt. </w:t>
      </w:r>
      <w:r w:rsidR="0040485D" w:rsidRPr="00B24F51">
        <w:t>Vällovliga strävanden att säkra lev</w:t>
      </w:r>
      <w:r w:rsidR="0040485D" w:rsidRPr="00B24F51">
        <w:t>e</w:t>
      </w:r>
      <w:r w:rsidR="0040485D" w:rsidRPr="00B24F51">
        <w:t>ranssäkerheten beträffande el riskerar att få motsatt effekt.</w:t>
      </w:r>
      <w:r w:rsidRPr="00B24F51">
        <w:t xml:space="preserve"> Förslaget riskerar</w:t>
      </w:r>
      <w:r w:rsidR="00FA5D51" w:rsidRPr="00B24F51">
        <w:t xml:space="preserve"> att</w:t>
      </w:r>
      <w:r w:rsidRPr="00B24F51">
        <w:t xml:space="preserve"> skapa en marknad där många små nätbolag tvingas i konkurs efter några strömavbrott. </w:t>
      </w:r>
    </w:p>
    <w:p w:rsidR="0040485D" w:rsidRPr="00B24F51" w:rsidRDefault="00484D31" w:rsidP="00DD1E1A">
      <w:pPr>
        <w:pStyle w:val="Normaltindrag"/>
      </w:pPr>
      <w:r w:rsidRPr="00B24F51">
        <w:t>Ökad leveranssäkerhet har alltid ett pris</w:t>
      </w:r>
      <w:r w:rsidR="00FA5D51" w:rsidRPr="00B24F51">
        <w:t>,</w:t>
      </w:r>
      <w:r w:rsidRPr="00B24F51">
        <w:t xml:space="preserve"> och det är elkonsumenten som får betala. </w:t>
      </w:r>
      <w:r w:rsidR="00DD1E1A" w:rsidRPr="00B24F51">
        <w:t>Snabb investeringstakt i säkrare nät kan skapa orimliga kostnadshö</w:t>
      </w:r>
      <w:r w:rsidR="00DD1E1A" w:rsidRPr="00B24F51">
        <w:t>j</w:t>
      </w:r>
      <w:r w:rsidR="00DD1E1A" w:rsidRPr="00B24F51">
        <w:t xml:space="preserve">ning över kort tid. </w:t>
      </w:r>
      <w:r w:rsidR="00973352" w:rsidRPr="00B24F51">
        <w:t>För närvarande är det genomsnittliga sammanlagda ela</w:t>
      </w:r>
      <w:r w:rsidR="00973352" w:rsidRPr="00B24F51">
        <w:t>v</w:t>
      </w:r>
      <w:r w:rsidR="00973352" w:rsidRPr="00B24F51">
        <w:t>brottet i Sverige ungefär 150 minuter per hushåll och år. Samtidigt är tariffen förhållandevis låg. I t</w:t>
      </w:r>
      <w:r w:rsidR="00FA5D51" w:rsidRPr="00B24F51">
        <w:t>.</w:t>
      </w:r>
      <w:r w:rsidR="00973352" w:rsidRPr="00B24F51">
        <w:t>ex</w:t>
      </w:r>
      <w:r w:rsidR="00FA5D51" w:rsidRPr="00B24F51">
        <w:t>.</w:t>
      </w:r>
      <w:r w:rsidR="00973352" w:rsidRPr="00B24F51">
        <w:t xml:space="preserve"> Tyskland och Österrike är tariffen i princip dubbelt så hög samtidigt som det genomsnittliga elavbrotten per hushåll är under 50 minuter per år. </w:t>
      </w:r>
    </w:p>
    <w:p w:rsidR="0040485D" w:rsidRPr="00B24F51" w:rsidRDefault="0040485D" w:rsidP="0040485D">
      <w:pPr>
        <w:pStyle w:val="Normaltindrag"/>
      </w:pPr>
      <w:r w:rsidRPr="00B24F51">
        <w:t>Även Lagrådet har kritiserat att avbrottsersättningar ska införas redan från nästa år. Enligt Lagrådet är tiden mellan riksdagsbeslut</w:t>
      </w:r>
      <w:r w:rsidR="00FA5D51" w:rsidRPr="00B24F51">
        <w:t>et</w:t>
      </w:r>
      <w:r w:rsidRPr="00B24F51">
        <w:t xml:space="preserve"> och införandet för kort om man ska nå syftet att på kort sikt driva på företagen att göra elnäten säkrare.</w:t>
      </w:r>
      <w:r w:rsidR="00DD1E1A" w:rsidRPr="00B24F51">
        <w:t xml:space="preserve"> Lagrådets kritik bör tas på allvar. Staten ska ställa krav på markn</w:t>
      </w:r>
      <w:r w:rsidR="00DD1E1A" w:rsidRPr="00B24F51">
        <w:t>a</w:t>
      </w:r>
      <w:r w:rsidR="00DD1E1A" w:rsidRPr="00B24F51">
        <w:t>den, men det måste vara med rimliga tidsmarginaler och med rimliga avv</w:t>
      </w:r>
      <w:r w:rsidR="00DD1E1A" w:rsidRPr="00B24F51">
        <w:t>ä</w:t>
      </w:r>
      <w:r w:rsidR="00DD1E1A" w:rsidRPr="00B24F51">
        <w:t>ganden för höjda kundkostnader. Så har inte skett i proposition 2005/06:27.</w:t>
      </w:r>
    </w:p>
    <w:p w:rsidR="0027475E" w:rsidRPr="00B24F51" w:rsidRDefault="0027475E" w:rsidP="0040485D">
      <w:pPr>
        <w:pStyle w:val="Normaltindrag"/>
      </w:pPr>
      <w:r w:rsidRPr="00B24F51">
        <w:t xml:space="preserve">Kristdemokraterna anser därför att avbrottsersättningen ska införas först från den 1 januari 2007 och att den ska utfalla </w:t>
      </w:r>
      <w:r w:rsidR="008D612C" w:rsidRPr="00B24F51">
        <w:t>på samma vis som i regerin</w:t>
      </w:r>
      <w:r w:rsidR="008D612C" w:rsidRPr="00B24F51">
        <w:t>g</w:t>
      </w:r>
      <w:r w:rsidR="008D612C" w:rsidRPr="00B24F51">
        <w:t xml:space="preserve">ens förslag fast med början efter 24 timmars elavbrott. </w:t>
      </w:r>
      <w:r w:rsidR="00E74098" w:rsidRPr="00B24F51">
        <w:t xml:space="preserve">Först år 2011 anser Kristdemokraterna </w:t>
      </w:r>
      <w:r w:rsidR="00FA5D51" w:rsidRPr="00B24F51">
        <w:t xml:space="preserve">att </w:t>
      </w:r>
      <w:r w:rsidR="00E74098" w:rsidRPr="00B24F51">
        <w:t xml:space="preserve">avbrottsersättning ska utfalla efter 12 timmar. </w:t>
      </w:r>
    </w:p>
    <w:p w:rsidR="00A74A56" w:rsidRPr="00B24F51" w:rsidRDefault="00A74A56" w:rsidP="00A74A56">
      <w:pPr>
        <w:pStyle w:val="Rubrik1"/>
      </w:pPr>
      <w:r w:rsidRPr="00B24F51">
        <w:t>Nätnyttomodellen</w:t>
      </w:r>
    </w:p>
    <w:p w:rsidR="0040485D" w:rsidRPr="00B24F51" w:rsidRDefault="005905BD" w:rsidP="00A74A56">
      <w:r w:rsidRPr="00B24F51">
        <w:t xml:space="preserve">Sedan år 2003 används den s.k. nätnyttomodellen för att bestämma vilka priser elnätsföretagen kan kräva av sina kunder. Modellen har mött </w:t>
      </w:r>
      <w:r w:rsidR="0040485D" w:rsidRPr="00B24F51">
        <w:t xml:space="preserve">stor kritik från </w:t>
      </w:r>
      <w:r w:rsidR="00A74A56" w:rsidRPr="00B24F51">
        <w:t>el</w:t>
      </w:r>
      <w:r w:rsidR="0040485D" w:rsidRPr="00B24F51">
        <w:t xml:space="preserve">branschen. Modellen </w:t>
      </w:r>
      <w:r w:rsidR="00DD1E1A" w:rsidRPr="00B24F51">
        <w:t>som utgår ifrån en</w:t>
      </w:r>
      <w:r w:rsidR="00FC4FAD" w:rsidRPr="00B24F51">
        <w:t xml:space="preserve"> mindre modell än det verkliga elnätet är</w:t>
      </w:r>
      <w:r w:rsidR="0040485D" w:rsidRPr="00B24F51">
        <w:t xml:space="preserve"> för teoretisk för att korrekt avspegla verkligheten. </w:t>
      </w:r>
      <w:r w:rsidR="00FC4FAD" w:rsidRPr="00B24F51">
        <w:t>Till exempel antar modellen att hela elnätet i princip byggts samtidigt</w:t>
      </w:r>
      <w:r w:rsidR="00FA5D51" w:rsidRPr="00B24F51">
        <w:t>,</w:t>
      </w:r>
      <w:r w:rsidR="00FC4FAD" w:rsidRPr="00B24F51">
        <w:t xml:space="preserve"> vilket är långt ifrån verkligheten. Det svenska elnätet har byggts ut i ungefär ett sekel i många olika led. Kristdemokraterna har </w:t>
      </w:r>
      <w:r w:rsidR="0040485D" w:rsidRPr="00B24F51">
        <w:t>inget emot principen att nätavgifterna ska vara reglerade, men regleringen måste ske på ett såd</w:t>
      </w:r>
      <w:r w:rsidR="00FA5D51" w:rsidRPr="00B24F51">
        <w:t>an</w:t>
      </w:r>
      <w:r w:rsidR="0040485D" w:rsidRPr="00B24F51">
        <w:t>t</w:t>
      </w:r>
      <w:r w:rsidR="00FA5D51" w:rsidRPr="00B24F51">
        <w:t xml:space="preserve"> sätt att</w:t>
      </w:r>
      <w:r w:rsidR="00AD3B23" w:rsidRPr="00B24F51">
        <w:t xml:space="preserve"> det</w:t>
      </w:r>
      <w:r w:rsidR="0040485D" w:rsidRPr="00B24F51">
        <w:t xml:space="preserve"> skapar inc</w:t>
      </w:r>
      <w:r w:rsidR="0040485D" w:rsidRPr="00B24F51">
        <w:t>i</w:t>
      </w:r>
      <w:r w:rsidR="0040485D" w:rsidRPr="00B24F51">
        <w:t>tament till investeringar.</w:t>
      </w:r>
    </w:p>
    <w:p w:rsidR="005905BD" w:rsidRPr="00B24F51" w:rsidRDefault="00FC4FAD" w:rsidP="0040485D">
      <w:pPr>
        <w:pStyle w:val="Normaltindrag"/>
      </w:pPr>
      <w:r w:rsidRPr="00B24F51">
        <w:t xml:space="preserve">Kristdemokraterna anser att </w:t>
      </w:r>
      <w:r w:rsidR="0040485D" w:rsidRPr="00B24F51">
        <w:t>nätnyttomodellen inte är de</w:t>
      </w:r>
      <w:r w:rsidRPr="00B24F51">
        <w:t>n</w:t>
      </w:r>
      <w:r w:rsidR="0040485D" w:rsidRPr="00B24F51">
        <w:t xml:space="preserve"> mest lämpade </w:t>
      </w:r>
      <w:r w:rsidRPr="00B24F51">
        <w:t xml:space="preserve">för </w:t>
      </w:r>
      <w:r w:rsidR="0040485D" w:rsidRPr="00B24F51">
        <w:t>att reglera nätkostnaden. För att förhindra kommande stora elavbrott måste nätbolagen få starka incitament att förbättra sina nät – nätny</w:t>
      </w:r>
      <w:r w:rsidR="005905BD" w:rsidRPr="00B24F51">
        <w:t>ttomodellen får motsatt effekt. Sverige är dessutom det enda landet i Europa som fastställer nätföretagens prissättning i efterhand. Övriga länder fastställer prissättningen i förväg. Detta faktum försvårar ytterligare nätföretagens investeringsbeslut i Sverige. Modellens efterhan</w:t>
      </w:r>
      <w:r w:rsidR="00973352" w:rsidRPr="00B24F51">
        <w:t>d</w:t>
      </w:r>
      <w:r w:rsidR="005905BD" w:rsidRPr="00B24F51">
        <w:t>sprincip har också lett till en rad rättsprocesser. I juni i år beslutade Energimarknadsinspektionen att 16 elnätsföretag tagit 152 miljoner kronor för mycket i nättariffer</w:t>
      </w:r>
      <w:r w:rsidR="00DD1E1A" w:rsidRPr="00B24F51">
        <w:t>.</w:t>
      </w:r>
      <w:r w:rsidR="005905BD" w:rsidRPr="00B24F51">
        <w:t xml:space="preserve"> </w:t>
      </w:r>
      <w:r w:rsidR="00973352" w:rsidRPr="00B24F51">
        <w:t>Samtliga bolag har överklagat besl</w:t>
      </w:r>
      <w:r w:rsidR="00973352" w:rsidRPr="00B24F51">
        <w:t>u</w:t>
      </w:r>
      <w:r w:rsidR="00973352" w:rsidRPr="00B24F51">
        <w:t xml:space="preserve">tet till länsrätten i Södermanland. </w:t>
      </w:r>
    </w:p>
    <w:p w:rsidR="00675A5F" w:rsidRPr="00B24F51" w:rsidRDefault="00DD1E1A" w:rsidP="0040485D">
      <w:pPr>
        <w:pStyle w:val="Normaltindrag"/>
      </w:pPr>
      <w:r w:rsidRPr="00B24F51">
        <w:t xml:space="preserve">Kristdemokraterna anser att en </w:t>
      </w:r>
      <w:r w:rsidR="0014144A" w:rsidRPr="00B24F51">
        <w:t>bättre modell behöver utarbetas</w:t>
      </w:r>
      <w:r w:rsidRPr="00B24F51">
        <w:t>, som i stö</w:t>
      </w:r>
      <w:r w:rsidRPr="00B24F51">
        <w:t>r</w:t>
      </w:r>
      <w:r w:rsidRPr="00B24F51">
        <w:t xml:space="preserve">re utsträckning kan stimulera till investeringar också på lång sikt. </w:t>
      </w:r>
      <w:r w:rsidR="0040485D" w:rsidRPr="00B24F51">
        <w:t xml:space="preserve">Ett exempel på </w:t>
      </w:r>
      <w:r w:rsidR="00FC4FAD" w:rsidRPr="00B24F51">
        <w:t xml:space="preserve">en annan </w:t>
      </w:r>
      <w:r w:rsidR="0040485D" w:rsidRPr="00B24F51">
        <w:t>modell är den som finns i England. Den brittiska modellen by</w:t>
      </w:r>
      <w:r w:rsidR="0040485D" w:rsidRPr="00B24F51">
        <w:t>g</w:t>
      </w:r>
      <w:r w:rsidR="0040485D" w:rsidRPr="00B24F51">
        <w:t>ger i korthet på att en förhandling mellan ansvarig myndighet och nätbolagen genomförs</w:t>
      </w:r>
      <w:r w:rsidR="00FA5D51" w:rsidRPr="00B24F51">
        <w:t>,</w:t>
      </w:r>
      <w:r w:rsidR="0040485D" w:rsidRPr="00B24F51">
        <w:t xml:space="preserve"> och överenskommelser träffas för gemensamma mål för näten den kommande </w:t>
      </w:r>
      <w:r w:rsidR="00FA5D51" w:rsidRPr="00B24F51">
        <w:t>3–5-</w:t>
      </w:r>
      <w:r w:rsidR="0040485D" w:rsidRPr="00B24F51">
        <w:t xml:space="preserve">årsperioden. </w:t>
      </w:r>
      <w:r w:rsidR="00973352" w:rsidRPr="00B24F51">
        <w:t>Det kan konstateras att i England är nättarifferna endast marginellt högre än vad de är i Sverige – men man har under 100 m</w:t>
      </w:r>
      <w:r w:rsidR="00973352" w:rsidRPr="00B24F51">
        <w:t>i</w:t>
      </w:r>
      <w:r w:rsidR="00973352" w:rsidRPr="00B24F51">
        <w:t xml:space="preserve">nuters elavbrott i genomsnitt per hushåll och år. </w:t>
      </w:r>
      <w:r w:rsidRPr="00B24F51">
        <w:t>Sverige och svenska kons</w:t>
      </w:r>
      <w:r w:rsidRPr="00B24F51">
        <w:t>u</w:t>
      </w:r>
      <w:r w:rsidRPr="00B24F51">
        <w:t>menter skulle vara mer betjänta av en sådan modell än av dagens.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5D51" w:rsidRPr="00B24F51">
        <w:tblPrEx>
          <w:tblCellMar>
            <w:top w:w="0" w:type="dxa"/>
            <w:bottom w:w="0" w:type="dxa"/>
          </w:tblCellMar>
        </w:tblPrEx>
        <w:trPr>
          <w:cantSplit/>
        </w:trPr>
        <w:tc>
          <w:tcPr>
            <w:tcW w:w="3046" w:type="dxa"/>
          </w:tcPr>
          <w:p w:rsidR="00FA5D51" w:rsidRPr="00B24F51" w:rsidRDefault="00FA5D51" w:rsidP="00FA5D51">
            <w:pPr>
              <w:pStyle w:val="UnderskriftDatum"/>
              <w:spacing w:before="240"/>
            </w:pPr>
            <w:r w:rsidRPr="00B24F51">
              <w:t>Stockholm den 25 oktober 2005</w:t>
            </w:r>
          </w:p>
        </w:tc>
        <w:tc>
          <w:tcPr>
            <w:tcW w:w="3047" w:type="dxa"/>
          </w:tcPr>
          <w:p w:rsidR="00FA5D51" w:rsidRPr="00B24F51" w:rsidRDefault="00FA5D51" w:rsidP="00FA5D51">
            <w:pPr>
              <w:pStyle w:val="Underskrifter"/>
              <w:spacing w:before="240"/>
            </w:pPr>
          </w:p>
        </w:tc>
      </w:tr>
      <w:tr w:rsidR="00FA5D51" w:rsidRPr="00B24F51">
        <w:tblPrEx>
          <w:tblCellMar>
            <w:top w:w="0" w:type="dxa"/>
            <w:bottom w:w="0" w:type="dxa"/>
          </w:tblCellMar>
        </w:tblPrEx>
        <w:trPr>
          <w:cantSplit/>
        </w:trPr>
        <w:tc>
          <w:tcPr>
            <w:tcW w:w="3046" w:type="dxa"/>
          </w:tcPr>
          <w:p w:rsidR="00FA5D51" w:rsidRPr="00B24F51" w:rsidRDefault="00FA5D51" w:rsidP="00FA5D51">
            <w:pPr>
              <w:pStyle w:val="Underskrifter"/>
            </w:pPr>
            <w:r w:rsidRPr="00B24F51">
              <w:t>Mikael Oscarsson (kd)</w:t>
            </w:r>
          </w:p>
        </w:tc>
        <w:tc>
          <w:tcPr>
            <w:tcW w:w="3047" w:type="dxa"/>
          </w:tcPr>
          <w:p w:rsidR="00FA5D51" w:rsidRPr="00B24F51" w:rsidRDefault="00FA5D51" w:rsidP="00FA5D51">
            <w:pPr>
              <w:pStyle w:val="Underskrifter"/>
            </w:pPr>
          </w:p>
        </w:tc>
      </w:tr>
      <w:tr w:rsidR="00FA5D51" w:rsidRPr="00B24F51">
        <w:tblPrEx>
          <w:tblCellMar>
            <w:top w:w="0" w:type="dxa"/>
            <w:bottom w:w="0" w:type="dxa"/>
          </w:tblCellMar>
        </w:tblPrEx>
        <w:trPr>
          <w:cantSplit/>
        </w:trPr>
        <w:tc>
          <w:tcPr>
            <w:tcW w:w="3046" w:type="dxa"/>
          </w:tcPr>
          <w:p w:rsidR="00FA5D51" w:rsidRPr="00B24F51" w:rsidRDefault="00FA5D51" w:rsidP="00FA5D51">
            <w:pPr>
              <w:pStyle w:val="Underskrifter"/>
            </w:pPr>
            <w:r w:rsidRPr="00B24F51">
              <w:t>Mats Odell (kd)</w:t>
            </w:r>
          </w:p>
        </w:tc>
        <w:tc>
          <w:tcPr>
            <w:tcW w:w="3047" w:type="dxa"/>
          </w:tcPr>
          <w:p w:rsidR="00FA5D51" w:rsidRPr="00B24F51" w:rsidRDefault="00FA5D51" w:rsidP="00FA5D51">
            <w:pPr>
              <w:pStyle w:val="Underskrifter"/>
            </w:pPr>
            <w:r w:rsidRPr="00B24F51">
              <w:t>Lars Lindén (kd)</w:t>
            </w:r>
          </w:p>
        </w:tc>
      </w:tr>
      <w:tr w:rsidR="00FA5D51" w:rsidRPr="00B24F51">
        <w:tblPrEx>
          <w:tblCellMar>
            <w:top w:w="0" w:type="dxa"/>
            <w:bottom w:w="0" w:type="dxa"/>
          </w:tblCellMar>
        </w:tblPrEx>
        <w:trPr>
          <w:cantSplit/>
        </w:trPr>
        <w:tc>
          <w:tcPr>
            <w:tcW w:w="3046" w:type="dxa"/>
          </w:tcPr>
          <w:p w:rsidR="00FA5D51" w:rsidRPr="00B24F51" w:rsidRDefault="00FA5D51" w:rsidP="00FA5D51">
            <w:pPr>
              <w:pStyle w:val="Underskrifter"/>
            </w:pPr>
            <w:r w:rsidRPr="00B24F51">
              <w:t>Stefan Attefall (kd)</w:t>
            </w:r>
          </w:p>
        </w:tc>
        <w:tc>
          <w:tcPr>
            <w:tcW w:w="3047" w:type="dxa"/>
          </w:tcPr>
          <w:p w:rsidR="00FA5D51" w:rsidRPr="00B24F51" w:rsidRDefault="00FA5D51" w:rsidP="00FA5D51">
            <w:pPr>
              <w:pStyle w:val="Underskrifter"/>
            </w:pPr>
            <w:r w:rsidRPr="00B24F51">
              <w:t>Maria Larsson (kd)</w:t>
            </w:r>
          </w:p>
        </w:tc>
      </w:tr>
      <w:tr w:rsidR="00FA5D51" w:rsidRPr="00B24F51">
        <w:tblPrEx>
          <w:tblCellMar>
            <w:top w:w="0" w:type="dxa"/>
            <w:bottom w:w="0" w:type="dxa"/>
          </w:tblCellMar>
        </w:tblPrEx>
        <w:trPr>
          <w:cantSplit/>
        </w:trPr>
        <w:tc>
          <w:tcPr>
            <w:tcW w:w="3046" w:type="dxa"/>
          </w:tcPr>
          <w:p w:rsidR="00FA5D51" w:rsidRPr="00B24F51" w:rsidRDefault="00FA5D51" w:rsidP="00FA5D51">
            <w:pPr>
              <w:pStyle w:val="Underskrifter"/>
            </w:pPr>
            <w:r w:rsidRPr="00B24F51">
              <w:t>Annelie Enochson (kd)</w:t>
            </w:r>
          </w:p>
        </w:tc>
        <w:tc>
          <w:tcPr>
            <w:tcW w:w="3047" w:type="dxa"/>
          </w:tcPr>
          <w:p w:rsidR="00FA5D51" w:rsidRPr="00B24F51" w:rsidRDefault="00FA5D51" w:rsidP="00FA5D51">
            <w:pPr>
              <w:pStyle w:val="Underskrifter"/>
            </w:pPr>
            <w:r w:rsidRPr="00B24F51">
              <w:t>Per Landgren (kd)</w:t>
            </w:r>
          </w:p>
        </w:tc>
      </w:tr>
      <w:tr w:rsidR="00FA5D51" w:rsidRPr="00B24F51">
        <w:tblPrEx>
          <w:tblCellMar>
            <w:top w:w="0" w:type="dxa"/>
            <w:bottom w:w="0" w:type="dxa"/>
          </w:tblCellMar>
        </w:tblPrEx>
        <w:trPr>
          <w:cantSplit/>
        </w:trPr>
        <w:tc>
          <w:tcPr>
            <w:tcW w:w="3046" w:type="dxa"/>
          </w:tcPr>
          <w:p w:rsidR="00FA5D51" w:rsidRPr="00B24F51" w:rsidRDefault="00FA5D51" w:rsidP="00FA5D51">
            <w:pPr>
              <w:pStyle w:val="Underskrifter"/>
            </w:pPr>
            <w:r w:rsidRPr="00B24F51">
              <w:t>Lars Gustafsson (kd)</w:t>
            </w:r>
          </w:p>
        </w:tc>
        <w:tc>
          <w:tcPr>
            <w:tcW w:w="3047" w:type="dxa"/>
          </w:tcPr>
          <w:p w:rsidR="00FA5D51" w:rsidRPr="00B24F51" w:rsidRDefault="00FA5D51" w:rsidP="00FA5D51">
            <w:pPr>
              <w:pStyle w:val="Underskrifter"/>
            </w:pPr>
            <w:r w:rsidRPr="00B24F51">
              <w:t>Else-Marie Lindgren (kd)</w:t>
            </w:r>
          </w:p>
        </w:tc>
      </w:tr>
    </w:tbl>
    <w:p w:rsidR="0040485D" w:rsidRPr="00B24F51" w:rsidRDefault="0040485D" w:rsidP="00FA5D51">
      <w:pPr>
        <w:pStyle w:val="Normaltindrag"/>
      </w:pPr>
    </w:p>
    <w:sectPr w:rsidR="0040485D" w:rsidRPr="00B24F51" w:rsidSect="00FA5D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04A" w:rsidRPr="00B24F51" w:rsidRDefault="00E5204A">
      <w:r w:rsidRPr="00B24F51">
        <w:separator/>
      </w:r>
    </w:p>
  </w:endnote>
  <w:endnote w:type="continuationSeparator" w:id="0">
    <w:p w:rsidR="00E5204A" w:rsidRPr="00B24F51" w:rsidRDefault="00E5204A">
      <w:r w:rsidRPr="00B24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731" w:rsidRPr="00B24F51" w:rsidRDefault="00B24F51" w:rsidP="00FA5D51">
    <w:pPr>
      <w:pStyle w:val="Sidfot"/>
    </w:pPr>
    <w:r w:rsidRPr="00B24F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178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51" w:rsidRDefault="00FA5D51">
                          <w:pPr>
                            <w:pStyle w:val="NormalS5sidnrV"/>
                          </w:pPr>
                          <w:r>
                            <w:fldChar w:fldCharType="begin"/>
                          </w:r>
                          <w:r>
                            <w:instrText xml:space="preserve"> PAGE *\charformat</w:instrText>
                          </w:r>
                          <w:r>
                            <w:fldChar w:fldCharType="separate"/>
                          </w:r>
                          <w:r w:rsidR="001414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D51" w:rsidRDefault="00FA5D51">
                    <w:pPr>
                      <w:pStyle w:val="NormalS5sidnrV"/>
                    </w:pPr>
                    <w:r>
                      <w:fldChar w:fldCharType="begin"/>
                    </w:r>
                    <w:r>
                      <w:instrText xml:space="preserve"> PAGE *\charformat</w:instrText>
                    </w:r>
                    <w:r>
                      <w:fldChar w:fldCharType="separate"/>
                    </w:r>
                    <w:r w:rsidR="001414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5F" w:rsidRPr="00B24F51" w:rsidRDefault="00B24F51" w:rsidP="00FA5D51">
    <w:pPr>
      <w:pStyle w:val="Sidfot"/>
    </w:pPr>
    <w:r w:rsidRPr="00B24F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64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51" w:rsidRDefault="00FA5D51">
                          <w:pPr>
                            <w:pStyle w:val="NormalS5sidnrH"/>
                            <w:ind w:right="0"/>
                          </w:pPr>
                          <w:r>
                            <w:fldChar w:fldCharType="begin"/>
                          </w:r>
                          <w:r>
                            <w:instrText xml:space="preserve"> PAGE *\charformat</w:instrText>
                          </w:r>
                          <w:r>
                            <w:fldChar w:fldCharType="separate"/>
                          </w:r>
                          <w:r w:rsidR="001414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D51" w:rsidRDefault="00FA5D51">
                    <w:pPr>
                      <w:pStyle w:val="NormalS5sidnrH"/>
                      <w:ind w:right="0"/>
                    </w:pPr>
                    <w:r>
                      <w:fldChar w:fldCharType="begin"/>
                    </w:r>
                    <w:r>
                      <w:instrText xml:space="preserve"> PAGE *\charformat</w:instrText>
                    </w:r>
                    <w:r>
                      <w:fldChar w:fldCharType="separate"/>
                    </w:r>
                    <w:r w:rsidR="001414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5F" w:rsidRPr="00B24F51" w:rsidRDefault="00B24F51" w:rsidP="00FA5D51">
    <w:pPr>
      <w:pStyle w:val="Sidfot"/>
    </w:pPr>
    <w:r w:rsidRPr="00B24F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724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51" w:rsidRDefault="00FA5D51">
                          <w:pPr>
                            <w:pStyle w:val="NormalS5sidnrH"/>
                            <w:ind w:right="0"/>
                          </w:pPr>
                          <w:r>
                            <w:fldChar w:fldCharType="begin"/>
                          </w:r>
                          <w:r>
                            <w:instrText xml:space="preserve"> PAGE *\charformat</w:instrText>
                          </w:r>
                          <w:r>
                            <w:fldChar w:fldCharType="separate"/>
                          </w:r>
                          <w:r w:rsidR="001414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D51" w:rsidRDefault="00FA5D51">
                    <w:pPr>
                      <w:pStyle w:val="NormalS5sidnrH"/>
                      <w:ind w:right="0"/>
                    </w:pPr>
                    <w:r>
                      <w:fldChar w:fldCharType="begin"/>
                    </w:r>
                    <w:r>
                      <w:instrText xml:space="preserve"> PAGE *\charformat</w:instrText>
                    </w:r>
                    <w:r>
                      <w:fldChar w:fldCharType="separate"/>
                    </w:r>
                    <w:r w:rsidR="001414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04A" w:rsidRPr="00B24F51" w:rsidRDefault="00E5204A">
      <w:r w:rsidRPr="00B24F51">
        <w:separator/>
      </w:r>
    </w:p>
  </w:footnote>
  <w:footnote w:type="continuationSeparator" w:id="0">
    <w:p w:rsidR="00E5204A" w:rsidRPr="00B24F51" w:rsidRDefault="00E5204A">
      <w:r w:rsidRPr="00B24F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731" w:rsidRPr="00B24F51" w:rsidRDefault="00B24F51" w:rsidP="00FA5D51">
    <w:pPr>
      <w:pStyle w:val="Sidhuvud"/>
    </w:pPr>
    <w:r w:rsidRPr="00B24F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290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51" w:rsidRDefault="00FA5D51">
                          <w:pPr>
                            <w:pStyle w:val="KantRubrikS5V"/>
                          </w:pPr>
                          <w:r>
                            <w:fldChar w:fldCharType="begin"/>
                          </w:r>
                          <w:r>
                            <w:instrText xml:space="preserve"> DOCPROPERTY "YearUser" *\charformat </w:instrText>
                          </w:r>
                          <w:r>
                            <w:fldChar w:fldCharType="separate"/>
                          </w:r>
                          <w:r w:rsidR="001414C1">
                            <w:t>2005/06</w:t>
                          </w:r>
                          <w:r>
                            <w:fldChar w:fldCharType="end"/>
                          </w:r>
                          <w:r>
                            <w:t>:</w:t>
                          </w:r>
                          <w:r>
                            <w:fldChar w:fldCharType="begin"/>
                          </w:r>
                          <w:r>
                            <w:instrText xml:space="preserve"> DOCPROPERTY "Motionsnummer" *\charformat </w:instrText>
                          </w:r>
                          <w:r>
                            <w:fldChar w:fldCharType="separate"/>
                          </w:r>
                          <w:r w:rsidR="001414C1">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D51" w:rsidRDefault="00FA5D51">
                    <w:pPr>
                      <w:pStyle w:val="KantRubrikS5V"/>
                    </w:pPr>
                    <w:r>
                      <w:fldChar w:fldCharType="begin"/>
                    </w:r>
                    <w:r>
                      <w:instrText xml:space="preserve"> DOCPROPERTY "YearUser" *\charformat </w:instrText>
                    </w:r>
                    <w:r>
                      <w:fldChar w:fldCharType="separate"/>
                    </w:r>
                    <w:r w:rsidR="001414C1">
                      <w:t>2005/06</w:t>
                    </w:r>
                    <w:r>
                      <w:fldChar w:fldCharType="end"/>
                    </w:r>
                    <w:r>
                      <w:t>:</w:t>
                    </w:r>
                    <w:r>
                      <w:fldChar w:fldCharType="begin"/>
                    </w:r>
                    <w:r>
                      <w:instrText xml:space="preserve"> DOCPROPERTY "Motionsnummer" *\charformat </w:instrText>
                    </w:r>
                    <w:r>
                      <w:fldChar w:fldCharType="separate"/>
                    </w:r>
                    <w:r w:rsidR="001414C1">
                      <w:t>N8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5F" w:rsidRPr="00B24F51" w:rsidRDefault="00B24F51" w:rsidP="00FA5D51">
    <w:pPr>
      <w:pStyle w:val="Sidhuvud"/>
    </w:pPr>
    <w:r w:rsidRPr="00B24F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760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51" w:rsidRDefault="00FA5D51">
                          <w:pPr>
                            <w:pStyle w:val="KantRubrikS5H"/>
                            <w:ind w:right="0"/>
                          </w:pPr>
                          <w:r>
                            <w:fldChar w:fldCharType="begin"/>
                          </w:r>
                          <w:r>
                            <w:instrText xml:space="preserve"> DOCPROPERTY "YearUser" *\charformat </w:instrText>
                          </w:r>
                          <w:r>
                            <w:fldChar w:fldCharType="separate"/>
                          </w:r>
                          <w:r w:rsidR="001414C1">
                            <w:t>2005/06</w:t>
                          </w:r>
                          <w:r>
                            <w:fldChar w:fldCharType="end"/>
                          </w:r>
                          <w:r>
                            <w:t>:</w:t>
                          </w:r>
                          <w:r>
                            <w:fldChar w:fldCharType="begin"/>
                          </w:r>
                          <w:r>
                            <w:instrText xml:space="preserve"> DOCPROPERTY "Motionsnummer" *\charformat </w:instrText>
                          </w:r>
                          <w:r>
                            <w:fldChar w:fldCharType="separate"/>
                          </w:r>
                          <w:r w:rsidR="001414C1">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D51" w:rsidRDefault="00FA5D51">
                    <w:pPr>
                      <w:pStyle w:val="KantRubrikS5H"/>
                      <w:ind w:right="0"/>
                    </w:pPr>
                    <w:r>
                      <w:fldChar w:fldCharType="begin"/>
                    </w:r>
                    <w:r>
                      <w:instrText xml:space="preserve"> DOCPROPERTY "YearUser" *\charformat </w:instrText>
                    </w:r>
                    <w:r>
                      <w:fldChar w:fldCharType="separate"/>
                    </w:r>
                    <w:r w:rsidR="001414C1">
                      <w:t>2005/06</w:t>
                    </w:r>
                    <w:r>
                      <w:fldChar w:fldCharType="end"/>
                    </w:r>
                    <w:r>
                      <w:t>:</w:t>
                    </w:r>
                    <w:r>
                      <w:fldChar w:fldCharType="begin"/>
                    </w:r>
                    <w:r>
                      <w:instrText xml:space="preserve"> DOCPROPERTY "Motionsnummer" *\charformat </w:instrText>
                    </w:r>
                    <w:r>
                      <w:fldChar w:fldCharType="separate"/>
                    </w:r>
                    <w:r w:rsidR="001414C1">
                      <w:t>N8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D51" w:rsidRPr="00B24F51" w:rsidRDefault="00FA5D51">
    <w:pPr>
      <w:pStyle w:val="FSHNormal"/>
      <w:tabs>
        <w:tab w:val="right" w:pos="5840"/>
      </w:tabs>
    </w:pPr>
    <w:r w:rsidRPr="00B24F51">
      <w:br/>
    </w:r>
    <w:r w:rsidRPr="00B24F51">
      <w:fldChar w:fldCharType="begin" w:fldLock="1"/>
    </w:r>
    <w:r w:rsidRPr="00B24F51">
      <w:instrText xml:space="preserve"> DOCPROPERTY</w:instrText>
    </w:r>
    <w:r w:rsidRPr="00B24F51">
      <w:rPr>
        <w:sz w:val="18"/>
      </w:rPr>
      <w:instrText xml:space="preserve"> "YearUser" *\charformat </w:instrText>
    </w:r>
    <w:r w:rsidRPr="00B24F51">
      <w:fldChar w:fldCharType="separate"/>
    </w:r>
    <w:r w:rsidR="001414C1" w:rsidRPr="00B24F51">
      <w:t>2005/06</w:t>
    </w:r>
    <w:r w:rsidRPr="00B24F51">
      <w:fldChar w:fldCharType="end"/>
    </w:r>
    <w:r w:rsidRPr="00B24F51">
      <w:t xml:space="preserve"> </w:t>
    </w:r>
    <w:r w:rsidRPr="00B24F51">
      <w:tab/>
      <w:t xml:space="preserve">mnr: </w:t>
    </w:r>
    <w:r w:rsidRPr="00B24F51">
      <w:fldChar w:fldCharType="begin" w:fldLock="1"/>
    </w:r>
    <w:r w:rsidRPr="00B24F51">
      <w:instrText xml:space="preserve"> DOCPROPERTY</w:instrText>
    </w:r>
    <w:r w:rsidRPr="00B24F51">
      <w:rPr>
        <w:sz w:val="18"/>
      </w:rPr>
      <w:instrText xml:space="preserve"> "Motionsnummer" *\charformat </w:instrText>
    </w:r>
    <w:r w:rsidRPr="00B24F51">
      <w:fldChar w:fldCharType="separate"/>
    </w:r>
    <w:r w:rsidR="001414C1" w:rsidRPr="00B24F51">
      <w:t>N8</w:t>
    </w:r>
    <w:r w:rsidRPr="00B24F51">
      <w:fldChar w:fldCharType="end"/>
    </w:r>
    <w:r w:rsidRPr="00B24F51">
      <w:br/>
    </w:r>
    <w:r w:rsidRPr="00B24F51">
      <w:fldChar w:fldCharType="begin" w:fldLock="1"/>
    </w:r>
    <w:r w:rsidRPr="00B24F51">
      <w:instrText xml:space="preserve"> DOCPROPERTY</w:instrText>
    </w:r>
    <w:r w:rsidRPr="00B24F51">
      <w:rPr>
        <w:sz w:val="18"/>
      </w:rPr>
      <w:instrText xml:space="preserve"> "Samling" *\charformat </w:instrText>
    </w:r>
    <w:r w:rsidRPr="00B24F51">
      <w:fldChar w:fldCharType="end"/>
    </w:r>
    <w:r w:rsidRPr="00B24F51">
      <w:tab/>
      <w:t xml:space="preserve">pnr: </w:t>
    </w:r>
    <w:r w:rsidRPr="00B24F51">
      <w:fldChar w:fldCharType="begin" w:fldLock="1"/>
    </w:r>
    <w:r w:rsidRPr="00B24F51">
      <w:instrText xml:space="preserve"> DOCPROPERTY</w:instrText>
    </w:r>
    <w:r w:rsidRPr="00B24F51">
      <w:rPr>
        <w:sz w:val="18"/>
      </w:rPr>
      <w:instrText xml:space="preserve"> "Partinummer" *\charformat </w:instrText>
    </w:r>
    <w:r w:rsidRPr="00B24F51">
      <w:fldChar w:fldCharType="separate"/>
    </w:r>
    <w:r w:rsidR="001414C1" w:rsidRPr="00B24F51">
      <w:t>kd107</w:t>
    </w:r>
    <w:r w:rsidRPr="00B24F51">
      <w:fldChar w:fldCharType="end"/>
    </w:r>
  </w:p>
  <w:p w:rsidR="00FA5D51" w:rsidRPr="00B24F51" w:rsidRDefault="00FA5D51">
    <w:pPr>
      <w:pStyle w:val="FSHRub1"/>
    </w:pPr>
    <w:r w:rsidRPr="00B24F51">
      <w:t>Motion till riksdagen</w:t>
    </w:r>
    <w:r w:rsidRPr="00B24F51">
      <w:br/>
    </w:r>
    <w:r w:rsidRPr="00B24F51">
      <w:fldChar w:fldCharType="begin" w:fldLock="1"/>
    </w:r>
    <w:r w:rsidRPr="00B24F51">
      <w:instrText xml:space="preserve"> DOCPROPERTY "YearUser" *\charformat </w:instrText>
    </w:r>
    <w:r w:rsidRPr="00B24F51">
      <w:fldChar w:fldCharType="separate"/>
    </w:r>
    <w:r w:rsidR="001414C1" w:rsidRPr="00B24F51">
      <w:t>2005/06</w:t>
    </w:r>
    <w:r w:rsidRPr="00B24F51">
      <w:fldChar w:fldCharType="end"/>
    </w:r>
    <w:r w:rsidRPr="00B24F51">
      <w:t>:</w:t>
    </w:r>
    <w:r w:rsidRPr="00B24F51">
      <w:fldChar w:fldCharType="begin" w:fldLock="1"/>
    </w:r>
    <w:r w:rsidRPr="00B24F51">
      <w:instrText xml:space="preserve"> DOCPROPERTY "Motionsnummer" *\charformat </w:instrText>
    </w:r>
    <w:r w:rsidRPr="00B24F51">
      <w:fldChar w:fldCharType="separate"/>
    </w:r>
    <w:r w:rsidR="001414C1" w:rsidRPr="00B24F51">
      <w:t>N8</w:t>
    </w:r>
    <w:r w:rsidRPr="00B24F51">
      <w:fldChar w:fldCharType="end"/>
    </w:r>
  </w:p>
  <w:p w:rsidR="00FA5D51" w:rsidRPr="00B24F51" w:rsidRDefault="00FA5D51">
    <w:pPr>
      <w:pStyle w:val="FSHNormalS5"/>
    </w:pPr>
    <w:r w:rsidRPr="00B24F51">
      <w:fldChar w:fldCharType="begin" w:fldLock="1"/>
    </w:r>
    <w:r w:rsidRPr="00B24F51">
      <w:instrText xml:space="preserve"> DOCPROPERTY "MotionarText" *\charformat </w:instrText>
    </w:r>
    <w:r w:rsidRPr="00B24F51">
      <w:fldChar w:fldCharType="separate"/>
    </w:r>
    <w:r w:rsidR="001414C1" w:rsidRPr="00B24F51">
      <w:t>av Mikael Oscarsson m.fl. (kd)</w:t>
    </w:r>
    <w:r w:rsidRPr="00B24F51">
      <w:fldChar w:fldCharType="end"/>
    </w:r>
    <w:r w:rsidRPr="00B24F51">
      <w:br/>
    </w:r>
    <w:r w:rsidRPr="00B24F51">
      <w:fldChar w:fldCharType="begin" w:fldLock="1"/>
    </w:r>
    <w:r w:rsidRPr="00B24F51">
      <w:instrText xml:space="preserve"> DOCPROPERTY "SvarFrasKort" *\charformat </w:instrText>
    </w:r>
    <w:r w:rsidRPr="00B24F51">
      <w:fldChar w:fldCharType="separate"/>
    </w:r>
    <w:r w:rsidR="001414C1" w:rsidRPr="00B24F51">
      <w:t>med anledning av prop. 2005/06:27</w:t>
    </w:r>
    <w:r w:rsidRPr="00B24F51">
      <w:fldChar w:fldCharType="end"/>
    </w:r>
  </w:p>
  <w:p w:rsidR="00FA5D51" w:rsidRPr="00B24F51" w:rsidRDefault="00FA5D51">
    <w:pPr>
      <w:pStyle w:val="FSHTitel"/>
    </w:pPr>
    <w:r w:rsidRPr="00B24F51">
      <w:fldChar w:fldCharType="begin" w:fldLock="1"/>
    </w:r>
    <w:r w:rsidRPr="00B24F51">
      <w:instrText xml:space="preserve"> DOCPROPERTY</w:instrText>
    </w:r>
    <w:r w:rsidRPr="00B24F51">
      <w:rPr>
        <w:sz w:val="18"/>
      </w:rPr>
      <w:instrText xml:space="preserve"> "RubrikSvar" *\charformat </w:instrText>
    </w:r>
    <w:r w:rsidRPr="00B24F51">
      <w:fldChar w:fldCharType="separate"/>
    </w:r>
    <w:r w:rsidR="001414C1" w:rsidRPr="00B24F51">
      <w:t>Leveranssäkra elnät</w:t>
    </w:r>
    <w:r w:rsidRPr="00B24F51">
      <w:fldChar w:fldCharType="end"/>
    </w:r>
  </w:p>
  <w:p w:rsidR="00FA5D51" w:rsidRPr="00B24F51" w:rsidRDefault="00FA5D51" w:rsidP="00FA5D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DB2E48"/>
    <w:multiLevelType w:val="hybridMultilevel"/>
    <w:tmpl w:val="539A924C"/>
    <w:lvl w:ilvl="0" w:tplc="BB18114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6755524">
    <w:abstractNumId w:val="14"/>
  </w:num>
  <w:num w:numId="2" w16cid:durableId="90124868">
    <w:abstractNumId w:val="10"/>
  </w:num>
  <w:num w:numId="3" w16cid:durableId="538131872">
    <w:abstractNumId w:val="11"/>
  </w:num>
  <w:num w:numId="4" w16cid:durableId="1480534818">
    <w:abstractNumId w:val="13"/>
  </w:num>
  <w:num w:numId="5" w16cid:durableId="1821145642">
    <w:abstractNumId w:val="8"/>
  </w:num>
  <w:num w:numId="6" w16cid:durableId="1967929527">
    <w:abstractNumId w:val="3"/>
  </w:num>
  <w:num w:numId="7" w16cid:durableId="1976794309">
    <w:abstractNumId w:val="2"/>
  </w:num>
  <w:num w:numId="8" w16cid:durableId="1961647874">
    <w:abstractNumId w:val="1"/>
  </w:num>
  <w:num w:numId="9" w16cid:durableId="583761731">
    <w:abstractNumId w:val="0"/>
  </w:num>
  <w:num w:numId="10" w16cid:durableId="12614219">
    <w:abstractNumId w:val="9"/>
  </w:num>
  <w:num w:numId="11" w16cid:durableId="1710762307">
    <w:abstractNumId w:val="7"/>
  </w:num>
  <w:num w:numId="12" w16cid:durableId="771969773">
    <w:abstractNumId w:val="6"/>
  </w:num>
  <w:num w:numId="13" w16cid:durableId="241720245">
    <w:abstractNumId w:val="5"/>
  </w:num>
  <w:num w:numId="14" w16cid:durableId="2046051888">
    <w:abstractNumId w:val="4"/>
  </w:num>
  <w:num w:numId="15" w16cid:durableId="1742219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A73B2E"/>
    <w:rsid w:val="0004381F"/>
    <w:rsid w:val="00064BC3"/>
    <w:rsid w:val="00066775"/>
    <w:rsid w:val="00072FB9"/>
    <w:rsid w:val="000914E2"/>
    <w:rsid w:val="00100531"/>
    <w:rsid w:val="0014144A"/>
    <w:rsid w:val="001414C1"/>
    <w:rsid w:val="001B1731"/>
    <w:rsid w:val="00201DFB"/>
    <w:rsid w:val="00204A63"/>
    <w:rsid w:val="00212FF1"/>
    <w:rsid w:val="00230193"/>
    <w:rsid w:val="0025068A"/>
    <w:rsid w:val="0027475E"/>
    <w:rsid w:val="002818D3"/>
    <w:rsid w:val="002D11A8"/>
    <w:rsid w:val="00326536"/>
    <w:rsid w:val="0040485D"/>
    <w:rsid w:val="00445271"/>
    <w:rsid w:val="00484D31"/>
    <w:rsid w:val="004A0504"/>
    <w:rsid w:val="004E38D9"/>
    <w:rsid w:val="0055352F"/>
    <w:rsid w:val="005905BD"/>
    <w:rsid w:val="005B145B"/>
    <w:rsid w:val="005C0137"/>
    <w:rsid w:val="00675A5F"/>
    <w:rsid w:val="00687F2C"/>
    <w:rsid w:val="00740D6D"/>
    <w:rsid w:val="00794149"/>
    <w:rsid w:val="007B42F3"/>
    <w:rsid w:val="007B67A7"/>
    <w:rsid w:val="007C6092"/>
    <w:rsid w:val="007D1C29"/>
    <w:rsid w:val="008D612C"/>
    <w:rsid w:val="00973352"/>
    <w:rsid w:val="00A053C6"/>
    <w:rsid w:val="00A379E6"/>
    <w:rsid w:val="00A73B2E"/>
    <w:rsid w:val="00A74A56"/>
    <w:rsid w:val="00AD3B23"/>
    <w:rsid w:val="00B13BF0"/>
    <w:rsid w:val="00B24F51"/>
    <w:rsid w:val="00C1285C"/>
    <w:rsid w:val="00C27B7D"/>
    <w:rsid w:val="00CF7A43"/>
    <w:rsid w:val="00D1174F"/>
    <w:rsid w:val="00DC6C70"/>
    <w:rsid w:val="00DD1E1A"/>
    <w:rsid w:val="00E22893"/>
    <w:rsid w:val="00E360DE"/>
    <w:rsid w:val="00E5204A"/>
    <w:rsid w:val="00E74098"/>
    <w:rsid w:val="00E75D28"/>
    <w:rsid w:val="00E84F25"/>
    <w:rsid w:val="00FA3374"/>
    <w:rsid w:val="00FA5D51"/>
    <w:rsid w:val="00FC4F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2B49A6-EB6A-4830-AFAA-2ECEF822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14E2"/>
    <w:pPr>
      <w:spacing w:after="250"/>
    </w:pPr>
  </w:style>
  <w:style w:type="character" w:customStyle="1" w:styleId="NormaltindragChar">
    <w:name w:val="Normalt indrag Char"/>
    <w:aliases w:val="Normal_indrag Char,Normal Indrag Char"/>
    <w:basedOn w:val="Standardstycketeckensnitt"/>
    <w:link w:val="Normaltindrag"/>
    <w:rsid w:val="007B42F3"/>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A5D5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961</Words>
  <Characters>5645</Characters>
  <Application>Microsoft Office Word</Application>
  <DocSecurity>4</DocSecurity>
  <Lines>108</Lines>
  <Paragraphs>32</Paragraphs>
  <ScaleCrop>false</ScaleCrop>
  <HeadingPairs>
    <vt:vector size="2" baseType="variant">
      <vt:variant>
        <vt:lpstr>Rubrik</vt:lpstr>
      </vt:variant>
      <vt:variant>
        <vt:i4>1</vt:i4>
      </vt:variant>
    </vt:vector>
  </HeadingPairs>
  <TitlesOfParts>
    <vt:vector size="1" baseType="lpstr">
      <vt:lpstr>N8</vt:lpstr>
    </vt:vector>
  </TitlesOfParts>
  <Company>Riksdagen</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N8</dc:title>
  <dc:subject>N8</dc:subject>
  <dc:creator>Riksdagen</dc:creator>
  <cp:keywords>Riksdagen</cp:keywords>
  <dc:description/>
  <cp:lastModifiedBy>Lars Brink</cp:lastModifiedBy>
  <cp:revision>2</cp:revision>
  <cp:lastPrinted>2005-12-01T07:47:00Z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mot2000_418_2005-10-19</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2005/06:27 Leveranssäkra elnät</vt:lpwstr>
  </property>
  <property fmtid="{D5CDD505-2E9C-101B-9397-08002B2CF9AE}" pid="11" name="SvarFrasKort">
    <vt:lpwstr>med anledning av prop. 2005/06:27</vt:lpwstr>
  </property>
  <property fmtid="{D5CDD505-2E9C-101B-9397-08002B2CF9AE}" pid="12" name="Svar">
    <vt:lpwstr>proposition</vt:lpwstr>
  </property>
  <property fmtid="{D5CDD505-2E9C-101B-9397-08002B2CF9AE}" pid="13" name="SvarNr">
    <vt:lpwstr>2005/06:27</vt:lpwstr>
  </property>
  <property fmtid="{D5CDD505-2E9C-101B-9397-08002B2CF9AE}" pid="14" name="RubrikSvar">
    <vt:lpwstr>Leveranssäkra elnät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Mikael Oscarsson m.fl. (kd)</vt:lpwstr>
  </property>
  <property fmtid="{D5CDD505-2E9C-101B-9397-08002B2CF9AE}" pid="26" name="MotionarLista">
    <vt:lpwstr>Oscarsson, Mikael (kd)\Odell, Mats (kd)\Lindén, Lars (kd)\Attefall, Stefan (kd)\Larsson, Maria (kd)\Enochson, Annelie (kd)\Landgren, Per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Mats Odell (kd), Lars Lindén (kd), Stefan Attefall (kd), Maria Larsson (kd), Annelie Enochson (kd), Per Landgren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2005</vt:lpwstr>
  </property>
  <property fmtid="{D5CDD505-2E9C-101B-9397-08002B2CF9AE}" pid="44" name="NotesUID">
    <vt:lpwstr>daniel.liljeberg@riksdagen.se</vt:lpwstr>
  </property>
  <property fmtid="{D5CDD505-2E9C-101B-9397-08002B2CF9AE}" pid="45" name="ReservUID">
    <vt:lpwstr>peter jansson</vt:lpwstr>
  </property>
  <property fmtid="{D5CDD505-2E9C-101B-9397-08002B2CF9AE}" pid="46" name="MotionID">
    <vt:lpwstr>20052006000001070100000001070075</vt:lpwstr>
  </property>
  <property fmtid="{D5CDD505-2E9C-101B-9397-08002B2CF9AE}" pid="47" name="datum">
    <vt:lpwstr>051025</vt:lpwstr>
  </property>
  <property fmtid="{D5CDD505-2E9C-101B-9397-08002B2CF9AE}" pid="48" name="avsändar-e-post">
    <vt:lpwstr>daniel.liljeberg@riksdagen.se</vt:lpwstr>
  </property>
  <property fmtid="{D5CDD505-2E9C-101B-9397-08002B2CF9AE}" pid="49" name="id">
    <vt:lpwstr>20052006000001070100000001070075</vt:lpwstr>
  </property>
  <property fmtid="{D5CDD505-2E9C-101B-9397-08002B2CF9AE}" pid="50" name="nummer">
    <vt:lpwstr>8</vt:lpwstr>
  </property>
  <property fmtid="{D5CDD505-2E9C-101B-9397-08002B2CF9AE}" pid="51" name="utskottsbeteckning">
    <vt:lpwstr>N</vt:lpwstr>
  </property>
</Properties>
</file>