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410907971B34655AB4600E9CFC61299"/>
        </w:placeholder>
        <w:text/>
      </w:sdtPr>
      <w:sdtEndPr/>
      <w:sdtContent>
        <w:p w:rsidRPr="009B062B" w:rsidR="00AF30DD" w:rsidP="00AC0930" w:rsidRDefault="00AF30DD" w14:paraId="5B178A81" w14:textId="77777777">
          <w:pPr>
            <w:pStyle w:val="Rubrik1"/>
            <w:spacing w:after="300"/>
          </w:pPr>
          <w:r w:rsidRPr="009B062B">
            <w:t>Förslag till riksdagsbeslut</w:t>
          </w:r>
        </w:p>
      </w:sdtContent>
    </w:sdt>
    <w:sdt>
      <w:sdtPr>
        <w:alias w:val="Yrkande 1"/>
        <w:tag w:val="47e883cd-4036-472d-99c5-e8a409e8dc40"/>
        <w:id w:val="-758987904"/>
        <w:lock w:val="sdtLocked"/>
      </w:sdtPr>
      <w:sdtEndPr/>
      <w:sdtContent>
        <w:p w:rsidR="00563859" w:rsidRDefault="00FA1625" w14:paraId="77278028" w14:textId="77777777">
          <w:pPr>
            <w:pStyle w:val="Frslagstext"/>
            <w:numPr>
              <w:ilvl w:val="0"/>
              <w:numId w:val="0"/>
            </w:numPr>
          </w:pPr>
          <w:r>
            <w:t>Riksdagen ställer sig bakom det som anförs i motionen om att regeringen i sitt arbete bör beakta att ändra valideringen av utländska betyg i syfte att göra bedömningen rättvis gentemot elever som fått sina betyg i svensk skola,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DC55B2C72114417840EA51619E95144"/>
        </w:placeholder>
        <w:text/>
      </w:sdtPr>
      <w:sdtEndPr/>
      <w:sdtContent>
        <w:p w:rsidRPr="009B062B" w:rsidR="006D79C9" w:rsidP="00333E95" w:rsidRDefault="006D79C9" w14:paraId="1B430175" w14:textId="77777777">
          <w:pPr>
            <w:pStyle w:val="Rubrik1"/>
          </w:pPr>
          <w:r>
            <w:t>Motivering</w:t>
          </w:r>
        </w:p>
      </w:sdtContent>
    </w:sdt>
    <w:p w:rsidR="004B2988" w:rsidP="004B2988" w:rsidRDefault="004B2988" w14:paraId="749BB48D" w14:textId="77777777">
      <w:pPr>
        <w:pStyle w:val="Normalutanindragellerluft"/>
      </w:pPr>
      <w:r>
        <w:t xml:space="preserve">Universitets- och högskolerådet (UHR) är det organ som bestämmer hur utländska betyg ska jämföras med svenska betyg. På senare tid har dock många sett hur ändrade föreskrifter inneburit att förändringen av omräkningstabellerna inneburit att en lång rad elever har missgynnats, vilket blir ett högt pris att betala för barn och ungdomar vars föräldrar har valt att bosätta sig utomlands. Bland annat föreningen </w:t>
      </w:r>
      <w:proofErr w:type="gramStart"/>
      <w:r>
        <w:t>Svenskar</w:t>
      </w:r>
      <w:proofErr w:type="gramEnd"/>
      <w:r>
        <w:t xml:space="preserve"> i Världen (SVIV) har uppmärksammat detta i en debattartikel i Svenska Dagbladet.</w:t>
      </w:r>
    </w:p>
    <w:p w:rsidR="004B2988" w:rsidP="00FA1625" w:rsidRDefault="004B2988" w14:paraId="536E30DC" w14:textId="36E01196">
      <w:r>
        <w:t xml:space="preserve">Enligt SVIV bodde uppskattningsvis </w:t>
      </w:r>
      <w:r w:rsidR="006079C6">
        <w:t>700</w:t>
      </w:r>
      <w:r w:rsidR="00397123">
        <w:t> </w:t>
      </w:r>
      <w:r>
        <w:t xml:space="preserve">000 svenskar utomlands under </w:t>
      </w:r>
      <w:r w:rsidR="006079C6">
        <w:t>2022</w:t>
      </w:r>
      <w:r>
        <w:t>, varav 1</w:t>
      </w:r>
      <w:r w:rsidR="006079C6">
        <w:t>79</w:t>
      </w:r>
      <w:r w:rsidR="00C862CF">
        <w:t> </w:t>
      </w:r>
      <w:r>
        <w:t xml:space="preserve">000 i USA (ett av de länder med elever som drabbats). </w:t>
      </w:r>
      <w:r w:rsidRPr="00760E2B" w:rsidR="00760E2B">
        <w:t>Det beräknas bo svenskar i minst 177 av världens cirka 200 länder</w:t>
      </w:r>
      <w:r w:rsidR="00FA1625">
        <w:t>,</w:t>
      </w:r>
      <w:r w:rsidR="00760E2B">
        <w:t xml:space="preserve"> varav</w:t>
      </w:r>
      <w:r w:rsidRPr="00760E2B" w:rsidR="00760E2B">
        <w:t xml:space="preserve"> </w:t>
      </w:r>
      <w:r w:rsidR="00760E2B">
        <w:t>de flesta</w:t>
      </w:r>
      <w:r w:rsidRPr="00760E2B" w:rsidR="00760E2B">
        <w:t xml:space="preserve"> </w:t>
      </w:r>
      <w:r w:rsidR="00760E2B">
        <w:t xml:space="preserve">(cirka </w:t>
      </w:r>
      <w:r w:rsidRPr="00760E2B" w:rsidR="00760E2B">
        <w:t>62</w:t>
      </w:r>
      <w:r w:rsidR="00FA1625">
        <w:t> </w:t>
      </w:r>
      <w:r w:rsidRPr="00760E2B" w:rsidR="00760E2B">
        <w:t>procent</w:t>
      </w:r>
      <w:r w:rsidR="00760E2B">
        <w:t>)</w:t>
      </w:r>
      <w:r w:rsidRPr="00760E2B" w:rsidR="00760E2B">
        <w:t xml:space="preserve"> bor i Europa.</w:t>
      </w:r>
      <w:r w:rsidR="00760E2B">
        <w:t xml:space="preserve"> </w:t>
      </w:r>
      <w:r>
        <w:t xml:space="preserve">Utlandssvenskarna är i många avseenden en enorm resurs för det svenska samhället, då de ofta tar med sig nya kunskaper, kontakter och erfarenheter hem efter några år utomlands. Utöver detta är det många som menar att utbildningen ofta är bättre i andra länder, just mot bakgrund av att det i många fall ställs högre krav på eleverna </w:t>
      </w:r>
      <w:r w:rsidR="00FA1625">
        <w:t xml:space="preserve">där </w:t>
      </w:r>
      <w:r>
        <w:t>än i Sverige.</w:t>
      </w:r>
    </w:p>
    <w:p w:rsidR="004B2988" w:rsidP="00FA1625" w:rsidRDefault="004B2988" w14:paraId="768B9C2F" w14:textId="1AAC0EE4">
      <w:r>
        <w:t>Den nya bedömningen grundar sig på att högsta betyg från studenter i länder som USA överskrider den svenska andelen med högsta betyg. Med andra ord missgynnas</w:t>
      </w:r>
      <w:r w:rsidR="00B70A93">
        <w:t>, eller straffas om man så vill,</w:t>
      </w:r>
      <w:r>
        <w:t xml:space="preserve"> utlandssvenskar för att en större andel av dessa är hög</w:t>
      </w:r>
      <w:r w:rsidR="00EB42C0">
        <w:softHyphen/>
      </w:r>
      <w:r>
        <w:t xml:space="preserve">presterande. SVIV har exemplifierat det orimliga med detta genom ett exempel: En student gick efter hårt slit ut </w:t>
      </w:r>
      <w:proofErr w:type="spellStart"/>
      <w:r>
        <w:t>high</w:t>
      </w:r>
      <w:proofErr w:type="spellEnd"/>
      <w:r>
        <w:t xml:space="preserve"> </w:t>
      </w:r>
      <w:proofErr w:type="spellStart"/>
      <w:r>
        <w:t>school</w:t>
      </w:r>
      <w:proofErr w:type="spellEnd"/>
      <w:r>
        <w:t xml:space="preserve"> med högsta möjliga</w:t>
      </w:r>
      <w:r w:rsidR="00BB631A">
        <w:t xml:space="preserve"> betyg</w:t>
      </w:r>
      <w:r>
        <w:t xml:space="preserve">. Med </w:t>
      </w:r>
      <w:proofErr w:type="spellStart"/>
      <w:r>
        <w:t>UHR:s</w:t>
      </w:r>
      <w:proofErr w:type="spellEnd"/>
      <w:r>
        <w:t xml:space="preserve"> nya omräkningstabell sänks hennes betyg från maxpoängen 20,00 till 19,00 (om man inkluderar meritpoängen blir det en sänkning från 22,5 till 21,5). Hennes målmedvetna </w:t>
      </w:r>
      <w:r>
        <w:lastRenderedPageBreak/>
        <w:t>studier, som gav maximal utdelning i USA, räcker med andra ord inte längre för att hon ska kunna komma in på de mest attraktiva utbildningarna vid Sveriges främsta univer</w:t>
      </w:r>
      <w:r w:rsidR="00EB42C0">
        <w:softHyphen/>
      </w:r>
      <w:r>
        <w:t>sitet. Trots ihärdigt slit straffas hon för att hennes föräldrar valt att bosätta sig utomlands</w:t>
      </w:r>
      <w:r w:rsidR="00E86079">
        <w:t xml:space="preserve">, vilket naturligtvis </w:t>
      </w:r>
      <w:r w:rsidR="001E5493">
        <w:t>innebär</w:t>
      </w:r>
      <w:r w:rsidR="00E86079">
        <w:t xml:space="preserve"> konsekvenser för hennes liv</w:t>
      </w:r>
      <w:r>
        <w:t>.</w:t>
      </w:r>
    </w:p>
    <w:p w:rsidR="00BB6339" w:rsidP="00FA1625" w:rsidRDefault="004B2988" w14:paraId="74CDD055" w14:textId="55C4101A">
      <w:r>
        <w:t>UHR har i uppdrag från regeringen att se till att reglerna för antagning till högskolan är så rättvisa och likvärdiga som möjligt. Med de förändringar vi sett är så uppenbar</w:t>
      </w:r>
      <w:r w:rsidR="00EB42C0">
        <w:softHyphen/>
      </w:r>
      <w:r>
        <w:t>ligen inte fallet</w:t>
      </w:r>
      <w:r w:rsidR="007D1CA8">
        <w:t xml:space="preserve"> och rådande hanterar riskerar </w:t>
      </w:r>
      <w:r w:rsidR="00FA1625">
        <w:t xml:space="preserve">att </w:t>
      </w:r>
      <w:r w:rsidR="007D1CA8">
        <w:t>bidra till att högpresterande svenskar i utlandet väljer att stanna där framför att återvända till Sverige</w:t>
      </w:r>
      <w:r>
        <w:t>. Regeringen bör ge UHR i uppdrag att ändra valideringen av utländska betyg i syfte att göra bedömningen rättvis gentemot elever som fått sina betyg i svensk skola</w:t>
      </w:r>
      <w:r w:rsidR="009C759E">
        <w:t>: Ingen elev ska missgynnas för att de studerat i ett land där fler är högpresterande</w:t>
      </w:r>
      <w:r>
        <w:t>.</w:t>
      </w:r>
    </w:p>
    <w:sdt>
      <w:sdtPr>
        <w:rPr>
          <w:i/>
          <w:noProof/>
        </w:rPr>
        <w:alias w:val="CC_Underskrifter"/>
        <w:tag w:val="CC_Underskrifter"/>
        <w:id w:val="583496634"/>
        <w:lock w:val="sdtContentLocked"/>
        <w:placeholder>
          <w:docPart w:val="F7548308F5D44DFBBC023E2AA06E3747"/>
        </w:placeholder>
      </w:sdtPr>
      <w:sdtEndPr>
        <w:rPr>
          <w:i w:val="0"/>
          <w:noProof w:val="0"/>
        </w:rPr>
      </w:sdtEndPr>
      <w:sdtContent>
        <w:p w:rsidR="00AC0930" w:rsidP="0062406E" w:rsidRDefault="00AC0930" w14:paraId="559A6C34" w14:textId="77777777"/>
        <w:p w:rsidRPr="008E0FE2" w:rsidR="004801AC" w:rsidP="0062406E" w:rsidRDefault="00F975E4" w14:paraId="5A19FEBD" w14:textId="752958B1"/>
      </w:sdtContent>
    </w:sdt>
    <w:tbl>
      <w:tblPr>
        <w:tblW w:w="5000" w:type="pct"/>
        <w:tblLook w:val="04A0" w:firstRow="1" w:lastRow="0" w:firstColumn="1" w:lastColumn="0" w:noHBand="0" w:noVBand="1"/>
        <w:tblCaption w:val="underskrifter"/>
      </w:tblPr>
      <w:tblGrid>
        <w:gridCol w:w="4252"/>
        <w:gridCol w:w="4252"/>
      </w:tblGrid>
      <w:tr w:rsidR="00563859" w14:paraId="06EA96C3" w14:textId="77777777">
        <w:trPr>
          <w:cantSplit/>
        </w:trPr>
        <w:tc>
          <w:tcPr>
            <w:tcW w:w="50" w:type="pct"/>
            <w:vAlign w:val="bottom"/>
          </w:tcPr>
          <w:p w:rsidR="00563859" w:rsidRDefault="00FA1625" w14:paraId="35CF799C" w14:textId="77777777">
            <w:pPr>
              <w:pStyle w:val="Underskrifter"/>
            </w:pPr>
            <w:r>
              <w:t>Markus Wiechel (SD)</w:t>
            </w:r>
          </w:p>
        </w:tc>
        <w:tc>
          <w:tcPr>
            <w:tcW w:w="50" w:type="pct"/>
            <w:vAlign w:val="bottom"/>
          </w:tcPr>
          <w:p w:rsidR="00563859" w:rsidRDefault="00FA1625" w14:paraId="73791369" w14:textId="77777777">
            <w:pPr>
              <w:pStyle w:val="Underskrifter"/>
            </w:pPr>
            <w:r>
              <w:t>Lars Andersson (SD)</w:t>
            </w:r>
          </w:p>
        </w:tc>
      </w:tr>
      <w:tr w:rsidR="00563859" w14:paraId="3CDBE4FE" w14:textId="77777777">
        <w:trPr>
          <w:gridAfter w:val="1"/>
          <w:wAfter w:w="4252" w:type="dxa"/>
          <w:cantSplit/>
        </w:trPr>
        <w:tc>
          <w:tcPr>
            <w:tcW w:w="50" w:type="pct"/>
            <w:vAlign w:val="bottom"/>
          </w:tcPr>
          <w:p w:rsidR="00563859" w:rsidRDefault="00FA1625" w14:paraId="70A674CE" w14:textId="77777777">
            <w:pPr>
              <w:pStyle w:val="Underskrifter"/>
            </w:pPr>
            <w:r>
              <w:t>Alexander Christiansson (SD)</w:t>
            </w:r>
          </w:p>
        </w:tc>
      </w:tr>
    </w:tbl>
    <w:p w:rsidR="002A7B0F" w:rsidRDefault="002A7B0F" w14:paraId="1DE80E7D" w14:textId="77777777"/>
    <w:sectPr w:rsidR="002A7B0F"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F3B1B" w14:textId="77777777" w:rsidR="00841978" w:rsidRDefault="00841978" w:rsidP="000C1CAD">
      <w:pPr>
        <w:spacing w:line="240" w:lineRule="auto"/>
      </w:pPr>
      <w:r>
        <w:separator/>
      </w:r>
    </w:p>
  </w:endnote>
  <w:endnote w:type="continuationSeparator" w:id="0">
    <w:p w14:paraId="34D7232F" w14:textId="77777777" w:rsidR="00841978" w:rsidRDefault="008419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762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3D2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21B1E" w14:textId="62DFC599" w:rsidR="00262EA3" w:rsidRPr="0062406E" w:rsidRDefault="00262EA3" w:rsidP="006240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D5BB1" w14:textId="77777777" w:rsidR="00841978" w:rsidRDefault="00841978" w:rsidP="000C1CAD">
      <w:pPr>
        <w:spacing w:line="240" w:lineRule="auto"/>
      </w:pPr>
      <w:r>
        <w:separator/>
      </w:r>
    </w:p>
  </w:footnote>
  <w:footnote w:type="continuationSeparator" w:id="0">
    <w:p w14:paraId="6C0C8ECF" w14:textId="77777777" w:rsidR="00841978" w:rsidRDefault="008419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289C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E8276D" wp14:editId="033D4B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518EA5" w14:textId="77777777" w:rsidR="00262EA3" w:rsidRDefault="00F975E4" w:rsidP="008103B5">
                          <w:pPr>
                            <w:jc w:val="right"/>
                          </w:pPr>
                          <w:sdt>
                            <w:sdtPr>
                              <w:alias w:val="CC_Noformat_Partikod"/>
                              <w:tag w:val="CC_Noformat_Partikod"/>
                              <w:id w:val="-53464382"/>
                              <w:placeholder>
                                <w:docPart w:val="617FCBB2BA4F4D998285AD7B641EE457"/>
                              </w:placeholder>
                              <w:text/>
                            </w:sdtPr>
                            <w:sdtEndPr/>
                            <w:sdtContent>
                              <w:r w:rsidR="00961A06">
                                <w:t>SD</w:t>
                              </w:r>
                            </w:sdtContent>
                          </w:sdt>
                          <w:sdt>
                            <w:sdtPr>
                              <w:alias w:val="CC_Noformat_Partinummer"/>
                              <w:tag w:val="CC_Noformat_Partinummer"/>
                              <w:id w:val="-1709555926"/>
                              <w:placeholder>
                                <w:docPart w:val="2CDCD241E116486C8D74D46FDB0AFB3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E8276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518EA5" w14:textId="77777777" w:rsidR="00262EA3" w:rsidRDefault="00F975E4" w:rsidP="008103B5">
                    <w:pPr>
                      <w:jc w:val="right"/>
                    </w:pPr>
                    <w:sdt>
                      <w:sdtPr>
                        <w:alias w:val="CC_Noformat_Partikod"/>
                        <w:tag w:val="CC_Noformat_Partikod"/>
                        <w:id w:val="-53464382"/>
                        <w:placeholder>
                          <w:docPart w:val="617FCBB2BA4F4D998285AD7B641EE457"/>
                        </w:placeholder>
                        <w:text/>
                      </w:sdtPr>
                      <w:sdtEndPr/>
                      <w:sdtContent>
                        <w:r w:rsidR="00961A06">
                          <w:t>SD</w:t>
                        </w:r>
                      </w:sdtContent>
                    </w:sdt>
                    <w:sdt>
                      <w:sdtPr>
                        <w:alias w:val="CC_Noformat_Partinummer"/>
                        <w:tag w:val="CC_Noformat_Partinummer"/>
                        <w:id w:val="-1709555926"/>
                        <w:placeholder>
                          <w:docPart w:val="2CDCD241E116486C8D74D46FDB0AFB35"/>
                        </w:placeholder>
                        <w:showingPlcHdr/>
                        <w:text/>
                      </w:sdtPr>
                      <w:sdtEndPr/>
                      <w:sdtContent>
                        <w:r w:rsidR="00262EA3">
                          <w:t xml:space="preserve"> </w:t>
                        </w:r>
                      </w:sdtContent>
                    </w:sdt>
                  </w:p>
                </w:txbxContent>
              </v:textbox>
              <w10:wrap anchorx="page"/>
            </v:shape>
          </w:pict>
        </mc:Fallback>
      </mc:AlternateContent>
    </w:r>
  </w:p>
  <w:p w14:paraId="605CF4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F1040" w14:textId="77777777" w:rsidR="00262EA3" w:rsidRDefault="00262EA3" w:rsidP="008563AC">
    <w:pPr>
      <w:jc w:val="right"/>
    </w:pPr>
  </w:p>
  <w:p w14:paraId="70BF15E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A235B" w14:textId="77777777" w:rsidR="00262EA3" w:rsidRDefault="00F975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8A25F7" wp14:editId="0BDF58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AB36F9" w14:textId="77777777" w:rsidR="00262EA3" w:rsidRDefault="00F975E4" w:rsidP="00A314CF">
    <w:pPr>
      <w:pStyle w:val="FSHNormal"/>
      <w:spacing w:before="40"/>
    </w:pPr>
    <w:sdt>
      <w:sdtPr>
        <w:alias w:val="CC_Noformat_Motionstyp"/>
        <w:tag w:val="CC_Noformat_Motionstyp"/>
        <w:id w:val="1162973129"/>
        <w:lock w:val="sdtContentLocked"/>
        <w15:appearance w15:val="hidden"/>
        <w:text/>
      </w:sdtPr>
      <w:sdtEndPr/>
      <w:sdtContent>
        <w:r w:rsidR="0062406E">
          <w:t>Enskild motion</w:t>
        </w:r>
      </w:sdtContent>
    </w:sdt>
    <w:r w:rsidR="00821B36">
      <w:t xml:space="preserve"> </w:t>
    </w:r>
    <w:sdt>
      <w:sdtPr>
        <w:alias w:val="CC_Noformat_Partikod"/>
        <w:tag w:val="CC_Noformat_Partikod"/>
        <w:id w:val="1471015553"/>
        <w:text/>
      </w:sdtPr>
      <w:sdtEndPr/>
      <w:sdtContent>
        <w:r w:rsidR="00961A06">
          <w:t>SD</w:t>
        </w:r>
      </w:sdtContent>
    </w:sdt>
    <w:sdt>
      <w:sdtPr>
        <w:alias w:val="CC_Noformat_Partinummer"/>
        <w:tag w:val="CC_Noformat_Partinummer"/>
        <w:id w:val="-2014525982"/>
        <w:showingPlcHdr/>
        <w:text/>
      </w:sdtPr>
      <w:sdtEndPr/>
      <w:sdtContent>
        <w:r w:rsidR="00821B36">
          <w:t xml:space="preserve"> </w:t>
        </w:r>
      </w:sdtContent>
    </w:sdt>
  </w:p>
  <w:p w14:paraId="1368AAED" w14:textId="77777777" w:rsidR="00262EA3" w:rsidRPr="008227B3" w:rsidRDefault="00F975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720FFA" w14:textId="77777777" w:rsidR="00262EA3" w:rsidRPr="008227B3" w:rsidRDefault="00F975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2406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406E">
          <w:t>:552</w:t>
        </w:r>
      </w:sdtContent>
    </w:sdt>
  </w:p>
  <w:p w14:paraId="7FDBC767" w14:textId="7D0FC3EE" w:rsidR="00262EA3" w:rsidRDefault="00F975E4" w:rsidP="00E03A3D">
    <w:pPr>
      <w:pStyle w:val="Motionr"/>
    </w:pPr>
    <w:sdt>
      <w:sdtPr>
        <w:alias w:val="CC_Noformat_Avtext"/>
        <w:tag w:val="CC_Noformat_Avtext"/>
        <w:id w:val="-2020768203"/>
        <w:lock w:val="sdtContentLocked"/>
        <w15:appearance w15:val="hidden"/>
        <w:text/>
      </w:sdtPr>
      <w:sdtEndPr/>
      <w:sdtContent>
        <w:r w:rsidR="0062406E">
          <w:t>av Markus Wiechel m.fl. (SD)</w:t>
        </w:r>
      </w:sdtContent>
    </w:sdt>
  </w:p>
  <w:sdt>
    <w:sdtPr>
      <w:alias w:val="CC_Noformat_Rubtext"/>
      <w:tag w:val="CC_Noformat_Rubtext"/>
      <w:id w:val="-218060500"/>
      <w:lock w:val="sdtLocked"/>
      <w:text/>
    </w:sdtPr>
    <w:sdtEndPr/>
    <w:sdtContent>
      <w:p w14:paraId="2D7DB59A" w14:textId="77777777" w:rsidR="00262EA3" w:rsidRDefault="00961A06" w:rsidP="00283E0F">
        <w:pPr>
          <w:pStyle w:val="FSHRub2"/>
        </w:pPr>
        <w:r>
          <w:t>Rättvis validering av utländska betyg</w:t>
        </w:r>
      </w:p>
    </w:sdtContent>
  </w:sdt>
  <w:sdt>
    <w:sdtPr>
      <w:alias w:val="CC_Boilerplate_3"/>
      <w:tag w:val="CC_Boilerplate_3"/>
      <w:id w:val="1606463544"/>
      <w:lock w:val="sdtContentLocked"/>
      <w15:appearance w15:val="hidden"/>
      <w:text w:multiLine="1"/>
    </w:sdtPr>
    <w:sdtEndPr/>
    <w:sdtContent>
      <w:p w14:paraId="4AACA01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961A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9E1"/>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493"/>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482"/>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B0F"/>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E58"/>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12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B71"/>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988"/>
    <w:rsid w:val="004B2D94"/>
    <w:rsid w:val="004B37A4"/>
    <w:rsid w:val="004B5346"/>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859"/>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9C6"/>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06E"/>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0E2B"/>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1CA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B65"/>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1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978"/>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3F"/>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06"/>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59E"/>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22"/>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930"/>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3A1"/>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A93"/>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1A"/>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0A8"/>
    <w:rsid w:val="00C706C1"/>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2CF"/>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D2D"/>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A5"/>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1FEA"/>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47CC0"/>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079"/>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2C0"/>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5E4"/>
    <w:rsid w:val="00F9776D"/>
    <w:rsid w:val="00FA05DC"/>
    <w:rsid w:val="00FA1625"/>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A3B01A"/>
  <w15:chartTrackingRefBased/>
  <w15:docId w15:val="{3A57E59A-9482-453E-8975-FFE30FA32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82554">
      <w:bodyDiv w:val="1"/>
      <w:marLeft w:val="0"/>
      <w:marRight w:val="0"/>
      <w:marTop w:val="0"/>
      <w:marBottom w:val="0"/>
      <w:divBdr>
        <w:top w:val="none" w:sz="0" w:space="0" w:color="auto"/>
        <w:left w:val="none" w:sz="0" w:space="0" w:color="auto"/>
        <w:bottom w:val="none" w:sz="0" w:space="0" w:color="auto"/>
        <w:right w:val="none" w:sz="0" w:space="0" w:color="auto"/>
      </w:divBdr>
    </w:div>
    <w:div w:id="1246839508">
      <w:bodyDiv w:val="1"/>
      <w:marLeft w:val="0"/>
      <w:marRight w:val="0"/>
      <w:marTop w:val="0"/>
      <w:marBottom w:val="0"/>
      <w:divBdr>
        <w:top w:val="none" w:sz="0" w:space="0" w:color="auto"/>
        <w:left w:val="none" w:sz="0" w:space="0" w:color="auto"/>
        <w:bottom w:val="none" w:sz="0" w:space="0" w:color="auto"/>
        <w:right w:val="none" w:sz="0" w:space="0" w:color="auto"/>
      </w:divBdr>
    </w:div>
    <w:div w:id="1799378531">
      <w:bodyDiv w:val="1"/>
      <w:marLeft w:val="0"/>
      <w:marRight w:val="0"/>
      <w:marTop w:val="0"/>
      <w:marBottom w:val="0"/>
      <w:divBdr>
        <w:top w:val="none" w:sz="0" w:space="0" w:color="auto"/>
        <w:left w:val="none" w:sz="0" w:space="0" w:color="auto"/>
        <w:bottom w:val="none" w:sz="0" w:space="0" w:color="auto"/>
        <w:right w:val="none" w:sz="0" w:space="0" w:color="auto"/>
      </w:divBdr>
    </w:div>
    <w:div w:id="186963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10907971B34655AB4600E9CFC61299"/>
        <w:category>
          <w:name w:val="Allmänt"/>
          <w:gallery w:val="placeholder"/>
        </w:category>
        <w:types>
          <w:type w:val="bbPlcHdr"/>
        </w:types>
        <w:behaviors>
          <w:behavior w:val="content"/>
        </w:behaviors>
        <w:guid w:val="{BB456859-4C7D-45B3-8BB7-E8CF1E006104}"/>
      </w:docPartPr>
      <w:docPartBody>
        <w:p w:rsidR="004C26B0" w:rsidRDefault="00903C9B">
          <w:pPr>
            <w:pStyle w:val="1410907971B34655AB4600E9CFC61299"/>
          </w:pPr>
          <w:r w:rsidRPr="005A0A93">
            <w:rPr>
              <w:rStyle w:val="Platshllartext"/>
            </w:rPr>
            <w:t>Förslag till riksdagsbeslut</w:t>
          </w:r>
        </w:p>
      </w:docPartBody>
    </w:docPart>
    <w:docPart>
      <w:docPartPr>
        <w:name w:val="6DC55B2C72114417840EA51619E95144"/>
        <w:category>
          <w:name w:val="Allmänt"/>
          <w:gallery w:val="placeholder"/>
        </w:category>
        <w:types>
          <w:type w:val="bbPlcHdr"/>
        </w:types>
        <w:behaviors>
          <w:behavior w:val="content"/>
        </w:behaviors>
        <w:guid w:val="{9799B88E-EC2A-45F8-BBC8-E1368271E1BE}"/>
      </w:docPartPr>
      <w:docPartBody>
        <w:p w:rsidR="004C26B0" w:rsidRDefault="00903C9B">
          <w:pPr>
            <w:pStyle w:val="6DC55B2C72114417840EA51619E95144"/>
          </w:pPr>
          <w:r w:rsidRPr="005A0A93">
            <w:rPr>
              <w:rStyle w:val="Platshllartext"/>
            </w:rPr>
            <w:t>Motivering</w:t>
          </w:r>
        </w:p>
      </w:docPartBody>
    </w:docPart>
    <w:docPart>
      <w:docPartPr>
        <w:name w:val="617FCBB2BA4F4D998285AD7B641EE457"/>
        <w:category>
          <w:name w:val="Allmänt"/>
          <w:gallery w:val="placeholder"/>
        </w:category>
        <w:types>
          <w:type w:val="bbPlcHdr"/>
        </w:types>
        <w:behaviors>
          <w:behavior w:val="content"/>
        </w:behaviors>
        <w:guid w:val="{754B50E9-9C6C-4EA2-8388-E735C4D67BCE}"/>
      </w:docPartPr>
      <w:docPartBody>
        <w:p w:rsidR="004C26B0" w:rsidRDefault="00903C9B">
          <w:pPr>
            <w:pStyle w:val="617FCBB2BA4F4D998285AD7B641EE457"/>
          </w:pPr>
          <w:r>
            <w:rPr>
              <w:rStyle w:val="Platshllartext"/>
            </w:rPr>
            <w:t xml:space="preserve"> </w:t>
          </w:r>
        </w:p>
      </w:docPartBody>
    </w:docPart>
    <w:docPart>
      <w:docPartPr>
        <w:name w:val="2CDCD241E116486C8D74D46FDB0AFB35"/>
        <w:category>
          <w:name w:val="Allmänt"/>
          <w:gallery w:val="placeholder"/>
        </w:category>
        <w:types>
          <w:type w:val="bbPlcHdr"/>
        </w:types>
        <w:behaviors>
          <w:behavior w:val="content"/>
        </w:behaviors>
        <w:guid w:val="{7C1E12F2-082C-4722-984C-F9150D8B4C8D}"/>
      </w:docPartPr>
      <w:docPartBody>
        <w:p w:rsidR="004C26B0" w:rsidRDefault="00903C9B">
          <w:pPr>
            <w:pStyle w:val="2CDCD241E116486C8D74D46FDB0AFB35"/>
          </w:pPr>
          <w:r>
            <w:t xml:space="preserve"> </w:t>
          </w:r>
        </w:p>
      </w:docPartBody>
    </w:docPart>
    <w:docPart>
      <w:docPartPr>
        <w:name w:val="F7548308F5D44DFBBC023E2AA06E3747"/>
        <w:category>
          <w:name w:val="Allmänt"/>
          <w:gallery w:val="placeholder"/>
        </w:category>
        <w:types>
          <w:type w:val="bbPlcHdr"/>
        </w:types>
        <w:behaviors>
          <w:behavior w:val="content"/>
        </w:behaviors>
        <w:guid w:val="{07272E4C-2C6F-4949-BEA2-E9F8744C75BC}"/>
      </w:docPartPr>
      <w:docPartBody>
        <w:p w:rsidR="00986FBC" w:rsidRDefault="00986F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C9B"/>
    <w:rsid w:val="00144390"/>
    <w:rsid w:val="00421DB5"/>
    <w:rsid w:val="004C26B0"/>
    <w:rsid w:val="008E60B5"/>
    <w:rsid w:val="00903C9B"/>
    <w:rsid w:val="00986FBC"/>
    <w:rsid w:val="00AC284A"/>
    <w:rsid w:val="00E012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10907971B34655AB4600E9CFC61299">
    <w:name w:val="1410907971B34655AB4600E9CFC61299"/>
  </w:style>
  <w:style w:type="paragraph" w:customStyle="1" w:styleId="6DC55B2C72114417840EA51619E95144">
    <w:name w:val="6DC55B2C72114417840EA51619E95144"/>
  </w:style>
  <w:style w:type="paragraph" w:customStyle="1" w:styleId="617FCBB2BA4F4D998285AD7B641EE457">
    <w:name w:val="617FCBB2BA4F4D998285AD7B641EE457"/>
  </w:style>
  <w:style w:type="paragraph" w:customStyle="1" w:styleId="2CDCD241E116486C8D74D46FDB0AFB35">
    <w:name w:val="2CDCD241E116486C8D74D46FDB0AFB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A31AFB-9DA7-4485-A3F4-A18788DEFEFF}"/>
</file>

<file path=customXml/itemProps2.xml><?xml version="1.0" encoding="utf-8"?>
<ds:datastoreItem xmlns:ds="http://schemas.openxmlformats.org/officeDocument/2006/customXml" ds:itemID="{D21E0870-82A1-4F90-9743-EAE5E09BE5F3}"/>
</file>

<file path=customXml/itemProps3.xml><?xml version="1.0" encoding="utf-8"?>
<ds:datastoreItem xmlns:ds="http://schemas.openxmlformats.org/officeDocument/2006/customXml" ds:itemID="{2A5AEA7E-7985-4BE3-94B8-804078BFB5F2}"/>
</file>

<file path=docProps/app.xml><?xml version="1.0" encoding="utf-8"?>
<Properties xmlns="http://schemas.openxmlformats.org/officeDocument/2006/extended-properties" xmlns:vt="http://schemas.openxmlformats.org/officeDocument/2006/docPropsVTypes">
  <Template>Normal</Template>
  <TotalTime>223</TotalTime>
  <Pages>2</Pages>
  <Words>475</Words>
  <Characters>2510</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Rättvis validering av utländska betyg</vt:lpstr>
      <vt:lpstr>
      </vt:lpstr>
    </vt:vector>
  </TitlesOfParts>
  <Company>Sveriges riksdag</Company>
  <LinksUpToDate>false</LinksUpToDate>
  <CharactersWithSpaces>2974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