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3E71" w:rsidRPr="006756FF" w:rsidRDefault="00723E71" w:rsidP="00723E71">
      <w:pPr>
        <w:pStyle w:val="Hemstlrubrik"/>
      </w:pPr>
      <w:r w:rsidRPr="006756FF">
        <w:t>Förslag till riksdagsbeslut</w:t>
      </w:r>
    </w:p>
    <w:p w:rsidR="00723E71" w:rsidRPr="006756FF" w:rsidRDefault="00723E71" w:rsidP="00723E71">
      <w:pPr>
        <w:pStyle w:val="Hemstlatt"/>
      </w:pPr>
      <w:r w:rsidRPr="006756FF">
        <w:t xml:space="preserve">Riksdagen </w:t>
      </w:r>
      <w:r w:rsidR="0047163E" w:rsidRPr="006756FF">
        <w:t>avslår proposition 2005/06:32.</w:t>
      </w:r>
    </w:p>
    <w:p w:rsidR="00BC6493" w:rsidRPr="006756FF" w:rsidRDefault="00BC6493" w:rsidP="00BC6493">
      <w:pPr>
        <w:pStyle w:val="Hemstlatt"/>
      </w:pPr>
      <w:r w:rsidRPr="006756FF">
        <w:t>Riksdagen tillkännager för regeringen som sin mening vad i motionen anförs om att se över skattereglerna så att miljövänliga alternativ till el</w:t>
      </w:r>
      <w:r w:rsidRPr="006756FF">
        <w:t>d</w:t>
      </w:r>
      <w:r w:rsidRPr="006756FF">
        <w:t>ningsolja inte missgynnas.</w:t>
      </w:r>
    </w:p>
    <w:p w:rsidR="006162E9" w:rsidRPr="006756FF" w:rsidRDefault="006162E9" w:rsidP="006162E9">
      <w:pPr>
        <w:pStyle w:val="Hemstlatt"/>
      </w:pPr>
      <w:r w:rsidRPr="006756FF">
        <w:t>Riksdagen tillkännager för regeringen som sin mening vad i motionen anförs om att energiinvesteringar inte ska</w:t>
      </w:r>
      <w:r w:rsidR="00B2214B" w:rsidRPr="006756FF">
        <w:t>ll</w:t>
      </w:r>
      <w:r w:rsidRPr="006756FF">
        <w:t xml:space="preserve"> leda till högre fastighetsskatt.</w:t>
      </w:r>
    </w:p>
    <w:p w:rsidR="00E84F25" w:rsidRPr="006756FF" w:rsidRDefault="007C6092" w:rsidP="00E22893">
      <w:pPr>
        <w:pStyle w:val="Rubrik1"/>
      </w:pPr>
      <w:r w:rsidRPr="006756FF">
        <w:t>Motivering</w:t>
      </w:r>
    </w:p>
    <w:p w:rsidR="001044B9" w:rsidRPr="006756FF" w:rsidRDefault="001044B9" w:rsidP="001044B9">
      <w:r w:rsidRPr="006756FF">
        <w:t>Regeringen lägger i denna proposition fram ett förslag till stöd för konvert</w:t>
      </w:r>
      <w:r w:rsidRPr="006756FF">
        <w:t>e</w:t>
      </w:r>
      <w:r w:rsidRPr="006756FF">
        <w:t>ring från oljeuppvärmningssystem i bostadshus. Detta förslag hänger samman med förslaget om stöd för konvertering från direktverkande elvärme som presenterades i budgetpropositionen.</w:t>
      </w:r>
    </w:p>
    <w:p w:rsidR="0097224F" w:rsidRPr="006756FF" w:rsidRDefault="0097224F" w:rsidP="001044B9">
      <w:pPr>
        <w:pStyle w:val="Normaltindrag"/>
      </w:pPr>
      <w:r w:rsidRPr="006756FF">
        <w:t>Folkpartiet ställer sig generellt sett skeptiskt till den här typen av tillfälliga stöd. Vi menar att man i</w:t>
      </w:r>
      <w:r w:rsidR="00747E57" w:rsidRPr="006756FF">
        <w:t xml:space="preserve"> </w:t>
      </w:r>
      <w:r w:rsidRPr="006756FF">
        <w:t xml:space="preserve">stället bör satsa på att utforma stabila och långsiktigt hållbara regler. Tillfälliga stöd </w:t>
      </w:r>
      <w:r w:rsidR="001044B9" w:rsidRPr="006756FF">
        <w:t>riskerar att skapa</w:t>
      </w:r>
      <w:r w:rsidRPr="006756FF">
        <w:t xml:space="preserve"> oönskade effekter för de företag som tillhandahåller de produkter som stöds. Företag i branschen ra</w:t>
      </w:r>
      <w:r w:rsidRPr="006756FF">
        <w:t>p</w:t>
      </w:r>
      <w:r w:rsidRPr="006756FF">
        <w:t xml:space="preserve">porterar nu att de riskerar få ekonomiska problem under hösten eftersom de flesta kunderna skjuter upp sina beställningar till efter årsskiftet. </w:t>
      </w:r>
      <w:r w:rsidR="001044B9" w:rsidRPr="006756FF">
        <w:t>Regeringen borde ha tänkt igenom denna problematik innan den la fram dessa båda fö</w:t>
      </w:r>
      <w:r w:rsidR="001044B9" w:rsidRPr="006756FF">
        <w:t>r</w:t>
      </w:r>
      <w:r w:rsidR="001044B9" w:rsidRPr="006756FF">
        <w:t>slag till konverteringsstöd, nu är d</w:t>
      </w:r>
      <w:r w:rsidRPr="006756FF">
        <w:t xml:space="preserve">enna skada redan skedd </w:t>
      </w:r>
      <w:r w:rsidR="001044B9" w:rsidRPr="006756FF">
        <w:t>och kommer inte att undvikas helt ens om riksdagen avslår regeringens förslag.</w:t>
      </w:r>
    </w:p>
    <w:p w:rsidR="00B153D3" w:rsidRPr="006756FF" w:rsidRDefault="00B153D3" w:rsidP="001044B9">
      <w:pPr>
        <w:pStyle w:val="Normaltindrag"/>
      </w:pPr>
      <w:r w:rsidRPr="006756FF">
        <w:t xml:space="preserve">Dessutom har Sverige en historia av en mängd olika tillfälliga stödprogram som sällan följer någon konsekvent linje över tid. För mindre än tio år sedan </w:t>
      </w:r>
      <w:r w:rsidR="00CA6EE1" w:rsidRPr="006756FF">
        <w:t xml:space="preserve">införde regeringen ett stöd </w:t>
      </w:r>
      <w:r w:rsidR="0040704F" w:rsidRPr="006756FF">
        <w:t xml:space="preserve">som bl.a. omfattade </w:t>
      </w:r>
      <w:r w:rsidRPr="006756FF">
        <w:t xml:space="preserve">konvertering </w:t>
      </w:r>
      <w:r w:rsidRPr="006756FF">
        <w:rPr>
          <w:i/>
        </w:rPr>
        <w:t>till</w:t>
      </w:r>
      <w:r w:rsidRPr="006756FF">
        <w:t xml:space="preserve"> oljevärme.</w:t>
      </w:r>
      <w:r w:rsidR="00CA6EE1" w:rsidRPr="006756FF">
        <w:t xml:space="preserve"> Nu vill man i</w:t>
      </w:r>
      <w:r w:rsidR="00747E57" w:rsidRPr="006756FF">
        <w:t xml:space="preserve"> </w:t>
      </w:r>
      <w:r w:rsidR="00CA6EE1" w:rsidRPr="006756FF">
        <w:t xml:space="preserve">stället göra helt om och subventionera </w:t>
      </w:r>
      <w:r w:rsidR="006162E9" w:rsidRPr="006756FF">
        <w:t xml:space="preserve">konvertering </w:t>
      </w:r>
      <w:r w:rsidR="00CA6EE1" w:rsidRPr="006756FF">
        <w:rPr>
          <w:i/>
        </w:rPr>
        <w:t xml:space="preserve">från </w:t>
      </w:r>
      <w:r w:rsidR="00CA6EE1" w:rsidRPr="006756FF">
        <w:t>olj</w:t>
      </w:r>
      <w:r w:rsidR="00CA6EE1" w:rsidRPr="006756FF">
        <w:t>e</w:t>
      </w:r>
      <w:r w:rsidR="00CA6EE1" w:rsidRPr="006756FF">
        <w:t>värme.</w:t>
      </w:r>
      <w:r w:rsidR="00CA6EE1" w:rsidRPr="006756FF">
        <w:rPr>
          <w:i/>
        </w:rPr>
        <w:t xml:space="preserve"> </w:t>
      </w:r>
      <w:r w:rsidR="001534E4" w:rsidRPr="006756FF">
        <w:t xml:space="preserve">Denna ryckighet riskerar leda till en långsiktigt sämre ekonomi då </w:t>
      </w:r>
      <w:r w:rsidR="001534E4" w:rsidRPr="006756FF">
        <w:lastRenderedPageBreak/>
        <w:t>investeringar inte utnyttjas under hela sin ekonomiska livslängd. Dessutom är den långsiktiga miljövinsten tveksam.</w:t>
      </w:r>
    </w:p>
    <w:p w:rsidR="00B153D3" w:rsidRPr="006756FF" w:rsidRDefault="0047163E" w:rsidP="001044B9">
      <w:pPr>
        <w:pStyle w:val="Normaltindrag"/>
      </w:pPr>
      <w:r w:rsidRPr="006756FF">
        <w:t>Det är lovvär</w:t>
      </w:r>
      <w:r w:rsidR="00CA6EE1" w:rsidRPr="006756FF">
        <w:t>t att regeringen äntligen tycks inse</w:t>
      </w:r>
      <w:r w:rsidRPr="006756FF">
        <w:t xml:space="preserve"> att vi måste bryta beroende av olja och andra fossila bränslen.</w:t>
      </w:r>
      <w:r w:rsidR="00BC6493" w:rsidRPr="006756FF">
        <w:t xml:space="preserve"> </w:t>
      </w:r>
      <w:r w:rsidR="00B153D3" w:rsidRPr="006756FF">
        <w:t>Växthuseffekten är ett av vår tids största miljöhot, och att sluta använda fossil olja för uppvärmning är en viktig del i att komma tillrätta med den. Det finns dessutom risk för att oljepriset inom en snar framtid kommer att stiga kraftigt, och då är det olyckligt att vara beroe</w:t>
      </w:r>
      <w:r w:rsidR="00B153D3" w:rsidRPr="006756FF">
        <w:t>n</w:t>
      </w:r>
      <w:r w:rsidR="00B153D3" w:rsidRPr="006756FF">
        <w:t>de av olja för uppvärmning.</w:t>
      </w:r>
    </w:p>
    <w:p w:rsidR="00BC6493" w:rsidRPr="006756FF" w:rsidRDefault="00BC6493" w:rsidP="00B153D3">
      <w:pPr>
        <w:pStyle w:val="Normaltindrag"/>
      </w:pPr>
      <w:r w:rsidRPr="006756FF">
        <w:t xml:space="preserve">Vi säger dock nej till detta stöd, liksom vi tidigare sa nej till </w:t>
      </w:r>
      <w:r w:rsidR="0097224F" w:rsidRPr="006756FF">
        <w:t>stöd</w:t>
      </w:r>
      <w:r w:rsidR="001044B9" w:rsidRPr="006756FF">
        <w:t>et för konvertering från elvärme</w:t>
      </w:r>
      <w:r w:rsidRPr="006756FF">
        <w:t xml:space="preserve">. Den här typen av </w:t>
      </w:r>
      <w:r w:rsidR="008F5D96" w:rsidRPr="006756FF">
        <w:t xml:space="preserve">kortsiktiga och teknikbundna </w:t>
      </w:r>
      <w:r w:rsidRPr="006756FF">
        <w:t>stöd risk</w:t>
      </w:r>
      <w:r w:rsidR="00CA6EE1" w:rsidRPr="006756FF">
        <w:t xml:space="preserve">erar att leda fel. Det finns ett </w:t>
      </w:r>
      <w:r w:rsidRPr="006756FF">
        <w:t>företag som tillverkar ett h</w:t>
      </w:r>
      <w:r w:rsidR="008F5D96" w:rsidRPr="006756FF">
        <w:t>elt förnybart</w:t>
      </w:r>
      <w:r w:rsidRPr="006756FF">
        <w:t xml:space="preserve"> alternativ till eldningsolja från raps, som med ett enkelt och relativt billigt byte av brännare kan användas i befintliga oljepannor. Ett annat företag til</w:t>
      </w:r>
      <w:r w:rsidRPr="006756FF">
        <w:t>l</w:t>
      </w:r>
      <w:r w:rsidRPr="006756FF">
        <w:t>verka</w:t>
      </w:r>
      <w:r w:rsidR="008F5D96" w:rsidRPr="006756FF">
        <w:t>r</w:t>
      </w:r>
      <w:r w:rsidRPr="006756FF">
        <w:t xml:space="preserve"> ett annat alternativ </w:t>
      </w:r>
      <w:r w:rsidR="008F5D96" w:rsidRPr="006756FF">
        <w:t>som kan</w:t>
      </w:r>
      <w:r w:rsidR="00124B48" w:rsidRPr="006756FF">
        <w:t xml:space="preserve"> användas helt utan modifiering, råvaran är vanligtvis naturgas</w:t>
      </w:r>
      <w:r w:rsidR="008F5D96" w:rsidRPr="006756FF">
        <w:t xml:space="preserve"> </w:t>
      </w:r>
      <w:r w:rsidR="00124B48" w:rsidRPr="006756FF">
        <w:t>men det går även</w:t>
      </w:r>
      <w:r w:rsidR="008F5D96" w:rsidRPr="006756FF">
        <w:t xml:space="preserve"> att tillverka från biomassa. </w:t>
      </w:r>
      <w:r w:rsidR="00B15019" w:rsidRPr="006756FF">
        <w:t>Om man utarbetar l</w:t>
      </w:r>
      <w:r w:rsidR="008F5D96" w:rsidRPr="006756FF">
        <w:t>ångsiktiga, stabila och i möjligaste mån teknikneutrala regler</w:t>
      </w:r>
      <w:r w:rsidR="00B15019" w:rsidRPr="006756FF">
        <w:t>, som innefattar ekonomiska styrmedel mot klimatpåverkan, övrig miljöpåverkan och hälsopåverkan, så</w:t>
      </w:r>
      <w:r w:rsidR="008F5D96" w:rsidRPr="006756FF">
        <w:t xml:space="preserve"> kan innovativa företag utveckla nya lösningar. </w:t>
      </w:r>
      <w:r w:rsidR="00B15019" w:rsidRPr="006756FF">
        <w:t xml:space="preserve">I vissa fall </w:t>
      </w:r>
      <w:r w:rsidR="008F5D96" w:rsidRPr="006756FF">
        <w:t xml:space="preserve">ställer </w:t>
      </w:r>
      <w:r w:rsidR="00B15019" w:rsidRPr="006756FF">
        <w:t xml:space="preserve">dagens </w:t>
      </w:r>
      <w:r w:rsidR="008F5D96" w:rsidRPr="006756FF">
        <w:t xml:space="preserve">stelbenta </w:t>
      </w:r>
      <w:r w:rsidR="006162E9" w:rsidRPr="006756FF">
        <w:t>energi</w:t>
      </w:r>
      <w:r w:rsidR="008F5D96" w:rsidRPr="006756FF">
        <w:t>skatteregler till problem för nya alternativ, därför bör dessa ses över. Detta bör ges regeringen till</w:t>
      </w:r>
      <w:r w:rsidR="00747E57" w:rsidRPr="006756FF">
        <w:t xml:space="preserve"> </w:t>
      </w:r>
      <w:r w:rsidR="008F5D96" w:rsidRPr="006756FF">
        <w:t>känna.</w:t>
      </w:r>
    </w:p>
    <w:p w:rsidR="00F509B9" w:rsidRPr="006756FF" w:rsidRDefault="00F509B9" w:rsidP="006162E9">
      <w:pPr>
        <w:pStyle w:val="Normaltindrag"/>
      </w:pPr>
      <w:r w:rsidRPr="006756FF">
        <w:t>Vi har länge kritiserat att de som gör energiinvesteringar i sina bostäder kan bli straffade med högre fastighetsskatt</w:t>
      </w:r>
      <w:r w:rsidR="006162E9" w:rsidRPr="006756FF">
        <w:t xml:space="preserve">. </w:t>
      </w:r>
      <w:r w:rsidRPr="006756FF">
        <w:t>Vissa av de åtgärder som rege</w:t>
      </w:r>
      <w:r w:rsidRPr="006756FF">
        <w:t>r</w:t>
      </w:r>
      <w:r w:rsidRPr="006756FF">
        <w:t xml:space="preserve">ingen nu vill ge stöd till leder till högre fastighetsskatt. </w:t>
      </w:r>
      <w:r w:rsidR="006162E9" w:rsidRPr="006756FF">
        <w:t>Det är enligt vår up</w:t>
      </w:r>
      <w:r w:rsidR="006162E9" w:rsidRPr="006756FF">
        <w:t>p</w:t>
      </w:r>
      <w:r w:rsidR="006162E9" w:rsidRPr="006756FF">
        <w:t xml:space="preserve">fattning ineffektivt och opedagogiskt med ett fastighetsskattesystem som effektivt håller tillbaka fastighetsägares goda vilja att göra investeringar i miljövänligare uppvärmning och energieffektivisering. </w:t>
      </w:r>
      <w:r w:rsidRPr="006756FF">
        <w:t>I</w:t>
      </w:r>
      <w:r w:rsidR="00747E57" w:rsidRPr="006756FF">
        <w:t xml:space="preserve"> </w:t>
      </w:r>
      <w:r w:rsidRPr="006756FF">
        <w:t>stället för att ge ett speciellt stöd vill vi undanröja straffet i form av högre fastighetsskatt. Detta bör ges regeringen till</w:t>
      </w:r>
      <w:r w:rsidR="00747E57" w:rsidRPr="006756FF">
        <w:t xml:space="preserve"> </w:t>
      </w:r>
      <w:r w:rsidRPr="006756FF">
        <w:t>känna.</w:t>
      </w:r>
    </w:p>
    <w:p w:rsidR="00BC6493" w:rsidRPr="006756FF" w:rsidRDefault="009F4E0D" w:rsidP="00BC6493">
      <w:pPr>
        <w:pStyle w:val="Normaltindrag"/>
      </w:pPr>
      <w:r w:rsidRPr="006756FF">
        <w:t>Den form av kortsiktiga investeringsstöd som regeringen föreslår riskerar att förstöra marknaden för nya alternativ och cementera befintliga lösningar som pellets. Vi tror dock inte att småskalig eldning av pellets och annat fast biobränsle är den bästa lösningen. Småskalig eldning av fast biobränsle kan vara både ineffektivt och hälsofarligt om det görs på fel sätt. Eldningen ger utsläpp av hälsofarliga ämnen som polycykliska aromatiska kolväten (PAH), lättflyktiga organiska ämnen (VOC) och partiklar (PM</w:t>
      </w:r>
      <w:r w:rsidRPr="006756FF">
        <w:rPr>
          <w:szCs w:val="24"/>
          <w:vertAlign w:val="subscript"/>
        </w:rPr>
        <w:t>10</w:t>
      </w:r>
      <w:r w:rsidRPr="006756FF">
        <w:t>). Småskalig eldning av fast biobränsle i tätorter kan vara en hälsofara, och orsakar ett antal förtida dödsfall varje år i Sverige.</w:t>
      </w:r>
    </w:p>
    <w:p w:rsidR="006162E9" w:rsidRPr="006756FF" w:rsidRDefault="009F4E0D" w:rsidP="006162E9">
      <w:pPr>
        <w:pStyle w:val="Normaltindrag"/>
      </w:pPr>
      <w:r w:rsidRPr="006756FF">
        <w:t>För övrigt borde regeringen även ägna en del uppmärksamhet åt hur fjär</w:t>
      </w:r>
      <w:r w:rsidRPr="006756FF">
        <w:t>r</w:t>
      </w:r>
      <w:r w:rsidRPr="006756FF">
        <w:t>värmen egentligen produceras i Sverige. En avsevärd del av fjärrvärmen i Stockholm produceras från fossil kol och olja i Värtaverket. Vi tror att pellets kan göra</w:t>
      </w:r>
      <w:r w:rsidR="00124B48" w:rsidRPr="006756FF">
        <w:t xml:space="preserve"> större nytta där än i bostadshus.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47E57" w:rsidRPr="006756FF">
        <w:tblPrEx>
          <w:tblCellMar>
            <w:top w:w="0" w:type="dxa"/>
            <w:bottom w:w="0" w:type="dxa"/>
          </w:tblCellMar>
        </w:tblPrEx>
        <w:trPr>
          <w:cantSplit/>
        </w:trPr>
        <w:tc>
          <w:tcPr>
            <w:tcW w:w="3046" w:type="dxa"/>
          </w:tcPr>
          <w:p w:rsidR="00747E57" w:rsidRPr="006756FF" w:rsidRDefault="00747E57" w:rsidP="00747E57">
            <w:pPr>
              <w:pStyle w:val="UnderskriftDatum"/>
              <w:spacing w:before="0"/>
            </w:pPr>
            <w:r w:rsidRPr="006756FF">
              <w:t>Stockholm den 3 november 2005</w:t>
            </w:r>
          </w:p>
        </w:tc>
        <w:tc>
          <w:tcPr>
            <w:tcW w:w="3047" w:type="dxa"/>
          </w:tcPr>
          <w:p w:rsidR="00747E57" w:rsidRPr="006756FF" w:rsidRDefault="00747E57" w:rsidP="00747E57">
            <w:pPr>
              <w:pStyle w:val="Underskrifter"/>
            </w:pPr>
          </w:p>
        </w:tc>
      </w:tr>
      <w:tr w:rsidR="00747E57" w:rsidRPr="006756FF">
        <w:tblPrEx>
          <w:tblCellMar>
            <w:top w:w="0" w:type="dxa"/>
            <w:bottom w:w="0" w:type="dxa"/>
          </w:tblCellMar>
        </w:tblPrEx>
        <w:trPr>
          <w:cantSplit/>
        </w:trPr>
        <w:tc>
          <w:tcPr>
            <w:tcW w:w="3046" w:type="dxa"/>
          </w:tcPr>
          <w:p w:rsidR="00747E57" w:rsidRPr="006756FF" w:rsidRDefault="00747E57" w:rsidP="00747E57">
            <w:pPr>
              <w:pStyle w:val="Underskrifter"/>
            </w:pPr>
            <w:r w:rsidRPr="006756FF">
              <w:t>Eva Flyborg (fp)</w:t>
            </w:r>
          </w:p>
        </w:tc>
        <w:tc>
          <w:tcPr>
            <w:tcW w:w="3047" w:type="dxa"/>
          </w:tcPr>
          <w:p w:rsidR="00747E57" w:rsidRPr="006756FF" w:rsidRDefault="00747E57" w:rsidP="00747E57">
            <w:pPr>
              <w:pStyle w:val="Underskrifter"/>
            </w:pPr>
          </w:p>
        </w:tc>
      </w:tr>
      <w:tr w:rsidR="00747E57" w:rsidRPr="006756FF">
        <w:tblPrEx>
          <w:tblCellMar>
            <w:top w:w="0" w:type="dxa"/>
            <w:bottom w:w="0" w:type="dxa"/>
          </w:tblCellMar>
        </w:tblPrEx>
        <w:trPr>
          <w:cantSplit/>
        </w:trPr>
        <w:tc>
          <w:tcPr>
            <w:tcW w:w="3046" w:type="dxa"/>
          </w:tcPr>
          <w:p w:rsidR="00747E57" w:rsidRPr="006756FF" w:rsidRDefault="00747E57" w:rsidP="00747E57">
            <w:pPr>
              <w:pStyle w:val="Underskrifter"/>
            </w:pPr>
            <w:r w:rsidRPr="006756FF">
              <w:t>Yvonne Ångström (fp)</w:t>
            </w:r>
          </w:p>
        </w:tc>
        <w:tc>
          <w:tcPr>
            <w:tcW w:w="3047" w:type="dxa"/>
          </w:tcPr>
          <w:p w:rsidR="00747E57" w:rsidRPr="006756FF" w:rsidRDefault="00747E57" w:rsidP="00747E57">
            <w:pPr>
              <w:pStyle w:val="Underskrifter"/>
            </w:pPr>
            <w:r w:rsidRPr="006756FF">
              <w:t>Nyamko Sabuni (fp)</w:t>
            </w:r>
          </w:p>
        </w:tc>
      </w:tr>
      <w:tr w:rsidR="00747E57" w:rsidRPr="006756FF">
        <w:tblPrEx>
          <w:tblCellMar>
            <w:top w:w="0" w:type="dxa"/>
            <w:bottom w:w="0" w:type="dxa"/>
          </w:tblCellMar>
        </w:tblPrEx>
        <w:trPr>
          <w:cantSplit/>
        </w:trPr>
        <w:tc>
          <w:tcPr>
            <w:tcW w:w="3046" w:type="dxa"/>
          </w:tcPr>
          <w:p w:rsidR="00747E57" w:rsidRPr="006756FF" w:rsidRDefault="00747E57" w:rsidP="00747E57">
            <w:pPr>
              <w:pStyle w:val="Underskrifter"/>
            </w:pPr>
            <w:r w:rsidRPr="006756FF">
              <w:t>Sverker Thorén (fp)</w:t>
            </w:r>
          </w:p>
        </w:tc>
        <w:tc>
          <w:tcPr>
            <w:tcW w:w="3047" w:type="dxa"/>
          </w:tcPr>
          <w:p w:rsidR="00747E57" w:rsidRPr="006756FF" w:rsidRDefault="00747E57" w:rsidP="00747E57">
            <w:pPr>
              <w:pStyle w:val="Underskrifter"/>
            </w:pPr>
            <w:r w:rsidRPr="006756FF">
              <w:t>Hans Backman (fp)</w:t>
            </w:r>
          </w:p>
        </w:tc>
      </w:tr>
      <w:tr w:rsidR="00747E57" w:rsidRPr="006756FF">
        <w:tblPrEx>
          <w:tblCellMar>
            <w:top w:w="0" w:type="dxa"/>
            <w:bottom w:w="0" w:type="dxa"/>
          </w:tblCellMar>
        </w:tblPrEx>
        <w:trPr>
          <w:cantSplit/>
        </w:trPr>
        <w:tc>
          <w:tcPr>
            <w:tcW w:w="3046" w:type="dxa"/>
          </w:tcPr>
          <w:p w:rsidR="00747E57" w:rsidRPr="006756FF" w:rsidRDefault="00747E57" w:rsidP="00747E57">
            <w:pPr>
              <w:pStyle w:val="Underskrifter"/>
            </w:pPr>
            <w:r w:rsidRPr="006756FF">
              <w:t>Carl B Hamilton (fp)</w:t>
            </w:r>
          </w:p>
        </w:tc>
        <w:tc>
          <w:tcPr>
            <w:tcW w:w="3047" w:type="dxa"/>
          </w:tcPr>
          <w:p w:rsidR="00747E57" w:rsidRPr="006756FF" w:rsidRDefault="00747E57" w:rsidP="00747E57">
            <w:pPr>
              <w:pStyle w:val="Underskrifter"/>
            </w:pPr>
          </w:p>
        </w:tc>
      </w:tr>
    </w:tbl>
    <w:p w:rsidR="00DB1C95" w:rsidRPr="006756FF" w:rsidRDefault="00DB1C95" w:rsidP="00747E57">
      <w:pPr>
        <w:pStyle w:val="Normaltindrag"/>
      </w:pPr>
    </w:p>
    <w:sectPr w:rsidR="00DB1C95" w:rsidRPr="006756FF" w:rsidSect="00747E5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7EF0" w:rsidRPr="006756FF" w:rsidRDefault="00637EF0">
      <w:r w:rsidRPr="006756FF">
        <w:separator/>
      </w:r>
    </w:p>
  </w:endnote>
  <w:endnote w:type="continuationSeparator" w:id="0">
    <w:p w:rsidR="00637EF0" w:rsidRPr="006756FF" w:rsidRDefault="00637EF0">
      <w:r w:rsidRPr="006756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14B" w:rsidRPr="006756FF" w:rsidRDefault="006756FF" w:rsidP="00747E57">
    <w:pPr>
      <w:pStyle w:val="Sidfot"/>
    </w:pPr>
    <w:r w:rsidRPr="006756F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100704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E57" w:rsidRDefault="00747E5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47E57" w:rsidRDefault="00747E5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7247" w:rsidRPr="006756FF" w:rsidRDefault="006756FF" w:rsidP="00747E57">
    <w:pPr>
      <w:pStyle w:val="Sidfot"/>
    </w:pPr>
    <w:r w:rsidRPr="006756F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88196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E57" w:rsidRDefault="00747E5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47E57" w:rsidRDefault="00747E5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7247" w:rsidRPr="006756FF" w:rsidRDefault="006756FF" w:rsidP="00747E57">
    <w:pPr>
      <w:pStyle w:val="Sidfot"/>
    </w:pPr>
    <w:r w:rsidRPr="006756F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82623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E57" w:rsidRDefault="00747E5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47E57" w:rsidRDefault="00747E5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7EF0" w:rsidRPr="006756FF" w:rsidRDefault="00637EF0">
      <w:r w:rsidRPr="006756FF">
        <w:separator/>
      </w:r>
    </w:p>
  </w:footnote>
  <w:footnote w:type="continuationSeparator" w:id="0">
    <w:p w:rsidR="00637EF0" w:rsidRPr="006756FF" w:rsidRDefault="00637EF0">
      <w:r w:rsidRPr="006756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14B" w:rsidRPr="006756FF" w:rsidRDefault="006756FF" w:rsidP="00747E57">
    <w:pPr>
      <w:pStyle w:val="Sidhuvud"/>
    </w:pPr>
    <w:r w:rsidRPr="006756F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74358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E57" w:rsidRDefault="00747E5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47E57" w:rsidRDefault="00747E5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7247" w:rsidRPr="006756FF" w:rsidRDefault="006756FF" w:rsidP="00747E57">
    <w:pPr>
      <w:pStyle w:val="Sidhuvud"/>
    </w:pPr>
    <w:r w:rsidRPr="006756F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335299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E57" w:rsidRDefault="00747E5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47E57" w:rsidRDefault="00747E5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7E57" w:rsidRPr="006756FF" w:rsidRDefault="00747E57">
    <w:pPr>
      <w:pStyle w:val="FSHNormal"/>
      <w:tabs>
        <w:tab w:val="right" w:pos="5840"/>
      </w:tabs>
    </w:pPr>
    <w:r w:rsidRPr="006756FF">
      <w:br/>
    </w:r>
    <w:r w:rsidRPr="006756FF">
      <w:fldChar w:fldCharType="begin" w:fldLock="1"/>
    </w:r>
    <w:r w:rsidRPr="006756FF">
      <w:instrText xml:space="preserve"> DOCPROPERTY</w:instrText>
    </w:r>
    <w:r w:rsidRPr="006756FF">
      <w:rPr>
        <w:sz w:val="18"/>
      </w:rPr>
      <w:instrText xml:space="preserve"> "YearUser" *\charformat </w:instrText>
    </w:r>
    <w:r w:rsidRPr="006756FF">
      <w:fldChar w:fldCharType="separate"/>
    </w:r>
    <w:r w:rsidRPr="006756FF">
      <w:t>2005/06</w:t>
    </w:r>
    <w:r w:rsidRPr="006756FF">
      <w:fldChar w:fldCharType="end"/>
    </w:r>
    <w:r w:rsidRPr="006756FF">
      <w:t xml:space="preserve"> </w:t>
    </w:r>
    <w:r w:rsidRPr="006756FF">
      <w:tab/>
      <w:t xml:space="preserve">mnr: </w:t>
    </w:r>
    <w:r w:rsidRPr="006756FF">
      <w:fldChar w:fldCharType="begin" w:fldLock="1"/>
    </w:r>
    <w:r w:rsidRPr="006756FF">
      <w:instrText xml:space="preserve"> DOCPROPERTY</w:instrText>
    </w:r>
    <w:r w:rsidRPr="006756FF">
      <w:rPr>
        <w:sz w:val="18"/>
      </w:rPr>
      <w:instrText xml:space="preserve"> "Motionsnummer" *\charformat </w:instrText>
    </w:r>
    <w:r w:rsidRPr="006756FF">
      <w:fldChar w:fldCharType="separate"/>
    </w:r>
    <w:r w:rsidRPr="006756FF">
      <w:t>N12</w:t>
    </w:r>
    <w:r w:rsidRPr="006756FF">
      <w:fldChar w:fldCharType="end"/>
    </w:r>
    <w:r w:rsidRPr="006756FF">
      <w:br/>
    </w:r>
    <w:r w:rsidRPr="006756FF">
      <w:fldChar w:fldCharType="begin" w:fldLock="1"/>
    </w:r>
    <w:r w:rsidRPr="006756FF">
      <w:instrText xml:space="preserve"> DOCPROPERTY</w:instrText>
    </w:r>
    <w:r w:rsidRPr="006756FF">
      <w:rPr>
        <w:sz w:val="18"/>
      </w:rPr>
      <w:instrText xml:space="preserve"> "Samling" *\charformat </w:instrText>
    </w:r>
    <w:r w:rsidRPr="006756FF">
      <w:fldChar w:fldCharType="end"/>
    </w:r>
    <w:r w:rsidRPr="006756FF">
      <w:tab/>
      <w:t xml:space="preserve">pnr: </w:t>
    </w:r>
    <w:r w:rsidRPr="006756FF">
      <w:fldChar w:fldCharType="begin" w:fldLock="1"/>
    </w:r>
    <w:r w:rsidRPr="006756FF">
      <w:instrText xml:space="preserve"> DOCPROPERTY</w:instrText>
    </w:r>
    <w:r w:rsidRPr="006756FF">
      <w:rPr>
        <w:sz w:val="18"/>
      </w:rPr>
      <w:instrText xml:space="preserve"> "Partinummer" *\charformat </w:instrText>
    </w:r>
    <w:r w:rsidRPr="006756FF">
      <w:fldChar w:fldCharType="separate"/>
    </w:r>
    <w:r w:rsidRPr="006756FF">
      <w:t>fp1260</w:t>
    </w:r>
    <w:r w:rsidRPr="006756FF">
      <w:fldChar w:fldCharType="end"/>
    </w:r>
  </w:p>
  <w:p w:rsidR="00747E57" w:rsidRPr="006756FF" w:rsidRDefault="00747E57">
    <w:pPr>
      <w:pStyle w:val="FSHRub1"/>
    </w:pPr>
    <w:r w:rsidRPr="006756FF">
      <w:t>Motion till riksdagen</w:t>
    </w:r>
    <w:r w:rsidRPr="006756FF">
      <w:br/>
    </w:r>
    <w:r w:rsidRPr="006756FF">
      <w:fldChar w:fldCharType="begin" w:fldLock="1"/>
    </w:r>
    <w:r w:rsidRPr="006756FF">
      <w:instrText xml:space="preserve"> DOCPROPERTY "YearUser" *\charformat </w:instrText>
    </w:r>
    <w:r w:rsidRPr="006756FF">
      <w:fldChar w:fldCharType="separate"/>
    </w:r>
    <w:r w:rsidRPr="006756FF">
      <w:t>2005/06</w:t>
    </w:r>
    <w:r w:rsidRPr="006756FF">
      <w:fldChar w:fldCharType="end"/>
    </w:r>
    <w:r w:rsidRPr="006756FF">
      <w:t>:</w:t>
    </w:r>
    <w:r w:rsidRPr="006756FF">
      <w:fldChar w:fldCharType="begin" w:fldLock="1"/>
    </w:r>
    <w:r w:rsidRPr="006756FF">
      <w:instrText xml:space="preserve"> DOCPROPERTY "Motionsnummer" *\charformat </w:instrText>
    </w:r>
    <w:r w:rsidRPr="006756FF">
      <w:fldChar w:fldCharType="separate"/>
    </w:r>
    <w:r w:rsidRPr="006756FF">
      <w:t>N12</w:t>
    </w:r>
    <w:r w:rsidRPr="006756FF">
      <w:fldChar w:fldCharType="end"/>
    </w:r>
  </w:p>
  <w:p w:rsidR="00747E57" w:rsidRPr="006756FF" w:rsidRDefault="00747E57">
    <w:pPr>
      <w:pStyle w:val="FSHNormalS5"/>
    </w:pPr>
    <w:r w:rsidRPr="006756FF">
      <w:fldChar w:fldCharType="begin" w:fldLock="1"/>
    </w:r>
    <w:r w:rsidRPr="006756FF">
      <w:instrText xml:space="preserve"> DOCPROPERTY "MotionarText" *\charformat </w:instrText>
    </w:r>
    <w:r w:rsidRPr="006756FF">
      <w:fldChar w:fldCharType="separate"/>
    </w:r>
    <w:r w:rsidRPr="006756FF">
      <w:t>av Eva Flyborg m.fl. (fp)</w:t>
    </w:r>
    <w:r w:rsidRPr="006756FF">
      <w:fldChar w:fldCharType="end"/>
    </w:r>
    <w:r w:rsidRPr="006756FF">
      <w:br/>
    </w:r>
    <w:r w:rsidRPr="006756FF">
      <w:fldChar w:fldCharType="begin" w:fldLock="1"/>
    </w:r>
    <w:r w:rsidRPr="006756FF">
      <w:instrText xml:space="preserve"> DOCPROPERTY "SvarFrasKort" *\charformat </w:instrText>
    </w:r>
    <w:r w:rsidRPr="006756FF">
      <w:fldChar w:fldCharType="separate"/>
    </w:r>
    <w:r w:rsidRPr="006756FF">
      <w:t>med anledning av prop. 2005/06:32</w:t>
    </w:r>
    <w:r w:rsidRPr="006756FF">
      <w:fldChar w:fldCharType="end"/>
    </w:r>
  </w:p>
  <w:p w:rsidR="00747E57" w:rsidRPr="006756FF" w:rsidRDefault="00747E57">
    <w:pPr>
      <w:pStyle w:val="FSHTitel"/>
    </w:pPr>
    <w:r w:rsidRPr="006756FF">
      <w:fldChar w:fldCharType="begin" w:fldLock="1"/>
    </w:r>
    <w:r w:rsidRPr="006756FF">
      <w:instrText xml:space="preserve"> DOCPROPERTY</w:instrText>
    </w:r>
    <w:r w:rsidRPr="006756FF">
      <w:rPr>
        <w:sz w:val="18"/>
      </w:rPr>
      <w:instrText xml:space="preserve"> "RubrikSvar" *\charformat </w:instrText>
    </w:r>
    <w:r w:rsidRPr="006756FF">
      <w:fldChar w:fldCharType="separate"/>
    </w:r>
    <w:r w:rsidRPr="006756FF">
      <w:t>Stöd för konvertering av oljeuppvärmningssystem i bostadshus</w:t>
    </w:r>
    <w:r w:rsidRPr="006756FF">
      <w:fldChar w:fldCharType="end"/>
    </w:r>
  </w:p>
  <w:p w:rsidR="00747E57" w:rsidRPr="006756FF" w:rsidRDefault="00747E57" w:rsidP="00747E5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37C6689"/>
    <w:multiLevelType w:val="hybridMultilevel"/>
    <w:tmpl w:val="CF32704A"/>
    <w:lvl w:ilvl="0" w:tplc="E67A6CE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016088D"/>
    <w:multiLevelType w:val="hybridMultilevel"/>
    <w:tmpl w:val="63926FA2"/>
    <w:lvl w:ilvl="0" w:tplc="B7E083A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17781128">
    <w:abstractNumId w:val="14"/>
  </w:num>
  <w:num w:numId="2" w16cid:durableId="1272518738">
    <w:abstractNumId w:val="10"/>
  </w:num>
  <w:num w:numId="3" w16cid:durableId="1233808769">
    <w:abstractNumId w:val="11"/>
  </w:num>
  <w:num w:numId="4" w16cid:durableId="1124036828">
    <w:abstractNumId w:val="13"/>
  </w:num>
  <w:num w:numId="5" w16cid:durableId="96948965">
    <w:abstractNumId w:val="8"/>
  </w:num>
  <w:num w:numId="6" w16cid:durableId="1451850653">
    <w:abstractNumId w:val="3"/>
  </w:num>
  <w:num w:numId="7" w16cid:durableId="3869447">
    <w:abstractNumId w:val="2"/>
  </w:num>
  <w:num w:numId="8" w16cid:durableId="1191993693">
    <w:abstractNumId w:val="1"/>
  </w:num>
  <w:num w:numId="9" w16cid:durableId="1921058015">
    <w:abstractNumId w:val="0"/>
  </w:num>
  <w:num w:numId="10" w16cid:durableId="549266643">
    <w:abstractNumId w:val="9"/>
  </w:num>
  <w:num w:numId="11" w16cid:durableId="1621036790">
    <w:abstractNumId w:val="7"/>
  </w:num>
  <w:num w:numId="12" w16cid:durableId="551696951">
    <w:abstractNumId w:val="6"/>
  </w:num>
  <w:num w:numId="13" w16cid:durableId="192305753">
    <w:abstractNumId w:val="5"/>
  </w:num>
  <w:num w:numId="14" w16cid:durableId="1150630479">
    <w:abstractNumId w:val="4"/>
  </w:num>
  <w:num w:numId="15" w16cid:durableId="923957980">
    <w:abstractNumId w:val="12"/>
  </w:num>
  <w:num w:numId="16" w16cid:durableId="1738077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6"/>
  </w:docVars>
  <w:rsids>
    <w:rsidRoot w:val="008748FD"/>
    <w:rsid w:val="0004381F"/>
    <w:rsid w:val="00064BC3"/>
    <w:rsid w:val="00066775"/>
    <w:rsid w:val="00072FB9"/>
    <w:rsid w:val="000E3F77"/>
    <w:rsid w:val="00100531"/>
    <w:rsid w:val="001044B9"/>
    <w:rsid w:val="00124B48"/>
    <w:rsid w:val="001534E4"/>
    <w:rsid w:val="001C243A"/>
    <w:rsid w:val="001E0043"/>
    <w:rsid w:val="00201DFB"/>
    <w:rsid w:val="00204A63"/>
    <w:rsid w:val="00207247"/>
    <w:rsid w:val="00212FF1"/>
    <w:rsid w:val="00230193"/>
    <w:rsid w:val="0025068A"/>
    <w:rsid w:val="002818D3"/>
    <w:rsid w:val="002943C8"/>
    <w:rsid w:val="002D11A8"/>
    <w:rsid w:val="002F68E0"/>
    <w:rsid w:val="0040704F"/>
    <w:rsid w:val="00445271"/>
    <w:rsid w:val="00447A04"/>
    <w:rsid w:val="0047163E"/>
    <w:rsid w:val="004A0504"/>
    <w:rsid w:val="004C01C4"/>
    <w:rsid w:val="004E38D9"/>
    <w:rsid w:val="005B145B"/>
    <w:rsid w:val="006162E9"/>
    <w:rsid w:val="00630A5B"/>
    <w:rsid w:val="00637EF0"/>
    <w:rsid w:val="006434E2"/>
    <w:rsid w:val="006756FF"/>
    <w:rsid w:val="00723E71"/>
    <w:rsid w:val="00740D6D"/>
    <w:rsid w:val="00743F76"/>
    <w:rsid w:val="00747E57"/>
    <w:rsid w:val="00794149"/>
    <w:rsid w:val="007B67A7"/>
    <w:rsid w:val="007C6092"/>
    <w:rsid w:val="00846034"/>
    <w:rsid w:val="008748FD"/>
    <w:rsid w:val="00876753"/>
    <w:rsid w:val="008F3136"/>
    <w:rsid w:val="008F5D96"/>
    <w:rsid w:val="0097224F"/>
    <w:rsid w:val="009B2C2B"/>
    <w:rsid w:val="009B7CF7"/>
    <w:rsid w:val="009F4E0D"/>
    <w:rsid w:val="00A053C6"/>
    <w:rsid w:val="00B13BF0"/>
    <w:rsid w:val="00B15019"/>
    <w:rsid w:val="00B153D3"/>
    <w:rsid w:val="00B2214B"/>
    <w:rsid w:val="00B33C81"/>
    <w:rsid w:val="00BC6493"/>
    <w:rsid w:val="00C1285C"/>
    <w:rsid w:val="00C27B7D"/>
    <w:rsid w:val="00C301E0"/>
    <w:rsid w:val="00C54AAC"/>
    <w:rsid w:val="00CA6EE1"/>
    <w:rsid w:val="00CD4573"/>
    <w:rsid w:val="00CF7A43"/>
    <w:rsid w:val="00D01775"/>
    <w:rsid w:val="00D1174F"/>
    <w:rsid w:val="00DB1C95"/>
    <w:rsid w:val="00DC6C70"/>
    <w:rsid w:val="00E22893"/>
    <w:rsid w:val="00E349C2"/>
    <w:rsid w:val="00E360DE"/>
    <w:rsid w:val="00E75D28"/>
    <w:rsid w:val="00E84F25"/>
    <w:rsid w:val="00F21B30"/>
    <w:rsid w:val="00F509B9"/>
    <w:rsid w:val="00F74AEC"/>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D14ACFA-9055-4DEF-972F-D55163242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747E57"/>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713</Words>
  <Characters>4106</Characters>
  <Application>Microsoft Office Word</Application>
  <DocSecurity>4</DocSecurity>
  <Lines>77</Lines>
  <Paragraphs>23</Paragraphs>
  <ScaleCrop>false</ScaleCrop>
  <HeadingPairs>
    <vt:vector size="2" baseType="variant">
      <vt:variant>
        <vt:lpstr>Rubrik</vt:lpstr>
      </vt:variant>
      <vt:variant>
        <vt:i4>1</vt:i4>
      </vt:variant>
    </vt:vector>
  </HeadingPairs>
  <TitlesOfParts>
    <vt:vector size="1" baseType="lpstr">
      <vt:lpstr>N12</vt:lpstr>
    </vt:vector>
  </TitlesOfParts>
  <Company>Riksdagen</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N12</dc:title>
  <dc:subject>N12</dc:subject>
  <dc:creator>Riksdagen</dc:creator>
  <cp:keywords>Riksdagen</cp:keywords>
  <dc:description/>
  <cp:lastModifiedBy>Lars Brink</cp:lastModifiedBy>
  <cp:revision>2</cp:revision>
  <cp:lastPrinted>2005-11-09T08:07:00Z</cp:lastPrinted>
  <dcterms:created xsi:type="dcterms:W3CDTF">2025-12-16T20:19:00Z</dcterms:created>
  <dcterms:modified xsi:type="dcterms:W3CDTF">2025-12-16T20:19:00Z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mot2000_423_2005-10-26</vt:lpwstr>
  </property>
  <property fmtid="{D5CDD505-2E9C-101B-9397-08002B2CF9AE}" pid="3" name="version">
    <vt:lpwstr>mot2000_423_2005-10-26</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2005/06:32 Stöd för konvertering av oljeuppvärmningssystem i bostadshus</vt:lpwstr>
  </property>
  <property fmtid="{D5CDD505-2E9C-101B-9397-08002B2CF9AE}" pid="11" name="SvarFrasKort">
    <vt:lpwstr>med anledning av prop. 2005/06:32</vt:lpwstr>
  </property>
  <property fmtid="{D5CDD505-2E9C-101B-9397-08002B2CF9AE}" pid="12" name="Svar">
    <vt:lpwstr>proposition</vt:lpwstr>
  </property>
  <property fmtid="{D5CDD505-2E9C-101B-9397-08002B2CF9AE}" pid="13" name="SvarNr">
    <vt:lpwstr>2005/06:32</vt:lpwstr>
  </property>
  <property fmtid="{D5CDD505-2E9C-101B-9397-08002B2CF9AE}" pid="14" name="RubrikSvar">
    <vt:lpwstr>Stöd för konvertering av oljeuppvärmningssystem i bostadshus</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fp1260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Eva Flyborg m.fl. (fp)</vt:lpwstr>
  </property>
  <property fmtid="{D5CDD505-2E9C-101B-9397-08002B2CF9AE}" pid="26" name="MotionarLista">
    <vt:lpwstr>Flyborg, Eva (fp)\Ångström, Yvonne (fp)\Sabuni, Nyamko (fp)\Thorén, Sverker (fp)\Backman, Hans (fp)\Hamilton, Carl B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 Yvonne Ångström (fp), Nyamko Sabuni (fp), Sverker Thorén (fp), Hans Backman (fp), Carl B Hamilton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N12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november 2005</vt:lpwstr>
  </property>
  <property fmtid="{D5CDD505-2E9C-101B-9397-08002B2CF9AE}" pid="44" name="NotesUID">
    <vt:lpwstr>therese.quiding@riksdagen.se</vt:lpwstr>
  </property>
  <property fmtid="{D5CDD505-2E9C-101B-9397-08002B2CF9AE}" pid="45" name="ReservUID">
    <vt:lpwstr>peter jansson</vt:lpwstr>
  </property>
  <property fmtid="{D5CDD505-2E9C-101B-9397-08002B2CF9AE}" pid="46" name="MotionID">
    <vt:lpwstr>20052006000001020112000012600075</vt:lpwstr>
  </property>
  <property fmtid="{D5CDD505-2E9C-101B-9397-08002B2CF9AE}" pid="47" name="datum">
    <vt:lpwstr>051103</vt:lpwstr>
  </property>
  <property fmtid="{D5CDD505-2E9C-101B-9397-08002B2CF9AE}" pid="48" name="avsändar-e-post">
    <vt:lpwstr>therese.quiding@riksdagen.se</vt:lpwstr>
  </property>
  <property fmtid="{D5CDD505-2E9C-101B-9397-08002B2CF9AE}" pid="49" name="id">
    <vt:lpwstr>20052006000001020112000012600075</vt:lpwstr>
  </property>
  <property fmtid="{D5CDD505-2E9C-101B-9397-08002B2CF9AE}" pid="50" name="nummer">
    <vt:lpwstr>12</vt:lpwstr>
  </property>
  <property fmtid="{D5CDD505-2E9C-101B-9397-08002B2CF9AE}" pid="51" name="utskottsbeteckning">
    <vt:lpwstr>N</vt:lpwstr>
  </property>
</Properties>
</file>