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792" w:rsidRPr="00F5117A" w:rsidRDefault="00B81792">
      <w:pPr>
        <w:pStyle w:val="Frslagsrubrik"/>
        <w:shd w:val="clear" w:color="000000" w:fill="auto"/>
      </w:pPr>
      <w:r w:rsidRPr="00F5117A">
        <w:t>Förslag till riksdagsbeslut</w:t>
      </w:r>
    </w:p>
    <w:p w:rsidR="00B81792" w:rsidRPr="00F5117A" w:rsidRDefault="00B81792">
      <w:pPr>
        <w:pStyle w:val="Hemstlatt"/>
        <w:shd w:val="clear" w:color="000000" w:fill="auto"/>
        <w:ind w:left="0"/>
      </w:pPr>
      <w:r w:rsidRPr="00F5117A">
        <w:t>Riksdagen tillkännager för regeringen som sin mening vad som anförs i motionen om ändrade majoritetsförhållanden under manda</w:t>
      </w:r>
      <w:r w:rsidRPr="00F5117A">
        <w:t>t</w:t>
      </w:r>
      <w:r w:rsidRPr="00F5117A">
        <w:t>perioden.</w:t>
      </w:r>
    </w:p>
    <w:p w:rsidR="00B81792" w:rsidRPr="00F5117A" w:rsidRDefault="00B81792">
      <w:pPr>
        <w:pStyle w:val="Rubrik1"/>
        <w:shd w:val="clear" w:color="000000" w:fill="auto"/>
      </w:pPr>
      <w:r w:rsidRPr="00F5117A">
        <w:t>Motivering</w:t>
      </w:r>
    </w:p>
    <w:p w:rsidR="00B81792" w:rsidRPr="00F5117A" w:rsidRDefault="00B81792">
      <w:pPr>
        <w:shd w:val="clear" w:color="000000" w:fill="auto"/>
      </w:pPr>
      <w:r w:rsidRPr="00F5117A">
        <w:t>Under senare år har majoriteten i olika kommuner skiftat, inte bara vid valen, utan under mandatperioden. Det får konsekvenser även för kommunala nämnder och styrelser, då det inte är ovanligt att en ordförande eller vice ordförande för en nämnd vägrar att lämna sitt uppdrag, när en ny majoritet tillträder, och hen kan inte tvingas till det enligt nuvarande lagstiftning. Det är ordföranden som kallar till möten, styr dagordningen och i övrigt leder ver</w:t>
      </w:r>
      <w:r w:rsidRPr="00F5117A">
        <w:t>k</w:t>
      </w:r>
      <w:r w:rsidRPr="00F5117A">
        <w:t>samheten tillsammans med kommunens tjänstemän. Det kan lätt uppstå pr</w:t>
      </w:r>
      <w:r w:rsidRPr="00F5117A">
        <w:t>o</w:t>
      </w:r>
      <w:r w:rsidRPr="00F5117A">
        <w:t>blem i den kommunala organisationen om en ny majoritet inte får tillsätta ordförandeposterna. Spänningen mellan den nya majoriteten och de gamla presidierna kan innebära att möjligheten att styra kommunen eller landstinget försämras, vilket kan leda till allvarliga störningar i den kommunala ver</w:t>
      </w:r>
      <w:r w:rsidRPr="00F5117A">
        <w:t>k</w:t>
      </w:r>
      <w:r w:rsidRPr="00F5117A">
        <w:t>samheten.</w:t>
      </w:r>
    </w:p>
    <w:p w:rsidR="00B81792" w:rsidRPr="00F5117A" w:rsidRDefault="00B81792">
      <w:pPr>
        <w:pStyle w:val="Normaltindrag"/>
        <w:shd w:val="clear" w:color="000000" w:fill="auto"/>
      </w:pPr>
      <w:r w:rsidRPr="00F5117A">
        <w:t>Kommittén för förstärkning av den kommunala demokratins funktionssätt har bland annat sett över behovet att införa en möjlighet att åt</w:t>
      </w:r>
      <w:r w:rsidRPr="00F5117A">
        <w:t>erkalla uppdrag i nämnder och styrelser, när nya politiska majoriteter har uppstått under l</w:t>
      </w:r>
      <w:r w:rsidRPr="00F5117A">
        <w:t>ö</w:t>
      </w:r>
      <w:r w:rsidRPr="00F5117A">
        <w:t>pande mandatperiod. Kommittén lämnade sitt betänkande i maj 2012. I den konstateras att det inte finns någon möjlighet enligt nuvarande lagstiftning att byta ut presidier för att spegla den nya majoriteten i kommunfullmäktige. Kommittén föreslår därför att ett sådant byte ska bli möjligt genom förändring av kommunallagen.</w:t>
      </w:r>
    </w:p>
    <w:p w:rsidR="00B81792" w:rsidRPr="00F5117A" w:rsidRDefault="00B81792">
      <w:pPr>
        <w:pStyle w:val="Normaltindrag"/>
        <w:shd w:val="clear" w:color="000000" w:fill="auto"/>
      </w:pPr>
      <w:r w:rsidRPr="00F5117A">
        <w:t>Nästa års allmänna val kan på sina ställen leda till nya bräckliga koaliti</w:t>
      </w:r>
      <w:r w:rsidRPr="00F5117A">
        <w:t>o</w:t>
      </w:r>
      <w:r w:rsidRPr="00F5117A">
        <w:t>ner. För att förebygga problem med oklara majoritetsförhållanden i komm</w:t>
      </w:r>
      <w:r w:rsidRPr="00F5117A">
        <w:t>u</w:t>
      </w:r>
      <w:r w:rsidRPr="00F5117A">
        <w:t xml:space="preserve">nala </w:t>
      </w:r>
      <w:r w:rsidRPr="00F5117A">
        <w:lastRenderedPageBreak/>
        <w:t>nämnder och styrelser och för att respektera folkviljan är det angeläget att kommunallagen ändras enligt utredningens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117A">
        <w:trPr>
          <w:cantSplit/>
        </w:trPr>
        <w:tc>
          <w:tcPr>
            <w:tcW w:w="3046" w:type="dxa"/>
          </w:tcPr>
          <w:p w:rsidR="00B81792" w:rsidRPr="00F5117A" w:rsidRDefault="00B81792">
            <w:pPr>
              <w:pStyle w:val="UnderskriftDatum"/>
              <w:shd w:val="clear" w:color="000000" w:fill="auto"/>
              <w:spacing w:before="240"/>
            </w:pPr>
            <w:r w:rsidRPr="00F5117A">
              <w:t>Stockholm den 30 september 2013</w:t>
            </w:r>
          </w:p>
        </w:tc>
        <w:tc>
          <w:tcPr>
            <w:tcW w:w="3047" w:type="dxa"/>
          </w:tcPr>
          <w:p w:rsidR="00B81792" w:rsidRPr="00F5117A" w:rsidRDefault="00B81792">
            <w:pPr>
              <w:pStyle w:val="Underskrifter"/>
              <w:shd w:val="clear" w:color="000000" w:fill="auto"/>
              <w:spacing w:before="240"/>
            </w:pPr>
          </w:p>
        </w:tc>
      </w:tr>
      <w:tr w:rsidR="00000000" w:rsidRPr="00F5117A">
        <w:trPr>
          <w:cantSplit/>
        </w:trPr>
        <w:tc>
          <w:tcPr>
            <w:tcW w:w="3046" w:type="dxa"/>
          </w:tcPr>
          <w:p w:rsidR="00B81792" w:rsidRPr="00F5117A" w:rsidRDefault="00B81792">
            <w:pPr>
              <w:pStyle w:val="Underskrifter"/>
              <w:shd w:val="clear" w:color="000000" w:fill="auto"/>
            </w:pPr>
            <w:r w:rsidRPr="00F5117A">
              <w:t>Marie Nordén (S)</w:t>
            </w:r>
          </w:p>
        </w:tc>
        <w:tc>
          <w:tcPr>
            <w:tcW w:w="3046" w:type="dxa"/>
          </w:tcPr>
          <w:p w:rsidR="00B81792" w:rsidRPr="00F5117A" w:rsidRDefault="00B81792">
            <w:pPr>
              <w:pStyle w:val="Underskrifter"/>
              <w:shd w:val="clear" w:color="000000" w:fill="auto"/>
            </w:pPr>
          </w:p>
        </w:tc>
      </w:tr>
    </w:tbl>
    <w:p w:rsidR="00B81792" w:rsidRPr="00F5117A" w:rsidRDefault="00B81792">
      <w:pPr>
        <w:pStyle w:val="Normaltindrag"/>
        <w:shd w:val="clear" w:color="000000" w:fill="auto"/>
      </w:pPr>
    </w:p>
    <w:sectPr w:rsidR="00B81792" w:rsidRPr="00F5117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1792" w:rsidRPr="00F5117A" w:rsidRDefault="00B81792">
      <w:r w:rsidRPr="00F5117A">
        <w:separator/>
      </w:r>
    </w:p>
  </w:endnote>
  <w:endnote w:type="continuationSeparator" w:id="0">
    <w:p w:rsidR="00B81792" w:rsidRPr="00F5117A" w:rsidRDefault="00B81792">
      <w:r w:rsidRPr="00F511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792" w:rsidRPr="00F5117A" w:rsidRDefault="00F5117A">
    <w:pPr>
      <w:pStyle w:val="Sidfot"/>
    </w:pPr>
    <w:r w:rsidRPr="00F511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5535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792" w:rsidRDefault="00B817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1792" w:rsidRDefault="00B817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792" w:rsidRPr="00F5117A" w:rsidRDefault="00F5117A">
    <w:pPr>
      <w:pStyle w:val="Sidfot"/>
    </w:pPr>
    <w:r w:rsidRPr="00F511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47946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792" w:rsidRDefault="00B8179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1792" w:rsidRDefault="00B8179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792" w:rsidRPr="00F5117A" w:rsidRDefault="00F5117A">
    <w:pPr>
      <w:pStyle w:val="Sidfot"/>
    </w:pPr>
    <w:r w:rsidRPr="00F511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1045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792" w:rsidRDefault="00B817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1792" w:rsidRDefault="00B817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1792" w:rsidRPr="00F5117A" w:rsidRDefault="00B81792">
      <w:r w:rsidRPr="00F5117A">
        <w:separator/>
      </w:r>
    </w:p>
  </w:footnote>
  <w:footnote w:type="continuationSeparator" w:id="0">
    <w:p w:rsidR="00B81792" w:rsidRPr="00F5117A" w:rsidRDefault="00B81792">
      <w:r w:rsidRPr="00F511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792" w:rsidRPr="00F5117A" w:rsidRDefault="00F5117A">
    <w:pPr>
      <w:pStyle w:val="Sidhuvud"/>
    </w:pPr>
    <w:r w:rsidRPr="00F511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0850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792" w:rsidRDefault="00B8179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1792" w:rsidRDefault="00B8179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792" w:rsidRPr="00F5117A" w:rsidRDefault="00F5117A">
    <w:pPr>
      <w:pStyle w:val="Sidhuvud"/>
    </w:pPr>
    <w:r w:rsidRPr="00F511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65756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792" w:rsidRDefault="00B8179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1792" w:rsidRDefault="00B8179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792" w:rsidRPr="00F5117A" w:rsidRDefault="00B81792">
    <w:pPr>
      <w:pStyle w:val="FSHNormal"/>
      <w:tabs>
        <w:tab w:val="right" w:pos="5840"/>
      </w:tabs>
    </w:pPr>
    <w:r w:rsidRPr="00F5117A">
      <w:br/>
    </w:r>
    <w:r w:rsidRPr="00F5117A">
      <w:fldChar w:fldCharType="begin" w:fldLock="1"/>
    </w:r>
    <w:r w:rsidRPr="00F5117A">
      <w:instrText xml:space="preserve"> DOCPROPERTY</w:instrText>
    </w:r>
    <w:r w:rsidRPr="00F5117A">
      <w:rPr>
        <w:sz w:val="18"/>
      </w:rPr>
      <w:instrText xml:space="preserve"> "YearUser" *\charformat </w:instrText>
    </w:r>
    <w:r w:rsidRPr="00F5117A">
      <w:fldChar w:fldCharType="separate"/>
    </w:r>
    <w:r w:rsidRPr="00F5117A">
      <w:t>2013/14</w:t>
    </w:r>
    <w:r w:rsidRPr="00F5117A">
      <w:fldChar w:fldCharType="end"/>
    </w:r>
    <w:r w:rsidRPr="00F5117A">
      <w:t xml:space="preserve"> </w:t>
    </w:r>
    <w:r w:rsidRPr="00F5117A">
      <w:tab/>
      <w:t xml:space="preserve">mnr: </w:t>
    </w:r>
    <w:r w:rsidRPr="00F5117A">
      <w:fldChar w:fldCharType="begin" w:fldLock="1"/>
    </w:r>
    <w:r w:rsidRPr="00F5117A">
      <w:instrText xml:space="preserve"> DOCPROPERTY</w:instrText>
    </w:r>
    <w:r w:rsidRPr="00F5117A">
      <w:rPr>
        <w:sz w:val="18"/>
      </w:rPr>
      <w:instrText xml:space="preserve"> "Motionsnummer" *\charformat </w:instrText>
    </w:r>
    <w:r w:rsidRPr="00F5117A">
      <w:fldChar w:fldCharType="separate"/>
    </w:r>
    <w:r w:rsidRPr="00F5117A">
      <w:t>K324</w:t>
    </w:r>
    <w:r w:rsidRPr="00F5117A">
      <w:fldChar w:fldCharType="end"/>
    </w:r>
    <w:r w:rsidRPr="00F5117A">
      <w:br/>
    </w:r>
    <w:r w:rsidRPr="00F5117A">
      <w:fldChar w:fldCharType="begin" w:fldLock="1"/>
    </w:r>
    <w:r w:rsidRPr="00F5117A">
      <w:instrText xml:space="preserve"> DOCPROPERTY</w:instrText>
    </w:r>
    <w:r w:rsidRPr="00F5117A">
      <w:rPr>
        <w:sz w:val="18"/>
      </w:rPr>
      <w:instrText xml:space="preserve"> "Samling" *\charformat </w:instrText>
    </w:r>
    <w:r w:rsidRPr="00F5117A">
      <w:fldChar w:fldCharType="end"/>
    </w:r>
    <w:r w:rsidRPr="00F5117A">
      <w:tab/>
      <w:t xml:space="preserve">pnr: </w:t>
    </w:r>
    <w:r w:rsidRPr="00F5117A">
      <w:fldChar w:fldCharType="begin" w:fldLock="1"/>
    </w:r>
    <w:r w:rsidRPr="00F5117A">
      <w:instrText xml:space="preserve"> DOCPROPERTY</w:instrText>
    </w:r>
    <w:r w:rsidRPr="00F5117A">
      <w:rPr>
        <w:sz w:val="18"/>
      </w:rPr>
      <w:instrText xml:space="preserve"> "Partinummer" *\charformat </w:instrText>
    </w:r>
    <w:r w:rsidRPr="00F5117A">
      <w:fldChar w:fldCharType="separate"/>
    </w:r>
    <w:r w:rsidRPr="00F5117A">
      <w:t>S6073</w:t>
    </w:r>
    <w:r w:rsidRPr="00F5117A">
      <w:fldChar w:fldCharType="end"/>
    </w:r>
  </w:p>
  <w:p w:rsidR="00B81792" w:rsidRPr="00F5117A" w:rsidRDefault="00B81792">
    <w:pPr>
      <w:pStyle w:val="FSHRub1"/>
    </w:pPr>
    <w:r w:rsidRPr="00F5117A">
      <w:t>Motion till riksdagen</w:t>
    </w:r>
    <w:r w:rsidRPr="00F5117A">
      <w:br/>
    </w:r>
    <w:r w:rsidRPr="00F5117A">
      <w:fldChar w:fldCharType="begin" w:fldLock="1"/>
    </w:r>
    <w:r w:rsidRPr="00F5117A">
      <w:instrText xml:space="preserve"> DOCPROPERTY "YearUser" *\charformat </w:instrText>
    </w:r>
    <w:r w:rsidRPr="00F5117A">
      <w:fldChar w:fldCharType="separate"/>
    </w:r>
    <w:r w:rsidRPr="00F5117A">
      <w:t>2013/14</w:t>
    </w:r>
    <w:r w:rsidRPr="00F5117A">
      <w:fldChar w:fldCharType="end"/>
    </w:r>
    <w:r w:rsidRPr="00F5117A">
      <w:t>:</w:t>
    </w:r>
    <w:r w:rsidRPr="00F5117A">
      <w:fldChar w:fldCharType="begin" w:fldLock="1"/>
    </w:r>
    <w:r w:rsidRPr="00F5117A">
      <w:instrText xml:space="preserve"> DOCPROPERTY "Motionsnummer" *\charformat </w:instrText>
    </w:r>
    <w:r w:rsidRPr="00F5117A">
      <w:fldChar w:fldCharType="separate"/>
    </w:r>
    <w:r w:rsidRPr="00F5117A">
      <w:t>K324</w:t>
    </w:r>
    <w:r w:rsidRPr="00F5117A">
      <w:fldChar w:fldCharType="end"/>
    </w:r>
  </w:p>
  <w:p w:rsidR="00B81792" w:rsidRPr="00F5117A" w:rsidRDefault="00B81792">
    <w:pPr>
      <w:pStyle w:val="FSHNormalS5"/>
    </w:pPr>
    <w:r w:rsidRPr="00F5117A">
      <w:fldChar w:fldCharType="begin" w:fldLock="1"/>
    </w:r>
    <w:r w:rsidRPr="00F5117A">
      <w:instrText xml:space="preserve"> DOCPROPERTY "MotionarText" *\charformat </w:instrText>
    </w:r>
    <w:r w:rsidRPr="00F5117A">
      <w:fldChar w:fldCharType="separate"/>
    </w:r>
    <w:r w:rsidRPr="00F5117A">
      <w:t>av Marie Nordén (S)</w:t>
    </w:r>
    <w:r w:rsidRPr="00F5117A">
      <w:fldChar w:fldCharType="end"/>
    </w:r>
    <w:r w:rsidRPr="00F5117A">
      <w:br/>
    </w:r>
    <w:r w:rsidRPr="00F5117A">
      <w:fldChar w:fldCharType="begin" w:fldLock="1"/>
    </w:r>
    <w:r w:rsidRPr="00F5117A">
      <w:instrText xml:space="preserve"> DOCPROPERTY "SvarFrasKort" *\charformat </w:instrText>
    </w:r>
    <w:r w:rsidRPr="00F5117A">
      <w:fldChar w:fldCharType="end"/>
    </w:r>
  </w:p>
  <w:p w:rsidR="00B81792" w:rsidRPr="00F5117A" w:rsidRDefault="00B81792">
    <w:pPr>
      <w:pStyle w:val="FSHTitel"/>
    </w:pPr>
    <w:r w:rsidRPr="00F5117A">
      <w:fldChar w:fldCharType="begin" w:fldLock="1"/>
    </w:r>
    <w:r w:rsidRPr="00F5117A">
      <w:instrText xml:space="preserve"> DOCPROPERTY</w:instrText>
    </w:r>
    <w:r w:rsidRPr="00F5117A">
      <w:rPr>
        <w:sz w:val="18"/>
      </w:rPr>
      <w:instrText xml:space="preserve"> "RubrikSvar" *\charformat </w:instrText>
    </w:r>
    <w:r w:rsidRPr="00F5117A">
      <w:fldChar w:fldCharType="separate"/>
    </w:r>
    <w:r w:rsidRPr="00F5117A">
      <w:t>Ändrade majoritetsförhållanden under mandatperioden</w:t>
    </w:r>
    <w:r w:rsidRPr="00F5117A">
      <w:fldChar w:fldCharType="end"/>
    </w:r>
  </w:p>
  <w:p w:rsidR="00B81792" w:rsidRPr="00F5117A" w:rsidRDefault="00B81792">
    <w:pPr>
      <w:pStyle w:val="Normal00"/>
    </w:pPr>
  </w:p>
  <w:p w:rsidR="00B81792" w:rsidRPr="00F5117A" w:rsidRDefault="00B817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70758664">
    <w:abstractNumId w:val="13"/>
  </w:num>
  <w:num w:numId="2" w16cid:durableId="768240405">
    <w:abstractNumId w:val="11"/>
  </w:num>
  <w:num w:numId="3" w16cid:durableId="1399010612">
    <w:abstractNumId w:val="14"/>
  </w:num>
  <w:num w:numId="4" w16cid:durableId="1489861325">
    <w:abstractNumId w:val="8"/>
  </w:num>
  <w:num w:numId="5" w16cid:durableId="1277255402">
    <w:abstractNumId w:val="3"/>
  </w:num>
  <w:num w:numId="6" w16cid:durableId="2053773127">
    <w:abstractNumId w:val="2"/>
  </w:num>
  <w:num w:numId="7" w16cid:durableId="918517424">
    <w:abstractNumId w:val="1"/>
  </w:num>
  <w:num w:numId="8" w16cid:durableId="544030048">
    <w:abstractNumId w:val="0"/>
  </w:num>
  <w:num w:numId="9" w16cid:durableId="1038168776">
    <w:abstractNumId w:val="9"/>
  </w:num>
  <w:num w:numId="10" w16cid:durableId="1881623237">
    <w:abstractNumId w:val="7"/>
  </w:num>
  <w:num w:numId="11" w16cid:durableId="819271249">
    <w:abstractNumId w:val="6"/>
  </w:num>
  <w:num w:numId="12" w16cid:durableId="1289816485">
    <w:abstractNumId w:val="5"/>
  </w:num>
  <w:num w:numId="13" w16cid:durableId="564920831">
    <w:abstractNumId w:val="4"/>
  </w:num>
  <w:num w:numId="14" w16cid:durableId="1240560717">
    <w:abstractNumId w:val="16"/>
  </w:num>
  <w:num w:numId="15" w16cid:durableId="128279978">
    <w:abstractNumId w:val="12"/>
  </w:num>
  <w:num w:numId="16" w16cid:durableId="18483287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0350534B-85B5-40E1-BE33-EF8FC312F402}"/>
  </w:docVars>
  <w:rsids>
    <w:rsidRoot w:val="007025F6"/>
    <w:rsid w:val="007025F6"/>
    <w:rsid w:val="00B81792"/>
    <w:rsid w:val="00F511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31066B-8A2B-4E95-9B13-8661C67A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1621</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S6073</vt:lpstr>
    </vt:vector>
  </TitlesOfParts>
  <Company>Riksdagen</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S6073</dc:title>
  <dc:subject>S6073</dc:subject>
  <dc:creator>Riksdagen</dc:creator>
  <cp:keywords>Riksdagen</cp:keywords>
  <dc:description>AD-ändringar</dc:description>
  <cp:lastModifiedBy>Lars Brink</cp:lastModifiedBy>
  <cp:revision>2</cp:revision>
  <cp:lastPrinted>2013-12-05T14:55:00Z</cp:lastPrinted>
  <dcterms:created xsi:type="dcterms:W3CDTF">2025-12-17T23:24:00Z</dcterms:created>
  <dcterms:modified xsi:type="dcterms:W3CDTF">2025-12-17T23:24:00Z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Ändrade majoritetsförhållanden under mandatperioden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Ändrade majoritetsförhållanden under mandatperioden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Nordén (S)</vt:lpwstr>
  </property>
  <property fmtid="{D5CDD505-2E9C-101B-9397-08002B2CF9AE}" pid="26" name="MotionarLista">
    <vt:lpwstr>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20132014000000000083000060730069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20132014000000000083000060730069</vt:lpwstr>
  </property>
  <property fmtid="{D5CDD505-2E9C-101B-9397-08002B2CF9AE}" pid="50" name="nummer">
    <vt:lpwstr>324</vt:lpwstr>
  </property>
  <property fmtid="{D5CDD505-2E9C-101B-9397-08002B2CF9AE}" pid="51" name="utskottsbeteckning">
    <vt:lpwstr>K</vt:lpwstr>
  </property>
  <property fmtid="{D5CDD505-2E9C-101B-9397-08002B2CF9AE}" pid="52" name="GlobalUID">
    <vt:lpwstr>{16765102-10D4-495C-9343-96C854FC8043}</vt:lpwstr>
  </property>
  <property fmtid="{D5CDD505-2E9C-101B-9397-08002B2CF9AE}" pid="53" name="Överföringar">
    <vt:i4>0</vt:i4>
  </property>
  <property fmtid="{D5CDD505-2E9C-101B-9397-08002B2CF9AE}" pid="54" name="Checksum">
    <vt:lpwstr>*1020842402106*</vt:lpwstr>
  </property>
  <property fmtid="{D5CDD505-2E9C-101B-9397-08002B2CF9AE}" pid="55" name="skuggnummer">
    <vt:lpwstr>2109</vt:lpwstr>
  </property>
  <property fmtid="{D5CDD505-2E9C-101B-9397-08002B2CF9AE}" pid="56" name="urixVersion">
    <vt:lpwstr>4.6.0.0</vt:lpwstr>
  </property>
  <property fmtid="{D5CDD505-2E9C-101B-9397-08002B2CF9AE}" pid="57" name="urixOrigin">
    <vt:lpwstr>131205 15:55:54.412</vt:lpwstr>
  </property>
  <property fmtid="{D5CDD505-2E9C-101B-9397-08002B2CF9AE}" pid="58" name="urixGuid">
    <vt:lpwstr>{6546EC3B-9AF7-4713-AC21-7A5AA37EC1C9}</vt:lpwstr>
  </property>
</Properties>
</file>